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950" w:rsidRDefault="00733DD3" w:rsidP="00072173">
      <w:pPr>
        <w:shd w:val="clear" w:color="auto" w:fill="D9D9D9" w:themeFill="background1" w:themeFillShade="D9"/>
      </w:pPr>
      <w:r>
        <w:t xml:space="preserve">1. </w:t>
      </w:r>
      <w:r w:rsidR="00D97950">
        <w:t>Infektionskrankheiten</w:t>
      </w:r>
      <w:r>
        <w:tab/>
      </w:r>
      <w:r>
        <w:tab/>
      </w:r>
      <w:r>
        <w:tab/>
      </w:r>
      <w:r w:rsidR="00FD42EC">
        <w:t>Material (2</w:t>
      </w:r>
      <w:r w:rsidR="00D97950">
        <w:t>)</w:t>
      </w:r>
      <w:r w:rsidR="00FD42EC">
        <w:t xml:space="preserve"> – (7</w:t>
      </w:r>
      <w:r w:rsidR="00BB7080">
        <w:t>)</w:t>
      </w:r>
    </w:p>
    <w:p w:rsidR="00D97950" w:rsidRDefault="00D97950" w:rsidP="00D97950"/>
    <w:p w:rsidR="00D97950" w:rsidRPr="008F58AE" w:rsidRDefault="00230577" w:rsidP="00D97950">
      <w:pPr>
        <w:rPr>
          <w:sz w:val="28"/>
        </w:rPr>
      </w:pPr>
      <w:r w:rsidRPr="009D7A2B">
        <w:rPr>
          <w:noProof/>
          <w:sz w:val="18"/>
          <w:lang w:eastAsia="de-DE"/>
        </w:rPr>
        <w:drawing>
          <wp:anchor distT="0" distB="0" distL="114300" distR="114300" simplePos="0" relativeHeight="251668480" behindDoc="0" locked="0" layoutInCell="1" allowOverlap="1" wp14:anchorId="357304BA" wp14:editId="18892552">
            <wp:simplePos x="0" y="0"/>
            <wp:positionH relativeFrom="column">
              <wp:posOffset>4177030</wp:posOffset>
            </wp:positionH>
            <wp:positionV relativeFrom="paragraph">
              <wp:posOffset>175260</wp:posOffset>
            </wp:positionV>
            <wp:extent cx="2162810" cy="3248025"/>
            <wp:effectExtent l="0" t="0" r="8890" b="9525"/>
            <wp:wrapSquare wrapText="bothSides"/>
            <wp:docPr id="10" name="Grafik 10" descr="C:\Users\Peter\AppData\Local\Temp\COLOURBOX1299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Temp\COLOURBOX129908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281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A2B" w:rsidRPr="009D7A2B">
        <w:t xml:space="preserve">Material </w:t>
      </w:r>
      <w:r w:rsidR="009D7A2B">
        <w:t>(</w:t>
      </w:r>
      <w:r w:rsidR="009D7A2B" w:rsidRPr="009D7A2B">
        <w:t>2</w:t>
      </w:r>
      <w:r w:rsidR="009D7A2B">
        <w:t>)</w:t>
      </w:r>
      <w:r w:rsidR="009D7A2B" w:rsidRPr="009D7A2B">
        <w:t xml:space="preserve">:  </w:t>
      </w:r>
      <w:r w:rsidR="00D97950" w:rsidRPr="008F58AE">
        <w:rPr>
          <w:sz w:val="28"/>
        </w:rPr>
        <w:t>Windpocken</w:t>
      </w:r>
    </w:p>
    <w:p w:rsidR="00D97950" w:rsidRDefault="00D97950" w:rsidP="00D97950">
      <w:r>
        <w:t xml:space="preserve">Windpocken sind weltweit verbreitet und sehr ansteckend. Auslöser ist das </w:t>
      </w:r>
      <w:proofErr w:type="spellStart"/>
      <w:r w:rsidRPr="00733DD3">
        <w:rPr>
          <w:b/>
          <w:i/>
        </w:rPr>
        <w:t>Varizella</w:t>
      </w:r>
      <w:proofErr w:type="spellEnd"/>
      <w:r w:rsidRPr="00733DD3">
        <w:rPr>
          <w:b/>
          <w:i/>
        </w:rPr>
        <w:t>-Zoster</w:t>
      </w:r>
      <w:r w:rsidRPr="00FE2EAB">
        <w:rPr>
          <w:b/>
          <w:i/>
        </w:rPr>
        <w:t>-Virus</w:t>
      </w:r>
      <w:r>
        <w:t>. Es kann durch direkten Kontakt zu einem Infizierten oder bis 100 Meter weit durch Tröpfcheninfektion übertragen werden. Bis zur Einführung der Windpocken-Impfung erkrankten in Deutschland jährlich Hunderttausende, vor allem Kinder.</w:t>
      </w:r>
    </w:p>
    <w:p w:rsidR="00D97950" w:rsidRDefault="00230577" w:rsidP="00D97950">
      <w:r>
        <w:rPr>
          <w:noProof/>
          <w:lang w:eastAsia="de-DE"/>
        </w:rPr>
        <mc:AlternateContent>
          <mc:Choice Requires="wps">
            <w:drawing>
              <wp:anchor distT="0" distB="0" distL="114300" distR="114300" simplePos="0" relativeHeight="251670528" behindDoc="0" locked="0" layoutInCell="1" allowOverlap="1" wp14:anchorId="0489076D" wp14:editId="17EE8D7C">
                <wp:simplePos x="0" y="0"/>
                <wp:positionH relativeFrom="column">
                  <wp:posOffset>4043045</wp:posOffset>
                </wp:positionH>
                <wp:positionV relativeFrom="paragraph">
                  <wp:posOffset>1824990</wp:posOffset>
                </wp:positionV>
                <wp:extent cx="2340610" cy="276225"/>
                <wp:effectExtent l="0" t="0" r="2540" b="9525"/>
                <wp:wrapNone/>
                <wp:docPr id="11" name="Textfeld 11"/>
                <wp:cNvGraphicFramePr/>
                <a:graphic xmlns:a="http://schemas.openxmlformats.org/drawingml/2006/main">
                  <a:graphicData uri="http://schemas.microsoft.com/office/word/2010/wordprocessingShape">
                    <wps:wsp>
                      <wps:cNvSpPr txBox="1"/>
                      <wps:spPr>
                        <a:xfrm flipH="1">
                          <a:off x="0" y="0"/>
                          <a:ext cx="2340610" cy="276225"/>
                        </a:xfrm>
                        <a:prstGeom prst="rect">
                          <a:avLst/>
                        </a:prstGeom>
                        <a:solidFill>
                          <a:sysClr val="window" lastClr="FFFFFF"/>
                        </a:solidFill>
                        <a:ln w="6350">
                          <a:noFill/>
                        </a:ln>
                      </wps:spPr>
                      <wps:txbx>
                        <w:txbxContent>
                          <w:p w:rsidR="00B63A6C" w:rsidRPr="00806430" w:rsidRDefault="00B63A6C" w:rsidP="00B63A6C">
                            <w:pPr>
                              <w:jc w:val="center"/>
                              <w:rPr>
                                <w:sz w:val="20"/>
                              </w:rPr>
                            </w:pPr>
                            <w:r w:rsidRPr="00806430">
                              <w:rPr>
                                <w:sz w:val="20"/>
                              </w:rPr>
                              <w:t>Foto: Colourbox.de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9076D" id="_x0000_t202" coordsize="21600,21600" o:spt="202" path="m,l,21600r21600,l21600,xe">
                <v:stroke joinstyle="miter"/>
                <v:path gradientshapeok="t" o:connecttype="rect"/>
              </v:shapetype>
              <v:shape id="Textfeld 11" o:spid="_x0000_s1026" type="#_x0000_t202" style="position:absolute;margin-left:318.35pt;margin-top:143.7pt;width:184.3pt;height:21.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" fillcolor="window" stroked="f" strokeweight=".5pt">
                <v:textbox>
                  <w:txbxContent>
                    <w:p w:rsidR="00B63A6C" w:rsidRPr="00806430" w:rsidRDefault="00B63A6C" w:rsidP="00B63A6C">
                      <w:pPr>
                        <w:jc w:val="center"/>
                        <w:rPr>
                          <w:sz w:val="20"/>
                        </w:rPr>
                      </w:pPr>
                      <w:r w:rsidRPr="00806430">
                        <w:rPr>
                          <w:sz w:val="20"/>
                        </w:rPr>
                        <w:t>Foto: Colourbox.de</w:t>
                      </w:r>
                    </w:p>
                  </w:txbxContent>
                </v:textbox>
              </v:shape>
            </w:pict>
          </mc:Fallback>
        </mc:AlternateContent>
      </w:r>
      <w:r w:rsidR="00D97950">
        <w:t>Die Inkubationszeit beträgt 8 – 28 Tage. Nach leichtem Fieber, Kopf- und Gliederschmerzen entwickeln sich am Rumpf und im Gesicht, später auch an Armen und Beinen, linsengroße, rote Flecken. Daraus entwickeln sich juckende, flüssigke</w:t>
      </w:r>
      <w:r w:rsidR="00733DD3">
        <w:t>itsgefüllte Bläschen, die später</w:t>
      </w:r>
      <w:r w:rsidR="00D97950">
        <w:t xml:space="preserve"> aufplatzen und eine Kruste bilden. Nach 3 – 7 Tagen bilden sich meist keine neuen Bläschen mehr. Windpocken sind bereits zwei Tage vor Auftreten des Ausschlags ansteckend und bleiben dies, bis die Bläschen verkrustet sind.</w:t>
      </w:r>
      <w:r w:rsidR="008F58AE">
        <w:t xml:space="preserve"> </w:t>
      </w:r>
      <w:r w:rsidR="00D97950">
        <w:t>Meist verläuft eine Windpockeninfektion harmlos. Menschen mit einem geschwächten Abwehrsystem und Neugeborene können</w:t>
      </w:r>
      <w:r w:rsidR="008F58AE">
        <w:t xml:space="preserve"> jedoch zusätzlich eine gefährliche Lungen- oder Gehirnentzündung entwickeln. Auch ungeborene Kinder sind gefährdet.</w:t>
      </w:r>
    </w:p>
    <w:p w:rsidR="009A7B2C" w:rsidRDefault="008F58AE">
      <w:r>
        <w:t xml:space="preserve">Nach einer überstandenen Windpockeninfektion ist man dagegen </w:t>
      </w:r>
      <w:r w:rsidR="00230577">
        <w:t>i</w:t>
      </w:r>
      <w:r>
        <w:t xml:space="preserve">mmun, </w:t>
      </w:r>
      <w:r w:rsidR="00733DD3">
        <w:t>man erkrankt kein zweites Mal. D</w:t>
      </w:r>
      <w:r>
        <w:t xml:space="preserve">ie </w:t>
      </w:r>
      <w:proofErr w:type="spellStart"/>
      <w:r w:rsidR="00733DD3">
        <w:t>Varizella</w:t>
      </w:r>
      <w:proofErr w:type="spellEnd"/>
      <w:r w:rsidR="00733DD3">
        <w:t xml:space="preserve">-Zoster-Viren </w:t>
      </w:r>
      <w:r>
        <w:t>können aber eine andere Krankheit auslösen, die Gürtelrose.</w:t>
      </w:r>
      <w:r w:rsidR="00B63A6C" w:rsidRPr="00B63A6C">
        <w:rPr>
          <w:noProof/>
          <w:lang w:eastAsia="de-DE"/>
        </w:rPr>
        <w:t xml:space="preserve"> </w:t>
      </w:r>
    </w:p>
    <w:p w:rsidR="00BB7080" w:rsidRDefault="00BB7080"/>
    <w:p w:rsidR="00FE2EAB" w:rsidRDefault="00FE2EAB"/>
    <w:p w:rsidR="008F58AE" w:rsidRDefault="009D7A2B">
      <w:pPr>
        <w:rPr>
          <w:sz w:val="28"/>
        </w:rPr>
      </w:pPr>
      <w:r w:rsidRPr="009D7A2B">
        <w:t xml:space="preserve">Material </w:t>
      </w:r>
      <w:r>
        <w:t>(3)</w:t>
      </w:r>
      <w:r w:rsidRPr="009D7A2B">
        <w:t xml:space="preserve">:  </w:t>
      </w:r>
      <w:r w:rsidR="000322E8">
        <w:rPr>
          <w:noProof/>
          <w:sz w:val="28"/>
          <w:lang w:eastAsia="de-DE"/>
        </w:rPr>
        <w:drawing>
          <wp:anchor distT="0" distB="0" distL="114300" distR="114300" simplePos="0" relativeHeight="251659264" behindDoc="0" locked="0" layoutInCell="1" allowOverlap="1" wp14:anchorId="5C2B9DA3" wp14:editId="104B4B43">
            <wp:simplePos x="0" y="0"/>
            <wp:positionH relativeFrom="column">
              <wp:posOffset>4177030</wp:posOffset>
            </wp:positionH>
            <wp:positionV relativeFrom="paragraph">
              <wp:posOffset>310515</wp:posOffset>
            </wp:positionV>
            <wp:extent cx="1993265" cy="3048000"/>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265" cy="3048000"/>
                    </a:xfrm>
                    <a:prstGeom prst="rect">
                      <a:avLst/>
                    </a:prstGeom>
                    <a:noFill/>
                  </pic:spPr>
                </pic:pic>
              </a:graphicData>
            </a:graphic>
          </wp:anchor>
        </w:drawing>
      </w:r>
      <w:r w:rsidR="008F58AE" w:rsidRPr="008F58AE">
        <w:rPr>
          <w:sz w:val="28"/>
        </w:rPr>
        <w:t>Masern</w:t>
      </w:r>
    </w:p>
    <w:p w:rsidR="00CC2DA9" w:rsidRDefault="00953D1B">
      <w:r>
        <w:t xml:space="preserve">Ursache für die Krankheit sind </w:t>
      </w:r>
      <w:r w:rsidRPr="007D09E6">
        <w:rPr>
          <w:b/>
          <w:i/>
        </w:rPr>
        <w:t>Masern-Viren</w:t>
      </w:r>
      <w:r>
        <w:t>. Sie kommen weltweit vor und sind hoch ansteckend. Masern-Viren werden ausschließlich von Mensch zu Mensch übertragen. Beim Husten, Niesen oder Sprechen können sich die Erreger in winzigen Tröpfchen über die Luft über viele Meter weit verbreiten und eingeatmet werden.</w:t>
      </w:r>
    </w:p>
    <w:p w:rsidR="00953D1B" w:rsidRDefault="00953D1B">
      <w:r>
        <w:t>Die ersten Beschwerden sind hohes Fieber, Husten, Schnupfen und Entzündungen im Nasen-Rachen-Raum</w:t>
      </w:r>
      <w:r w:rsidR="00493E9C">
        <w:t>. Sie</w:t>
      </w:r>
      <w:r>
        <w:t xml:space="preserve"> treten 8 – 10 Tage nach der Ansteckung auf. </w:t>
      </w:r>
      <w:r w:rsidR="00771380">
        <w:t>Nach weiteren 3 – 4 Tagen</w:t>
      </w:r>
      <w:r w:rsidR="006C1CED">
        <w:t xml:space="preserve"> </w:t>
      </w:r>
      <w:r w:rsidR="00771380">
        <w:t>bildet sich der typische Hautausschlag, der im Gesicht beginnt und sich über den ganzen Körper ausbreitet. Der Ausschlag geht mit einem erneuten Fieberschub einher und verschwindet nach etwa 7 Tagen wieder.</w:t>
      </w:r>
    </w:p>
    <w:p w:rsidR="00771380" w:rsidRDefault="006120A2">
      <w:r>
        <w:rPr>
          <w:noProof/>
          <w:lang w:eastAsia="de-DE"/>
        </w:rPr>
        <mc:AlternateContent>
          <mc:Choice Requires="wps">
            <w:drawing>
              <wp:anchor distT="0" distB="0" distL="114300" distR="114300" simplePos="0" relativeHeight="251677696" behindDoc="0" locked="0" layoutInCell="1" allowOverlap="1">
                <wp:simplePos x="0" y="0"/>
                <wp:positionH relativeFrom="column">
                  <wp:posOffset>4177030</wp:posOffset>
                </wp:positionH>
                <wp:positionV relativeFrom="paragraph">
                  <wp:posOffset>475615</wp:posOffset>
                </wp:positionV>
                <wp:extent cx="1993265" cy="409575"/>
                <wp:effectExtent l="0" t="0" r="6985" b="9525"/>
                <wp:wrapNone/>
                <wp:docPr id="16" name="Textfeld 16"/>
                <wp:cNvGraphicFramePr/>
                <a:graphic xmlns:a="http://schemas.openxmlformats.org/drawingml/2006/main">
                  <a:graphicData uri="http://schemas.microsoft.com/office/word/2010/wordprocessingShape">
                    <wps:wsp>
                      <wps:cNvSpPr txBox="1"/>
                      <wps:spPr>
                        <a:xfrm>
                          <a:off x="0" y="0"/>
                          <a:ext cx="1993265" cy="409575"/>
                        </a:xfrm>
                        <a:prstGeom prst="rect">
                          <a:avLst/>
                        </a:prstGeom>
                        <a:solidFill>
                          <a:schemeClr val="lt1"/>
                        </a:solidFill>
                        <a:ln w="6350">
                          <a:noFill/>
                        </a:ln>
                      </wps:spPr>
                      <wps:txbx>
                        <w:txbxContent>
                          <w:p w:rsidR="006120A2" w:rsidRPr="006120A2" w:rsidRDefault="006120A2">
                            <w:pPr>
                              <w:rPr>
                                <w:sz w:val="20"/>
                                <w:lang w:val="en-US"/>
                              </w:rPr>
                            </w:pPr>
                            <w:proofErr w:type="spellStart"/>
                            <w:r w:rsidRPr="006120A2">
                              <w:rPr>
                                <w:sz w:val="20"/>
                                <w:lang w:val="en-US"/>
                              </w:rPr>
                              <w:t>Quelle</w:t>
                            </w:r>
                            <w:proofErr w:type="spellEnd"/>
                            <w:r w:rsidRPr="006120A2">
                              <w:rPr>
                                <w:sz w:val="20"/>
                                <w:lang w:val="en-US"/>
                              </w:rPr>
                              <w:t>: CDC/NIP/Barbara Rice - http://phil.cdc.gov/phil/ (ID#: 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 o:spid="_x0000_s1027" type="#_x0000_t202" style="position:absolute;margin-left:328.9pt;margin-top:37.45pt;width:156.95pt;height:32.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" fillcolor="white [3201]" stroked="f" strokeweight=".5pt">
                <v:textbox>
                  <w:txbxContent>
                    <w:p w:rsidR="006120A2" w:rsidRPr="006120A2" w:rsidRDefault="006120A2">
                      <w:pPr>
                        <w:rPr>
                          <w:sz w:val="20"/>
                          <w:lang w:val="en-US"/>
                        </w:rPr>
                      </w:pPr>
                      <w:proofErr w:type="spellStart"/>
                      <w:r w:rsidRPr="006120A2">
                        <w:rPr>
                          <w:sz w:val="20"/>
                          <w:lang w:val="en-US"/>
                        </w:rPr>
                        <w:t>Quelle</w:t>
                      </w:r>
                      <w:proofErr w:type="spellEnd"/>
                      <w:r w:rsidRPr="006120A2">
                        <w:rPr>
                          <w:sz w:val="20"/>
                          <w:lang w:val="en-US"/>
                        </w:rPr>
                        <w:t>: CDC/NIP/Barbara Rice - http://phil.cdc.gov/phil/ (ID#: 132</w:t>
                      </w:r>
                    </w:p>
                  </w:txbxContent>
                </v:textbox>
              </v:shape>
            </w:pict>
          </mc:Fallback>
        </mc:AlternateContent>
      </w:r>
      <w:r w:rsidR="00771380">
        <w:t>Masern schwächen vorüber</w:t>
      </w:r>
      <w:r w:rsidR="006C1CED">
        <w:t>gehend das Immunsystem. Bei 10 % der Erkrankten kommt es d</w:t>
      </w:r>
      <w:r w:rsidR="00771380">
        <w:t>urch andere Erreger zu Mittelohrentzündung</w:t>
      </w:r>
      <w:r w:rsidR="006C1CED">
        <w:t>en</w:t>
      </w:r>
      <w:r w:rsidR="00771380">
        <w:t>, Lungenentzündung</w:t>
      </w:r>
      <w:r w:rsidR="006C1CED">
        <w:t>en</w:t>
      </w:r>
      <w:r w:rsidR="00771380">
        <w:t xml:space="preserve"> oder</w:t>
      </w:r>
      <w:r w:rsidR="006C1CED">
        <w:t xml:space="preserve"> zur gefährl</w:t>
      </w:r>
      <w:r w:rsidR="00771380">
        <w:t>i</w:t>
      </w:r>
      <w:r w:rsidR="006C1CED">
        <w:t>c</w:t>
      </w:r>
      <w:r w:rsidR="00771380">
        <w:t>hen</w:t>
      </w:r>
      <w:r w:rsidR="006C1CED">
        <w:t xml:space="preserve"> Gehirnentzündung</w:t>
      </w:r>
      <w:r w:rsidR="00771380">
        <w:t>.</w:t>
      </w:r>
      <w:r w:rsidR="006C1CED">
        <w:t xml:space="preserve"> Als Folgeschäden können geistige Behinderung oder Lähmung zurückbleiben.</w:t>
      </w:r>
    </w:p>
    <w:p w:rsidR="00BB7080" w:rsidRPr="00CC2DA9" w:rsidRDefault="00200240">
      <w:r w:rsidRPr="00733DD3">
        <w:rPr>
          <w:rFonts w:eastAsia="Times New Roman" w:cs="Times New Roman"/>
          <w:szCs w:val="24"/>
          <w:lang w:eastAsia="de-DE"/>
        </w:rPr>
        <w:t>Ansteckend sind Erkrankte bereits 5 Tage vor Ausbruch des Ausschlags bis 4 Tage nach Auftreten des Hautausschlags.</w:t>
      </w:r>
      <w:r w:rsidRPr="00733DD3">
        <w:rPr>
          <w:rFonts w:ascii="Times New Roman" w:eastAsia="Times New Roman" w:hAnsi="Times New Roman" w:cs="Times New Roman"/>
          <w:szCs w:val="24"/>
          <w:lang w:eastAsia="de-DE"/>
        </w:rPr>
        <w:t xml:space="preserve"> </w:t>
      </w:r>
      <w:r w:rsidR="00442FF9">
        <w:t>Wegen der hohen Ansteckungsgefahr dürfen Erkrankte Gemeinschaftseinrichtun</w:t>
      </w:r>
      <w:r>
        <w:t>gen wie Schulen in dieser Zeit</w:t>
      </w:r>
      <w:r w:rsidR="00442FF9">
        <w:t xml:space="preserve"> nicht besuchen. </w:t>
      </w:r>
    </w:p>
    <w:p w:rsidR="00FE2EAB" w:rsidRDefault="00FE2EAB" w:rsidP="00072173">
      <w:pPr>
        <w:shd w:val="clear" w:color="auto" w:fill="D9D9D9" w:themeFill="background1" w:themeFillShade="D9"/>
      </w:pPr>
      <w:r>
        <w:lastRenderedPageBreak/>
        <w:t>1. Infektionskrankheiten</w:t>
      </w:r>
      <w:r>
        <w:tab/>
      </w:r>
      <w:r>
        <w:tab/>
      </w:r>
      <w:r>
        <w:tab/>
        <w:t>Material (2) – (7)</w:t>
      </w:r>
    </w:p>
    <w:p w:rsidR="00FE2EAB" w:rsidRDefault="00FE2EAB"/>
    <w:p w:rsidR="00CC2DA9" w:rsidRPr="008F58AE" w:rsidRDefault="009D7A2B">
      <w:pPr>
        <w:rPr>
          <w:sz w:val="28"/>
        </w:rPr>
      </w:pPr>
      <w:r w:rsidRPr="009D7A2B">
        <w:t xml:space="preserve">Material </w:t>
      </w:r>
      <w:r>
        <w:t>(4)</w:t>
      </w:r>
      <w:r w:rsidRPr="009D7A2B">
        <w:t xml:space="preserve">:  </w:t>
      </w:r>
      <w:r w:rsidR="00CC2DA9">
        <w:rPr>
          <w:sz w:val="28"/>
        </w:rPr>
        <w:t>Wundstarrkrampf (Tetanus)</w:t>
      </w:r>
    </w:p>
    <w:p w:rsidR="008F58AE" w:rsidRDefault="00806430">
      <w:r>
        <w:rPr>
          <w:noProof/>
          <w:lang w:eastAsia="de-DE"/>
        </w:rPr>
        <mc:AlternateContent>
          <mc:Choice Requires="wps">
            <w:drawing>
              <wp:anchor distT="0" distB="0" distL="114300" distR="114300" simplePos="0" relativeHeight="251673600" behindDoc="0" locked="0" layoutInCell="1" allowOverlap="1" wp14:anchorId="49D7F0A0" wp14:editId="7C37048F">
                <wp:simplePos x="0" y="0"/>
                <wp:positionH relativeFrom="column">
                  <wp:posOffset>3648075</wp:posOffset>
                </wp:positionH>
                <wp:positionV relativeFrom="paragraph">
                  <wp:posOffset>1692910</wp:posOffset>
                </wp:positionV>
                <wp:extent cx="2633980" cy="238125"/>
                <wp:effectExtent l="0" t="0" r="0" b="9525"/>
                <wp:wrapNone/>
                <wp:docPr id="13" name="Textfeld 13"/>
                <wp:cNvGraphicFramePr/>
                <a:graphic xmlns:a="http://schemas.openxmlformats.org/drawingml/2006/main">
                  <a:graphicData uri="http://schemas.microsoft.com/office/word/2010/wordprocessingShape">
                    <wps:wsp>
                      <wps:cNvSpPr txBox="1"/>
                      <wps:spPr>
                        <a:xfrm flipH="1">
                          <a:off x="0" y="0"/>
                          <a:ext cx="2633980" cy="238125"/>
                        </a:xfrm>
                        <a:prstGeom prst="rect">
                          <a:avLst/>
                        </a:prstGeom>
                        <a:solidFill>
                          <a:schemeClr val="lt1"/>
                        </a:solidFill>
                        <a:ln w="6350">
                          <a:noFill/>
                        </a:ln>
                      </wps:spPr>
                      <wps:txbx>
                        <w:txbxContent>
                          <w:p w:rsidR="00230577" w:rsidRPr="006120A2" w:rsidRDefault="00230577" w:rsidP="00230577">
                            <w:pPr>
                              <w:jc w:val="center"/>
                              <w:rPr>
                                <w:sz w:val="18"/>
                              </w:rPr>
                            </w:pPr>
                            <w:r w:rsidRPr="006120A2">
                              <w:rPr>
                                <w:sz w:val="18"/>
                              </w:rPr>
                              <w:t>Quelle:  CDC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F0A0" id="Textfeld 13" o:spid="_x0000_s1028" type="#_x0000_t202" style="position:absolute;margin-left:287.25pt;margin-top:133.3pt;width:207.4pt;height:18.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" fillcolor="white [3201]" stroked="f" strokeweight=".5pt">
                <v:textbox>
                  <w:txbxContent>
                    <w:p w:rsidR="00230577" w:rsidRPr="006120A2" w:rsidRDefault="00230577" w:rsidP="00230577">
                      <w:pPr>
                        <w:jc w:val="center"/>
                        <w:rPr>
                          <w:sz w:val="18"/>
                        </w:rPr>
                      </w:pPr>
                      <w:r w:rsidRPr="006120A2">
                        <w:rPr>
                          <w:sz w:val="18"/>
                        </w:rPr>
                        <w:t>Quelle:  CDC</w:t>
                      </w:r>
                    </w:p>
                  </w:txbxContent>
                </v:textbox>
              </v:shape>
            </w:pict>
          </mc:Fallback>
        </mc:AlternateContent>
      </w:r>
      <w:r>
        <w:rPr>
          <w:noProof/>
          <w:sz w:val="28"/>
          <w:lang w:eastAsia="de-DE"/>
        </w:rPr>
        <w:drawing>
          <wp:anchor distT="0" distB="0" distL="114300" distR="114300" simplePos="0" relativeHeight="251660288" behindDoc="0" locked="0" layoutInCell="1" allowOverlap="1" wp14:anchorId="1D8E0891" wp14:editId="6CEB539A">
            <wp:simplePos x="0" y="0"/>
            <wp:positionH relativeFrom="column">
              <wp:posOffset>3641090</wp:posOffset>
            </wp:positionH>
            <wp:positionV relativeFrom="paragraph">
              <wp:posOffset>15875</wp:posOffset>
            </wp:positionV>
            <wp:extent cx="2674620" cy="1672590"/>
            <wp:effectExtent l="0" t="0" r="0" b="381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4620" cy="1672590"/>
                    </a:xfrm>
                    <a:prstGeom prst="rect">
                      <a:avLst/>
                    </a:prstGeom>
                    <a:noFill/>
                  </pic:spPr>
                </pic:pic>
              </a:graphicData>
            </a:graphic>
          </wp:anchor>
        </w:drawing>
      </w:r>
      <w:r w:rsidR="00CC2DA9">
        <w:t xml:space="preserve">Ursache der Krankheit ist das Bakterium </w:t>
      </w:r>
      <w:r w:rsidR="00CC2DA9" w:rsidRPr="00733DD3">
        <w:rPr>
          <w:b/>
          <w:i/>
        </w:rPr>
        <w:t xml:space="preserve">Clostridium </w:t>
      </w:r>
      <w:proofErr w:type="spellStart"/>
      <w:r w:rsidR="00CC2DA9" w:rsidRPr="00733DD3">
        <w:rPr>
          <w:b/>
          <w:i/>
        </w:rPr>
        <w:t>tetani</w:t>
      </w:r>
      <w:proofErr w:type="spellEnd"/>
      <w:r w:rsidR="00CC2DA9">
        <w:t>, das weltweit</w:t>
      </w:r>
      <w:r w:rsidR="002F63F7">
        <w:t xml:space="preserve"> vor allem im Erdboden</w:t>
      </w:r>
      <w:r w:rsidR="00CC2DA9">
        <w:t>, im Straßenstaub</w:t>
      </w:r>
      <w:r w:rsidR="002F63F7">
        <w:t>, auf Wiesen</w:t>
      </w:r>
      <w:r w:rsidR="00CC2DA9">
        <w:t xml:space="preserve"> und </w:t>
      </w:r>
      <w:r w:rsidR="002F63F7">
        <w:t xml:space="preserve">im </w:t>
      </w:r>
      <w:r w:rsidR="00CC2DA9">
        <w:t>Kot</w:t>
      </w:r>
      <w:r w:rsidR="002F63F7">
        <w:t xml:space="preserve"> von Tieren</w:t>
      </w:r>
      <w:r w:rsidR="00CC2DA9">
        <w:t xml:space="preserve"> vorkommt.</w:t>
      </w:r>
      <w:r w:rsidR="002F63F7">
        <w:t xml:space="preserve"> Schon durch kleinste Verletzungen können sie in den Körper gelangen, oft zusammen mit Fremdkörpern wie Holzsplitter oder Dornen. Eine Ansteckungsgefahr von </w:t>
      </w:r>
      <w:r w:rsidR="008346BA">
        <w:t>Mensch zu Mensch besteht nicht.</w:t>
      </w:r>
      <w:r w:rsidR="00CC2DA9">
        <w:t xml:space="preserve"> Tetanus-Bakterien produzieren ein Gift, das die Nervenzellen beeinflusst, welche für die Muskelbewegung verantwortlich sind.</w:t>
      </w:r>
      <w:r w:rsidR="008346BA">
        <w:t xml:space="preserve"> Es kommt zu schmerzhaften Muskelkrämpfen, die den gesamten Körper betreffen können</w:t>
      </w:r>
      <w:r w:rsidR="006C1CED">
        <w:t>.</w:t>
      </w:r>
    </w:p>
    <w:p w:rsidR="00806430" w:rsidRPr="00806430" w:rsidRDefault="00806430" w:rsidP="00CC2DA9">
      <w:pPr>
        <w:tabs>
          <w:tab w:val="left" w:pos="6615"/>
        </w:tabs>
        <w:rPr>
          <w:sz w:val="2"/>
        </w:rPr>
      </w:pPr>
    </w:p>
    <w:p w:rsidR="00CC2DA9" w:rsidRDefault="008346BA" w:rsidP="00CC2DA9">
      <w:pPr>
        <w:tabs>
          <w:tab w:val="left" w:pos="6615"/>
        </w:tabs>
      </w:pPr>
      <w:r>
        <w:t>Nach</w:t>
      </w:r>
      <w:r w:rsidR="00CC2DA9">
        <w:t xml:space="preserve"> </w:t>
      </w:r>
      <w:r>
        <w:t>Eindringen des</w:t>
      </w:r>
      <w:r w:rsidR="00CC2DA9">
        <w:t xml:space="preserve"> Erreger</w:t>
      </w:r>
      <w:r>
        <w:t>s</w:t>
      </w:r>
      <w:r w:rsidR="00CC2DA9">
        <w:t xml:space="preserve"> </w:t>
      </w:r>
      <w:r>
        <w:t>in den Körper dauert es zwei Tage bis vier Wochen</w:t>
      </w:r>
      <w:r w:rsidR="00CC2DA9">
        <w:t xml:space="preserve">, </w:t>
      </w:r>
      <w:r>
        <w:t xml:space="preserve">bis </w:t>
      </w:r>
      <w:r w:rsidR="00CC2DA9">
        <w:t>die Krankheit mit Kopfschmerzen, Abgeschlagenheit und Reizbarkeit</w:t>
      </w:r>
      <w:r>
        <w:t xml:space="preserve"> beginnt</w:t>
      </w:r>
      <w:r w:rsidR="00CC2DA9">
        <w:t>. Später treten Krämpfe der Kaumuskulatur auf und das Schlucken wird schwierig. Während der Krämpfe sind die Gesichtszüge verzerrt.</w:t>
      </w:r>
      <w:r w:rsidR="002F63F7">
        <w:t xml:space="preserve"> Die Muskelkrämpfe dauern mehrere Sekunden an und können sich im Minutenabstand wiederholen.</w:t>
      </w:r>
      <w:r w:rsidR="00CC2DA9">
        <w:t xml:space="preserve"> Verkrampfen auch die Rippen- und Zwerchfellmuskulatur, besteht Lebensgefahr durch Ersticken. Etwa 20 % der Patienten sterben trotz Behandlung.</w:t>
      </w:r>
    </w:p>
    <w:p w:rsidR="002F63F7" w:rsidRDefault="002F63F7" w:rsidP="00CC2DA9">
      <w:pPr>
        <w:tabs>
          <w:tab w:val="left" w:pos="6615"/>
        </w:tabs>
      </w:pPr>
      <w:r>
        <w:t>Nach 4 -5 Tagen ist der Höhepunkt des Wundstarrkrampfs überschritten. Eine leichte Muskelstarre kann Wochen oder Monate andauern. Der beste Schutz ist eine Tetanus-Schutzimpfung.</w:t>
      </w:r>
    </w:p>
    <w:p w:rsidR="00442FF9" w:rsidRDefault="00733DD3" w:rsidP="00CC2DA9">
      <w:pPr>
        <w:tabs>
          <w:tab w:val="left" w:pos="6615"/>
        </w:tabs>
      </w:pPr>
      <w:r>
        <w:t xml:space="preserve"> </w:t>
      </w:r>
    </w:p>
    <w:p w:rsidR="00FE2EAB" w:rsidRDefault="00FE2EAB" w:rsidP="00CC2DA9">
      <w:pPr>
        <w:tabs>
          <w:tab w:val="left" w:pos="6615"/>
        </w:tabs>
      </w:pPr>
    </w:p>
    <w:p w:rsidR="00442FF9" w:rsidRPr="00AF5BFE" w:rsidRDefault="009D7A2B" w:rsidP="00CC2DA9">
      <w:pPr>
        <w:tabs>
          <w:tab w:val="left" w:pos="6615"/>
        </w:tabs>
        <w:rPr>
          <w:sz w:val="28"/>
        </w:rPr>
      </w:pPr>
      <w:r w:rsidRPr="009D7A2B">
        <w:t xml:space="preserve">Material </w:t>
      </w:r>
      <w:r>
        <w:t>(5)</w:t>
      </w:r>
      <w:r w:rsidRPr="009D7A2B">
        <w:t xml:space="preserve">:  </w:t>
      </w:r>
      <w:r w:rsidR="00AF5BFE" w:rsidRPr="00AF5BFE">
        <w:rPr>
          <w:sz w:val="28"/>
        </w:rPr>
        <w:t>Tuberkulose</w:t>
      </w:r>
    </w:p>
    <w:p w:rsidR="00442FF9" w:rsidRDefault="006120A2" w:rsidP="00CC2DA9">
      <w:pPr>
        <w:tabs>
          <w:tab w:val="left" w:pos="6615"/>
        </w:tabs>
      </w:pPr>
      <w:r w:rsidRPr="0040215E">
        <w:rPr>
          <w:noProof/>
          <w:lang w:eastAsia="de-DE"/>
        </w:rPr>
        <w:drawing>
          <wp:anchor distT="0" distB="0" distL="114300" distR="114300" simplePos="0" relativeHeight="251674624" behindDoc="0" locked="0" layoutInCell="1" allowOverlap="1" wp14:anchorId="2F226BE7" wp14:editId="569237E3">
            <wp:simplePos x="0" y="0"/>
            <wp:positionH relativeFrom="column">
              <wp:posOffset>4067175</wp:posOffset>
            </wp:positionH>
            <wp:positionV relativeFrom="paragraph">
              <wp:posOffset>46990</wp:posOffset>
            </wp:positionV>
            <wp:extent cx="2259965" cy="2286000"/>
            <wp:effectExtent l="0" t="0" r="6985" b="0"/>
            <wp:wrapSquare wrapText="bothSides"/>
            <wp:docPr id="14" name="Grafik 14" descr="C:\Users\Peter\AppData\Local\Temp\COLOURBOX1061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AppData\Local\Temp\COLOURBOX1061244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2126" b="16378"/>
                    <a:stretch/>
                  </pic:blipFill>
                  <pic:spPr bwMode="auto">
                    <a:xfrm>
                      <a:off x="0" y="0"/>
                      <a:ext cx="2259965"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5BFE">
        <w:t>Die Tuberkulose, auch Schwindsuch</w:t>
      </w:r>
      <w:r w:rsidR="00733DD3">
        <w:t>t</w:t>
      </w:r>
      <w:r w:rsidR="00AF5BFE">
        <w:t xml:space="preserve"> genannt, ist eine chronisch verlaufende Infektionskrankheit, die weltweit verbreitet ist. Jedes Jahr sterb</w:t>
      </w:r>
      <w:r w:rsidR="005F2E28">
        <w:t>en etwa zw</w:t>
      </w:r>
      <w:r w:rsidR="00AF5BFE">
        <w:t>ei Millionen Menschen an den Folgen der Tuberkulose. Die Krankheit wird d</w:t>
      </w:r>
      <w:r w:rsidR="00733DD3">
        <w:t xml:space="preserve">urch Tuberkulose-Bakterien </w:t>
      </w:r>
      <w:r w:rsidR="005F2E28">
        <w:t>(</w:t>
      </w:r>
      <w:proofErr w:type="spellStart"/>
      <w:r w:rsidR="005F2E28" w:rsidRPr="00733DD3">
        <w:rPr>
          <w:b/>
          <w:i/>
        </w:rPr>
        <w:t>Myc</w:t>
      </w:r>
      <w:r w:rsidR="00AF5BFE" w:rsidRPr="00733DD3">
        <w:rPr>
          <w:b/>
          <w:i/>
        </w:rPr>
        <w:t>obakterium</w:t>
      </w:r>
      <w:proofErr w:type="spellEnd"/>
      <w:r w:rsidR="00AF5BFE" w:rsidRPr="00733DD3">
        <w:rPr>
          <w:b/>
          <w:i/>
        </w:rPr>
        <w:t xml:space="preserve"> </w:t>
      </w:r>
      <w:proofErr w:type="spellStart"/>
      <w:r w:rsidR="00AF5BFE" w:rsidRPr="00733DD3">
        <w:rPr>
          <w:b/>
          <w:i/>
        </w:rPr>
        <w:t>tuber</w:t>
      </w:r>
      <w:r w:rsidR="005F2E28" w:rsidRPr="00733DD3">
        <w:rPr>
          <w:b/>
          <w:i/>
        </w:rPr>
        <w:t>c</w:t>
      </w:r>
      <w:r w:rsidR="00AF5BFE" w:rsidRPr="00733DD3">
        <w:rPr>
          <w:b/>
          <w:i/>
        </w:rPr>
        <w:t>ulosis</w:t>
      </w:r>
      <w:proofErr w:type="spellEnd"/>
      <w:r w:rsidR="00AF5BFE">
        <w:t>) ausgelöst. Sie sind s</w:t>
      </w:r>
      <w:r w:rsidR="005317D2">
        <w:t xml:space="preserve">täbchenförmig und unbeweglich. </w:t>
      </w:r>
    </w:p>
    <w:p w:rsidR="00442FF9" w:rsidRDefault="006120A2" w:rsidP="00CC2DA9">
      <w:pPr>
        <w:tabs>
          <w:tab w:val="left" w:pos="6615"/>
        </w:tabs>
      </w:pPr>
      <w:r>
        <w:rPr>
          <w:noProof/>
          <w:lang w:eastAsia="de-DE"/>
        </w:rPr>
        <mc:AlternateContent>
          <mc:Choice Requires="wps">
            <w:drawing>
              <wp:anchor distT="0" distB="0" distL="114300" distR="114300" simplePos="0" relativeHeight="251676672" behindDoc="0" locked="0" layoutInCell="1" allowOverlap="1" wp14:anchorId="7B128DF5" wp14:editId="11DCF2FB">
                <wp:simplePos x="0" y="0"/>
                <wp:positionH relativeFrom="column">
                  <wp:posOffset>4072255</wp:posOffset>
                </wp:positionH>
                <wp:positionV relativeFrom="paragraph">
                  <wp:posOffset>1127126</wp:posOffset>
                </wp:positionV>
                <wp:extent cx="2247900" cy="228600"/>
                <wp:effectExtent l="0" t="0" r="0" b="0"/>
                <wp:wrapNone/>
                <wp:docPr id="15" name="Textfeld 15"/>
                <wp:cNvGraphicFramePr/>
                <a:graphic xmlns:a="http://schemas.openxmlformats.org/drawingml/2006/main">
                  <a:graphicData uri="http://schemas.microsoft.com/office/word/2010/wordprocessingShape">
                    <wps:wsp>
                      <wps:cNvSpPr txBox="1"/>
                      <wps:spPr>
                        <a:xfrm flipH="1">
                          <a:off x="0" y="0"/>
                          <a:ext cx="2247900" cy="228600"/>
                        </a:xfrm>
                        <a:prstGeom prst="rect">
                          <a:avLst/>
                        </a:prstGeom>
                        <a:solidFill>
                          <a:sysClr val="window" lastClr="FFFFFF"/>
                        </a:solidFill>
                        <a:ln w="6350">
                          <a:noFill/>
                        </a:ln>
                      </wps:spPr>
                      <wps:txbx>
                        <w:txbxContent>
                          <w:p w:rsidR="006120A2" w:rsidRPr="006120A2" w:rsidRDefault="006120A2" w:rsidP="006120A2">
                            <w:pPr>
                              <w:jc w:val="center"/>
                              <w:rPr>
                                <w:sz w:val="18"/>
                              </w:rPr>
                            </w:pPr>
                            <w:r>
                              <w:rPr>
                                <w:sz w:val="18"/>
                              </w:rPr>
                              <w:t>Foto:  Colourbox.de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28DF5" id="Textfeld 15" o:spid="_x0000_s1029" type="#_x0000_t202" style="position:absolute;margin-left:320.65pt;margin-top:88.75pt;width:177pt;height:18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" fillcolor="window" stroked="f" strokeweight=".5pt">
                <v:textbox>
                  <w:txbxContent>
                    <w:p w:rsidR="006120A2" w:rsidRPr="006120A2" w:rsidRDefault="006120A2" w:rsidP="006120A2">
                      <w:pPr>
                        <w:jc w:val="center"/>
                        <w:rPr>
                          <w:sz w:val="18"/>
                        </w:rPr>
                      </w:pPr>
                      <w:r>
                        <w:rPr>
                          <w:sz w:val="18"/>
                        </w:rPr>
                        <w:t>Foto:  Colourbox.de</w:t>
                      </w:r>
                    </w:p>
                  </w:txbxContent>
                </v:textbox>
              </v:shape>
            </w:pict>
          </mc:Fallback>
        </mc:AlternateContent>
      </w:r>
      <w:r w:rsidR="00DD3EBB">
        <w:t xml:space="preserve">Tuberkulose-Bakterien werden ausschließlich von Mensch </w:t>
      </w:r>
      <w:r w:rsidR="005317D2">
        <w:t>zu Mensch übertragen. Infizierte geben</w:t>
      </w:r>
      <w:r w:rsidR="00DD3EBB">
        <w:t xml:space="preserve"> beim Husten oder Niesen die Erreger i</w:t>
      </w:r>
      <w:r w:rsidR="005317D2">
        <w:t>n winzigen Tröpfchen in</w:t>
      </w:r>
      <w:r w:rsidR="00DD3EBB">
        <w:t xml:space="preserve"> die Luft </w:t>
      </w:r>
      <w:r w:rsidR="005317D2">
        <w:t>ab. Eine Ansteckung erfolgt allerdings nicht so leicht wie bei anderen über die Luft übertragbaren Krankheiten. Ein schlechter Ernährungszustand oder ein geschwächtes Immunsystem erhöhen das Infektionsrisiko.</w:t>
      </w:r>
      <w:r w:rsidRPr="006120A2">
        <w:rPr>
          <w:noProof/>
          <w:lang w:eastAsia="de-DE"/>
        </w:rPr>
        <w:t xml:space="preserve"> </w:t>
      </w:r>
    </w:p>
    <w:p w:rsidR="00806430" w:rsidRPr="00806430" w:rsidRDefault="00806430" w:rsidP="006120A2">
      <w:pPr>
        <w:tabs>
          <w:tab w:val="left" w:pos="6615"/>
        </w:tabs>
        <w:spacing w:after="0"/>
        <w:rPr>
          <w:sz w:val="2"/>
        </w:rPr>
      </w:pPr>
    </w:p>
    <w:p w:rsidR="006120A2" w:rsidRDefault="005317D2" w:rsidP="006120A2">
      <w:pPr>
        <w:tabs>
          <w:tab w:val="left" w:pos="6615"/>
        </w:tabs>
        <w:spacing w:after="0"/>
      </w:pPr>
      <w:r>
        <w:t>6- 8 Wochen nach einer Infektion entsteht die Primärtuberkulose</w:t>
      </w:r>
      <w:r w:rsidR="00A337CE">
        <w:t xml:space="preserve">. </w:t>
      </w:r>
    </w:p>
    <w:p w:rsidR="00FE2EAB" w:rsidRDefault="00A337CE" w:rsidP="00FE2EAB">
      <w:pPr>
        <w:tabs>
          <w:tab w:val="left" w:pos="6615"/>
        </w:tabs>
      </w:pPr>
      <w:r>
        <w:t>Dabei werden die Erreger im Lungengewebe eingekapselt.</w:t>
      </w:r>
      <w:r w:rsidR="00BB7080">
        <w:t xml:space="preserve"> Es</w:t>
      </w:r>
      <w:r>
        <w:t xml:space="preserve"> kommt es zu leichtem Fieber, Husten, Nachtschweiß und Appetitlosigkeit.</w:t>
      </w:r>
      <w:r w:rsidR="000059DE">
        <w:t xml:space="preserve"> Die Erreger können sich unbemerkt im Körper ausbreiten und nach vielen Jahren kann es zu Entzündungen in Lunge, Niere oder Knochen kommen. Die Tuberkulose wird ansteckend, wenn ein Entzündungsherd aufbricht und die Erreger nach außen gelangen. Man spricht dann von einer offenen Tuberkulose. Der Betroffene muss isoliert werden und seine Erkrankung beim Gesundheitsamt melden. Die Behandlung besteht aus einer Kombination von Medikamenten, die das Wachstum der Bakterien hemmen.</w:t>
      </w:r>
    </w:p>
    <w:p w:rsidR="00806430" w:rsidRPr="00FE2EAB" w:rsidRDefault="00FE2EAB" w:rsidP="00072173">
      <w:pPr>
        <w:shd w:val="clear" w:color="auto" w:fill="D9D9D9" w:themeFill="background1" w:themeFillShade="D9"/>
      </w:pPr>
      <w:r>
        <w:lastRenderedPageBreak/>
        <w:t>1. Infektionskrankheiten</w:t>
      </w:r>
      <w:r>
        <w:tab/>
      </w:r>
      <w:r>
        <w:tab/>
      </w:r>
      <w:r>
        <w:tab/>
        <w:t>Material (2) – (7)</w:t>
      </w:r>
    </w:p>
    <w:p w:rsidR="000059DE" w:rsidRPr="000059DE" w:rsidRDefault="009D7A2B" w:rsidP="00CC2DA9">
      <w:pPr>
        <w:tabs>
          <w:tab w:val="left" w:pos="6615"/>
        </w:tabs>
        <w:rPr>
          <w:sz w:val="28"/>
        </w:rPr>
      </w:pPr>
      <w:r w:rsidRPr="009D7A2B">
        <w:t xml:space="preserve">Material </w:t>
      </w:r>
      <w:r>
        <w:t>(6)</w:t>
      </w:r>
      <w:r w:rsidRPr="009D7A2B">
        <w:t xml:space="preserve">:  </w:t>
      </w:r>
      <w:r w:rsidR="000059DE" w:rsidRPr="000059DE">
        <w:rPr>
          <w:sz w:val="28"/>
        </w:rPr>
        <w:t>Salmonellose</w:t>
      </w:r>
    </w:p>
    <w:p w:rsidR="000059DE" w:rsidRDefault="00293DDF" w:rsidP="00CC2DA9">
      <w:pPr>
        <w:tabs>
          <w:tab w:val="left" w:pos="6615"/>
        </w:tabs>
      </w:pPr>
      <w:r w:rsidRPr="000322E8">
        <w:rPr>
          <w:noProof/>
          <w:sz w:val="28"/>
          <w:lang w:eastAsia="de-DE"/>
        </w:rPr>
        <w:drawing>
          <wp:anchor distT="0" distB="0" distL="114300" distR="114300" simplePos="0" relativeHeight="251661312" behindDoc="0" locked="0" layoutInCell="1" allowOverlap="1" wp14:anchorId="41CA3F2F" wp14:editId="06E6BA81">
            <wp:simplePos x="0" y="0"/>
            <wp:positionH relativeFrom="column">
              <wp:posOffset>3393440</wp:posOffset>
            </wp:positionH>
            <wp:positionV relativeFrom="paragraph">
              <wp:posOffset>69215</wp:posOffset>
            </wp:positionV>
            <wp:extent cx="2898775" cy="2457450"/>
            <wp:effectExtent l="0" t="0" r="0" b="0"/>
            <wp:wrapSquare wrapText="bothSides"/>
            <wp:docPr id="4" name="Grafik 4" descr="http://www.photaq.com/media/fmf/Image/image/28321/scalex/1024/scaley/819;darm_bauchweh_eingeweide_durchfall_bauchschmerzen_schmerzen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otaq.com/media/fmf/Image/image/28321/scalex/1024/scaley/819;darm_bauchweh_eingeweide_durchfall_bauchschmerzen_schmerzen_.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6284" t="11178" r="27564" b="18711"/>
                    <a:stretch/>
                  </pic:blipFill>
                  <pic:spPr bwMode="auto">
                    <a:xfrm>
                      <a:off x="0" y="0"/>
                      <a:ext cx="2898775" cy="2457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59DE">
        <w:t xml:space="preserve">Die Salmonellose ist eine typische Lebensmittelinfektion, die zu einer Darmentzündung führt. </w:t>
      </w:r>
      <w:r w:rsidR="006747DC">
        <w:t xml:space="preserve">Auslöser sind </w:t>
      </w:r>
      <w:r w:rsidR="006747DC" w:rsidRPr="00733DD3">
        <w:rPr>
          <w:b/>
          <w:i/>
        </w:rPr>
        <w:t>Salmonella</w:t>
      </w:r>
      <w:r w:rsidR="006747DC" w:rsidRPr="007D09E6">
        <w:rPr>
          <w:b/>
          <w:i/>
        </w:rPr>
        <w:t>-Bakterien</w:t>
      </w:r>
      <w:r w:rsidR="006747DC">
        <w:t xml:space="preserve">. </w:t>
      </w:r>
      <w:r w:rsidR="00733DD3">
        <w:t>Da es mehr als 2500 verschiedene Arten von Salmonella-Bakterien gibt, ist eine Impfung nicht möglich. Sie g</w:t>
      </w:r>
      <w:r w:rsidR="006747DC">
        <w:t xml:space="preserve">elangen mit verunreinigter Nahrung in den Magen-Darm-Trakt. </w:t>
      </w:r>
      <w:r w:rsidR="00733DD3">
        <w:t>Besonders gut vermehren sie sich in Eiern, Milch und Fleisch.</w:t>
      </w:r>
    </w:p>
    <w:p w:rsidR="009F65B5" w:rsidRDefault="00B63A6C" w:rsidP="00CC2DA9">
      <w:pPr>
        <w:tabs>
          <w:tab w:val="left" w:pos="6615"/>
        </w:tabs>
      </w:pPr>
      <w:r>
        <w:rPr>
          <w:noProof/>
          <w:lang w:eastAsia="de-DE"/>
        </w:rPr>
        <mc:AlternateContent>
          <mc:Choice Requires="wps">
            <w:drawing>
              <wp:anchor distT="0" distB="0" distL="114300" distR="114300" simplePos="0" relativeHeight="251672576" behindDoc="0" locked="0" layoutInCell="1" allowOverlap="1" wp14:anchorId="55000C72" wp14:editId="7DEA4781">
                <wp:simplePos x="0" y="0"/>
                <wp:positionH relativeFrom="column">
                  <wp:posOffset>3840480</wp:posOffset>
                </wp:positionH>
                <wp:positionV relativeFrom="paragraph">
                  <wp:posOffset>1138417</wp:posOffset>
                </wp:positionV>
                <wp:extent cx="2300605" cy="276225"/>
                <wp:effectExtent l="0" t="0" r="4445" b="9525"/>
                <wp:wrapNone/>
                <wp:docPr id="12" name="Textfeld 12"/>
                <wp:cNvGraphicFramePr/>
                <a:graphic xmlns:a="http://schemas.openxmlformats.org/drawingml/2006/main">
                  <a:graphicData uri="http://schemas.microsoft.com/office/word/2010/wordprocessingShape">
                    <wps:wsp>
                      <wps:cNvSpPr txBox="1"/>
                      <wps:spPr>
                        <a:xfrm flipH="1">
                          <a:off x="0" y="0"/>
                          <a:ext cx="2300605" cy="276225"/>
                        </a:xfrm>
                        <a:prstGeom prst="rect">
                          <a:avLst/>
                        </a:prstGeom>
                        <a:solidFill>
                          <a:sysClr val="window" lastClr="FFFFFF"/>
                        </a:solidFill>
                        <a:ln w="6350">
                          <a:noFill/>
                        </a:ln>
                      </wps:spPr>
                      <wps:txbx>
                        <w:txbxContent>
                          <w:p w:rsidR="00B63A6C" w:rsidRPr="00806430" w:rsidRDefault="00B63A6C" w:rsidP="00B63A6C">
                            <w:pPr>
                              <w:jc w:val="center"/>
                              <w:rPr>
                                <w:sz w:val="20"/>
                              </w:rPr>
                            </w:pPr>
                            <w:r w:rsidRPr="00806430">
                              <w:rPr>
                                <w:sz w:val="20"/>
                              </w:rPr>
                              <w:t>Foto: Colourbox.de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00C72" id="_x0000_t202" coordsize="21600,21600" o:spt="202" path="m,l,21600r21600,l21600,xe">
                <v:stroke joinstyle="miter"/>
                <v:path gradientshapeok="t" o:connecttype="rect"/>
              </v:shapetype>
              <v:shape id="Textfeld 12" o:spid="_x0000_s1030" type="#_x0000_t202" style="position:absolute;margin-left:302.4pt;margin-top:89.65pt;width:181.15pt;height:21.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" fillcolor="window" stroked="f" strokeweight=".5pt">
                <v:textbox>
                  <w:txbxContent>
                    <w:p w:rsidR="00B63A6C" w:rsidRPr="00806430" w:rsidRDefault="00B63A6C" w:rsidP="00B63A6C">
                      <w:pPr>
                        <w:jc w:val="center"/>
                        <w:rPr>
                          <w:sz w:val="20"/>
                        </w:rPr>
                      </w:pPr>
                      <w:r w:rsidRPr="00806430">
                        <w:rPr>
                          <w:sz w:val="20"/>
                        </w:rPr>
                        <w:t>Foto: Colourbox.de</w:t>
                      </w:r>
                    </w:p>
                  </w:txbxContent>
                </v:textbox>
              </v:shape>
            </w:pict>
          </mc:Fallback>
        </mc:AlternateContent>
      </w:r>
      <w:r w:rsidR="006747DC">
        <w:t xml:space="preserve">Je nach Bakterien-Art und ihrer Anzahl können fünf Stunden bis drei Tage vergehen, bis die ersten Beschwerden auftreten. Typisch sind Bauchschmerzen, Durchfall, Fieber, Übelkeit und manchmal auch Erbrechen. Die Erkrankung dauert zwei bis mehrere Tage. </w:t>
      </w:r>
      <w:r w:rsidR="002376E8">
        <w:t>Auch Monate nach Abklingen der Beschwerden können</w:t>
      </w:r>
      <w:r w:rsidR="009F65B5">
        <w:t xml:space="preserve"> noch</w:t>
      </w:r>
      <w:r w:rsidR="002376E8">
        <w:t xml:space="preserve"> Salmonella-Bakterien mit dem Stuhl ausgeschieden werden. </w:t>
      </w:r>
    </w:p>
    <w:p w:rsidR="002376E8" w:rsidRDefault="00733DD3" w:rsidP="00CC2DA9">
      <w:pPr>
        <w:tabs>
          <w:tab w:val="left" w:pos="6615"/>
        </w:tabs>
      </w:pPr>
      <w:r>
        <w:t>Salmonella-Bakterien</w:t>
      </w:r>
      <w:r w:rsidR="002376E8">
        <w:t xml:space="preserve"> werden vor allem durch mangelnde Hygiene verbreitet.</w:t>
      </w:r>
      <w:r w:rsidR="009F65B5">
        <w:t xml:space="preserve"> Wenn nach der Toilettenbenutzung die Hände nicht gründlich mit Seife gewaschen werden, können infizierte Personen die Erreger auf Speisen übertragen, die andere eventuell essen u</w:t>
      </w:r>
      <w:r w:rsidR="007D09E6">
        <w:t>nd dann selbst erkranken. Eine Salmonellose kann auch ausgelöst werden, wenn Lebensmittel nicht kühl genug gelagert werden oder die Kühlkette</w:t>
      </w:r>
      <w:r w:rsidR="002376E8">
        <w:t xml:space="preserve"> während des Transports unterbrochen</w:t>
      </w:r>
      <w:r w:rsidR="007D09E6">
        <w:t xml:space="preserve"> wird und diese </w:t>
      </w:r>
      <w:r w:rsidR="009F65B5">
        <w:t>Nahrungsmittel vor dem</w:t>
      </w:r>
      <w:r w:rsidR="007D09E6">
        <w:t xml:space="preserve"> Verzehr nicht genügend erhitzt werden.</w:t>
      </w:r>
    </w:p>
    <w:p w:rsidR="00FE2EAB" w:rsidRDefault="00FE2EAB" w:rsidP="00FE2EAB">
      <w:pPr>
        <w:tabs>
          <w:tab w:val="left" w:pos="6615"/>
        </w:tabs>
        <w:spacing w:after="0"/>
      </w:pPr>
      <w:bookmarkStart w:id="0" w:name="_GoBack"/>
      <w:bookmarkEnd w:id="0"/>
    </w:p>
    <w:p w:rsidR="009F65B5" w:rsidRDefault="009F65B5" w:rsidP="00CC2DA9">
      <w:pPr>
        <w:tabs>
          <w:tab w:val="left" w:pos="6615"/>
        </w:tabs>
      </w:pPr>
    </w:p>
    <w:p w:rsidR="009F65B5" w:rsidRPr="009F65B5" w:rsidRDefault="009D7A2B" w:rsidP="00CC2DA9">
      <w:pPr>
        <w:tabs>
          <w:tab w:val="left" w:pos="6615"/>
        </w:tabs>
        <w:rPr>
          <w:sz w:val="28"/>
        </w:rPr>
      </w:pPr>
      <w:r w:rsidRPr="009D7A2B">
        <w:t xml:space="preserve">Material </w:t>
      </w:r>
      <w:r>
        <w:t>(7)</w:t>
      </w:r>
      <w:r w:rsidRPr="009D7A2B">
        <w:t xml:space="preserve">:  </w:t>
      </w:r>
      <w:r w:rsidR="009F65B5" w:rsidRPr="009F65B5">
        <w:rPr>
          <w:sz w:val="28"/>
        </w:rPr>
        <w:t>Erkältung</w:t>
      </w:r>
    </w:p>
    <w:p w:rsidR="005F7F92" w:rsidRDefault="00B63A6C" w:rsidP="00CC2DA9">
      <w:pPr>
        <w:tabs>
          <w:tab w:val="left" w:pos="6615"/>
        </w:tabs>
      </w:pPr>
      <w:r w:rsidRPr="00B63A6C">
        <w:rPr>
          <w:noProof/>
          <w:lang w:eastAsia="de-DE"/>
        </w:rPr>
        <w:drawing>
          <wp:anchor distT="0" distB="0" distL="114300" distR="114300" simplePos="0" relativeHeight="251664384" behindDoc="0" locked="0" layoutInCell="1" allowOverlap="1" wp14:anchorId="007065BB" wp14:editId="72FB63D0">
            <wp:simplePos x="0" y="0"/>
            <wp:positionH relativeFrom="column">
              <wp:posOffset>3735705</wp:posOffset>
            </wp:positionH>
            <wp:positionV relativeFrom="paragraph">
              <wp:posOffset>63500</wp:posOffset>
            </wp:positionV>
            <wp:extent cx="2560955" cy="3385820"/>
            <wp:effectExtent l="0" t="0" r="0" b="5080"/>
            <wp:wrapSquare wrapText="bothSides"/>
            <wp:docPr id="7" name="Grafik 7" descr="C:\Users\Peter\AppData\Local\Temp\COLOURBOX1868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Temp\COLOURBOX186813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0955" cy="338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CBA">
        <w:t xml:space="preserve">Vor allem im Herbst und Winter sieht man viele Menschen mit Husten, Schnupfen, geschwollenen Schleimhäuten und tränenden Augen. Sie klagen zudem über leichte Kopf-, Hals-  und Gliederschmerzen. Sie fühlen sich schlapp und müde, haben aber kein so hohes Fieber wie bei einer Grippe. Eine Grippe wird von Influenza-Viren ausgelöst, eine Erkältung von über 200 verschiedenen </w:t>
      </w:r>
      <w:r w:rsidR="00356CBA" w:rsidRPr="007D09E6">
        <w:rPr>
          <w:b/>
          <w:i/>
        </w:rPr>
        <w:t xml:space="preserve">Erkältungs-Viren </w:t>
      </w:r>
      <w:r w:rsidR="00356CBA">
        <w:t xml:space="preserve">(ganz selten auch von Bakterien). </w:t>
      </w:r>
    </w:p>
    <w:p w:rsidR="009F65B5" w:rsidRDefault="005F7F92" w:rsidP="00CC2DA9">
      <w:pPr>
        <w:tabs>
          <w:tab w:val="left" w:pos="6615"/>
        </w:tabs>
      </w:pPr>
      <w:r>
        <w:t>Die Erkältungs-Viren übertragen sich extrem leicht von Mensch zu Mensch durch Tröpfchen. Schon beim Sprechen, aber auch durch Husten, Niesen oder Händeschütteln gelangen die Tröpfchen auf die Schleimhäute von Kontaktpersonen. Etwa zwei Tage nach der Infektion treten die typischen Beschwerden auf. Nach 7 – 10 Tagen ist die Erkältung überstanden. Eine unange</w:t>
      </w:r>
      <w:r w:rsidR="000322E8">
        <w:t>nehme Begleiter</w:t>
      </w:r>
      <w:r>
        <w:t>scheinung kann ein trockener Reizhusten sein, der sich später zu einem Husten mit schleimigem Auswurf entwickelt.</w:t>
      </w:r>
    </w:p>
    <w:p w:rsidR="00FE2EAB" w:rsidRDefault="00B63A6C" w:rsidP="00FE2EAB">
      <w:pPr>
        <w:tabs>
          <w:tab w:val="left" w:pos="6615"/>
        </w:tabs>
        <w:contextualSpacing/>
      </w:pPr>
      <w:r>
        <w:rPr>
          <w:noProof/>
          <w:lang w:eastAsia="de-DE"/>
        </w:rPr>
        <mc:AlternateContent>
          <mc:Choice Requires="wps">
            <w:drawing>
              <wp:anchor distT="0" distB="0" distL="114300" distR="114300" simplePos="0" relativeHeight="251665408" behindDoc="0" locked="0" layoutInCell="1" allowOverlap="1">
                <wp:simplePos x="0" y="0"/>
                <wp:positionH relativeFrom="column">
                  <wp:posOffset>3735814</wp:posOffset>
                </wp:positionH>
                <wp:positionV relativeFrom="paragraph">
                  <wp:posOffset>126807</wp:posOffset>
                </wp:positionV>
                <wp:extent cx="2560955" cy="276225"/>
                <wp:effectExtent l="0" t="0" r="0" b="9525"/>
                <wp:wrapNone/>
                <wp:docPr id="8" name="Textfeld 8"/>
                <wp:cNvGraphicFramePr/>
                <a:graphic xmlns:a="http://schemas.openxmlformats.org/drawingml/2006/main">
                  <a:graphicData uri="http://schemas.microsoft.com/office/word/2010/wordprocessingShape">
                    <wps:wsp>
                      <wps:cNvSpPr txBox="1"/>
                      <wps:spPr>
                        <a:xfrm flipH="1">
                          <a:off x="0" y="0"/>
                          <a:ext cx="2560955" cy="276225"/>
                        </a:xfrm>
                        <a:prstGeom prst="rect">
                          <a:avLst/>
                        </a:prstGeom>
                        <a:solidFill>
                          <a:schemeClr val="lt1"/>
                        </a:solidFill>
                        <a:ln w="6350">
                          <a:noFill/>
                        </a:ln>
                      </wps:spPr>
                      <wps:txbx>
                        <w:txbxContent>
                          <w:p w:rsidR="00B63A6C" w:rsidRPr="00806430" w:rsidRDefault="00B63A6C" w:rsidP="00B63A6C">
                            <w:pPr>
                              <w:jc w:val="center"/>
                              <w:rPr>
                                <w:sz w:val="20"/>
                              </w:rPr>
                            </w:pPr>
                            <w:r w:rsidRPr="00806430">
                              <w:rPr>
                                <w:sz w:val="20"/>
                              </w:rPr>
                              <w:t>Model Foto: Colourbox.de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1" type="#_x0000_t202" style="position:absolute;margin-left:294.15pt;margin-top:10pt;width:201.65pt;height:21.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" fillcolor="white [3201]" stroked="f" strokeweight=".5pt">
                <v:textbox>
                  <w:txbxContent>
                    <w:p w:rsidR="00B63A6C" w:rsidRPr="00806430" w:rsidRDefault="00B63A6C" w:rsidP="00B63A6C">
                      <w:pPr>
                        <w:jc w:val="center"/>
                        <w:rPr>
                          <w:sz w:val="20"/>
                        </w:rPr>
                      </w:pPr>
                      <w:r w:rsidRPr="00806430">
                        <w:rPr>
                          <w:sz w:val="20"/>
                        </w:rPr>
                        <w:t>Model Foto: Colourbox.de</w:t>
                      </w:r>
                    </w:p>
                  </w:txbxContent>
                </v:textbox>
              </v:shape>
            </w:pict>
          </mc:Fallback>
        </mc:AlternateContent>
      </w:r>
      <w:r w:rsidR="000322E8">
        <w:t xml:space="preserve">Ein Sprichwort sagt: „Eine Erkältung dauert ohne Medikament sieben Tage, mit Medikamenten ist man sie nach einer Woche </w:t>
      </w:r>
    </w:p>
    <w:p w:rsidR="000322E8" w:rsidRDefault="000322E8" w:rsidP="00FE2EAB">
      <w:pPr>
        <w:tabs>
          <w:tab w:val="left" w:pos="6615"/>
        </w:tabs>
        <w:contextualSpacing/>
      </w:pPr>
      <w:r>
        <w:t>wieder los.“</w:t>
      </w:r>
    </w:p>
    <w:sectPr w:rsidR="000322E8" w:rsidSect="00FE2EAB">
      <w:footerReference w:type="default" r:id="rId12"/>
      <w:pgSz w:w="11906" w:h="16838"/>
      <w:pgMar w:top="709"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7E1" w:rsidRDefault="002557E1" w:rsidP="002557E1">
      <w:pPr>
        <w:spacing w:after="0" w:line="240" w:lineRule="auto"/>
      </w:pPr>
      <w:r>
        <w:separator/>
      </w:r>
    </w:p>
  </w:endnote>
  <w:endnote w:type="continuationSeparator" w:id="0">
    <w:p w:rsidR="002557E1" w:rsidRDefault="002557E1" w:rsidP="00255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578662"/>
      <w:docPartObj>
        <w:docPartGallery w:val="Page Numbers (Bottom of Page)"/>
        <w:docPartUnique/>
      </w:docPartObj>
    </w:sdtPr>
    <w:sdtEndPr/>
    <w:sdtContent>
      <w:sdt>
        <w:sdtPr>
          <w:id w:val="1302816700"/>
          <w:docPartObj>
            <w:docPartGallery w:val="Page Numbers (Top of Page)"/>
            <w:docPartUnique/>
          </w:docPartObj>
        </w:sdtPr>
        <w:sdtEndPr/>
        <w:sdtContent>
          <w:p w:rsidR="002557E1" w:rsidRDefault="002557E1" w:rsidP="002557E1">
            <w:pPr>
              <w:pStyle w:val="Fuzeile"/>
            </w:pPr>
            <w:r>
              <w:t>612_Infektionskrankheiten</w:t>
            </w:r>
            <w:r>
              <w:tab/>
              <w:t>ZPG Biologie 2016</w:t>
            </w:r>
            <w:r>
              <w:tab/>
            </w:r>
            <w:r w:rsidRPr="00694F86">
              <w:t xml:space="preserve">Seite </w:t>
            </w:r>
            <w:r w:rsidRPr="00694F86">
              <w:rPr>
                <w:bCs/>
                <w:sz w:val="24"/>
                <w:szCs w:val="24"/>
              </w:rPr>
              <w:fldChar w:fldCharType="begin"/>
            </w:r>
            <w:r w:rsidRPr="00694F86">
              <w:rPr>
                <w:bCs/>
              </w:rPr>
              <w:instrText>PAGE</w:instrText>
            </w:r>
            <w:r w:rsidRPr="00694F86">
              <w:rPr>
                <w:bCs/>
                <w:sz w:val="24"/>
                <w:szCs w:val="24"/>
              </w:rPr>
              <w:fldChar w:fldCharType="separate"/>
            </w:r>
            <w:r w:rsidR="003B1720">
              <w:rPr>
                <w:bCs/>
                <w:noProof/>
              </w:rPr>
              <w:t>3</w:t>
            </w:r>
            <w:r w:rsidRPr="00694F86">
              <w:rPr>
                <w:bCs/>
                <w:sz w:val="24"/>
                <w:szCs w:val="24"/>
              </w:rPr>
              <w:fldChar w:fldCharType="end"/>
            </w:r>
            <w:r w:rsidRPr="00694F86">
              <w:t xml:space="preserve"> von </w:t>
            </w:r>
            <w:r w:rsidRPr="00694F86">
              <w:rPr>
                <w:bCs/>
                <w:sz w:val="24"/>
                <w:szCs w:val="24"/>
              </w:rPr>
              <w:fldChar w:fldCharType="begin"/>
            </w:r>
            <w:r w:rsidRPr="00694F86">
              <w:rPr>
                <w:bCs/>
              </w:rPr>
              <w:instrText>NUMPAGES</w:instrText>
            </w:r>
            <w:r w:rsidRPr="00694F86">
              <w:rPr>
                <w:bCs/>
                <w:sz w:val="24"/>
                <w:szCs w:val="24"/>
              </w:rPr>
              <w:fldChar w:fldCharType="separate"/>
            </w:r>
            <w:r w:rsidR="003B1720">
              <w:rPr>
                <w:bCs/>
                <w:noProof/>
              </w:rPr>
              <w:t>3</w:t>
            </w:r>
            <w:r w:rsidRPr="00694F8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7E1" w:rsidRDefault="002557E1" w:rsidP="002557E1">
      <w:pPr>
        <w:spacing w:after="0" w:line="240" w:lineRule="auto"/>
      </w:pPr>
      <w:r>
        <w:separator/>
      </w:r>
    </w:p>
  </w:footnote>
  <w:footnote w:type="continuationSeparator" w:id="0">
    <w:p w:rsidR="002557E1" w:rsidRDefault="002557E1" w:rsidP="002557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50"/>
    <w:rsid w:val="000059DE"/>
    <w:rsid w:val="000322E8"/>
    <w:rsid w:val="00072173"/>
    <w:rsid w:val="00200240"/>
    <w:rsid w:val="00230577"/>
    <w:rsid w:val="002376E8"/>
    <w:rsid w:val="002557E1"/>
    <w:rsid w:val="00293DDF"/>
    <w:rsid w:val="002F63F7"/>
    <w:rsid w:val="00356CBA"/>
    <w:rsid w:val="003B1720"/>
    <w:rsid w:val="00442FF9"/>
    <w:rsid w:val="00493E9C"/>
    <w:rsid w:val="005317D2"/>
    <w:rsid w:val="005F2E28"/>
    <w:rsid w:val="005F7F92"/>
    <w:rsid w:val="006120A2"/>
    <w:rsid w:val="006747DC"/>
    <w:rsid w:val="006C1CED"/>
    <w:rsid w:val="00733DD3"/>
    <w:rsid w:val="00771380"/>
    <w:rsid w:val="007B31A6"/>
    <w:rsid w:val="007D09E6"/>
    <w:rsid w:val="00806430"/>
    <w:rsid w:val="008346BA"/>
    <w:rsid w:val="008F58AE"/>
    <w:rsid w:val="00953D1B"/>
    <w:rsid w:val="009D7A2B"/>
    <w:rsid w:val="009F65B5"/>
    <w:rsid w:val="00A337CE"/>
    <w:rsid w:val="00AF5BFE"/>
    <w:rsid w:val="00B63A6C"/>
    <w:rsid w:val="00BB7080"/>
    <w:rsid w:val="00CC2DA9"/>
    <w:rsid w:val="00D97950"/>
    <w:rsid w:val="00DD3EBB"/>
    <w:rsid w:val="00EB794C"/>
    <w:rsid w:val="00F243E4"/>
    <w:rsid w:val="00F94C63"/>
    <w:rsid w:val="00FD42EC"/>
    <w:rsid w:val="00FE2E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B125E-4416-49CD-A635-B22256A7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D979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57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57E1"/>
  </w:style>
  <w:style w:type="paragraph" w:styleId="Fuzeile">
    <w:name w:val="footer"/>
    <w:basedOn w:val="Standard"/>
    <w:link w:val="FuzeileZchn"/>
    <w:uiPriority w:val="99"/>
    <w:unhideWhenUsed/>
    <w:rsid w:val="002557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57E1"/>
  </w:style>
  <w:style w:type="character" w:styleId="Hyperlink">
    <w:name w:val="Hyperlink"/>
    <w:basedOn w:val="Absatz-Standardschriftart"/>
    <w:uiPriority w:val="99"/>
    <w:unhideWhenUsed/>
    <w:rsid w:val="00230577"/>
    <w:rPr>
      <w:color w:val="0563C1" w:themeColor="hyperlink"/>
      <w:u w:val="single"/>
    </w:rPr>
  </w:style>
  <w:style w:type="character" w:styleId="BesuchterLink">
    <w:name w:val="FollowedHyperlink"/>
    <w:basedOn w:val="Absatz-Standardschriftart"/>
    <w:uiPriority w:val="99"/>
    <w:semiHidden/>
    <w:unhideWhenUsed/>
    <w:rsid w:val="00230577"/>
    <w:rPr>
      <w:color w:val="954F72" w:themeColor="followedHyperlink"/>
      <w:u w:val="single"/>
    </w:rPr>
  </w:style>
  <w:style w:type="paragraph" w:styleId="Listenabsatz">
    <w:name w:val="List Paragraph"/>
    <w:basedOn w:val="Standard"/>
    <w:uiPriority w:val="34"/>
    <w:qFormat/>
    <w:rsid w:val="00733D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6621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3</cp:revision>
  <cp:lastPrinted>2016-09-23T17:11:00Z</cp:lastPrinted>
  <dcterms:created xsi:type="dcterms:W3CDTF">2016-09-23T17:11:00Z</dcterms:created>
  <dcterms:modified xsi:type="dcterms:W3CDTF">2016-09-23T17:14:00Z</dcterms:modified>
</cp:coreProperties>
</file>