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wdp" ContentType="image/vnd.ms-photo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9A7B2C" w:rsidRDefault="00743FD5" w:rsidP="00444D92">
      <w:pPr>
        <w:shd w:val="clear" w:color="auto" w:fill="D9D9D9" w:themeFill="background1" w:themeFillShade="D9"/>
      </w:pPr>
      <w:r>
        <w:t>3.</w:t>
      </w:r>
      <w:r w:rsidR="00FE076D">
        <w:t xml:space="preserve"> Hygiene</w:t>
      </w:r>
      <w:r>
        <w:tab/>
      </w:r>
      <w:r w:rsidR="00FE076D">
        <w:tab/>
      </w:r>
      <w:r>
        <w:tab/>
      </w:r>
      <w:r w:rsidR="00205FF1">
        <w:tab/>
      </w:r>
      <w:r w:rsidR="00205FF1">
        <w:tab/>
      </w:r>
      <w:r w:rsidR="002175C9">
        <w:t>Material (1)</w:t>
      </w:r>
    </w:p>
    <w:p w:rsidR="00743FD5" w:rsidRDefault="00743FD5">
      <w:pPr>
        <w:rPr>
          <w:b/>
          <w:sz w:val="28"/>
        </w:rPr>
      </w:pPr>
    </w:p>
    <w:p w:rsidR="002175C9" w:rsidRDefault="002175C9">
      <w:pPr>
        <w:rPr>
          <w:b/>
          <w:sz w:val="28"/>
        </w:rPr>
      </w:pPr>
      <w:r w:rsidRPr="002175C9">
        <w:rPr>
          <w:b/>
          <w:sz w:val="28"/>
        </w:rPr>
        <w:t>Hände waschen!</w:t>
      </w:r>
    </w:p>
    <w:p w:rsidR="002175C9" w:rsidRDefault="002175C9" w:rsidP="004644FA">
      <w:pPr>
        <w:contextualSpacing/>
      </w:pPr>
      <w:r>
        <w:t>Immer wieder heißt es „Hände waschen!“ Das ist lästig, die Hände sind doch sauber! Wirklich?</w:t>
      </w:r>
    </w:p>
    <w:p w:rsidR="002175C9" w:rsidRDefault="002175C9" w:rsidP="004644FA">
      <w:pPr>
        <w:contextualSpacing/>
      </w:pPr>
      <w:r>
        <w:t>Tatsächlich können viele Mikroorganismen an ihnen haften, vor allem Bakterien. Sie sind weder mit bloßem Auge noch mit der Lupe sichtbar.</w:t>
      </w:r>
    </w:p>
    <w:p w:rsidR="002175C9" w:rsidRDefault="004644FA"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4384" behindDoc="0" locked="0" layoutInCell="1" allowOverlap="1" wp14:anchorId="01A16C6A" wp14:editId="28C8DF2C">
                <wp:simplePos x="0" y="0"/>
                <wp:positionH relativeFrom="column">
                  <wp:posOffset>1548130</wp:posOffset>
                </wp:positionH>
                <wp:positionV relativeFrom="paragraph">
                  <wp:posOffset>3917315</wp:posOffset>
                </wp:positionV>
                <wp:extent cx="3832529" cy="790575"/>
                <wp:effectExtent l="0" t="0" r="0" b="9525"/>
                <wp:wrapNone/>
                <wp:docPr id="143" name="Textfeld 14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2529" cy="7905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44FA" w:rsidRPr="00D1650F" w:rsidRDefault="004644FA" w:rsidP="004644FA">
                            <w:pPr>
                              <w:pStyle w:val="HTMLVorformatiert"/>
                              <w:ind w:left="1701" w:hanging="1701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Cs w:val="22"/>
                              </w:rPr>
                              <w:t xml:space="preserve">Quelle: </w:t>
                            </w: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© Bundeszentrale für gesundheitliche Aufklärung, Köln:</w:t>
                            </w:r>
                          </w:p>
                          <w:p w:rsidR="004644FA" w:rsidRPr="00D1650F" w:rsidRDefault="004644FA" w:rsidP="004644FA">
                            <w:pPr>
                              <w:pStyle w:val="HTMLVorformatiert"/>
                              <w:ind w:left="1134" w:hanging="1134"/>
                              <w:rPr>
                                <w:rFonts w:ascii="Courier New" w:eastAsia="Times New Roman" w:hAnsi="Courier New" w:cs="Courier New"/>
                                <w:szCs w:val="22"/>
                                <w:lang w:eastAsia="de-DE"/>
                              </w:rPr>
                            </w:pPr>
                            <w:r w:rsidRPr="00D1650F">
                              <w:rPr>
                                <w:rFonts w:asciiTheme="minorHAnsi" w:eastAsia="Times New Roman" w:hAnsiTheme="minorHAnsi" w:cs="Courier New"/>
                                <w:szCs w:val="22"/>
                                <w:lang w:eastAsia="de-DE"/>
                              </w:rPr>
                              <w:t>Infektionskrankheiten vorbeugen - Schutz durch Hygiene und Impfung</w:t>
                            </w:r>
                          </w:p>
                          <w:p w:rsidR="004644FA" w:rsidRDefault="004644FA" w:rsidP="004644FA">
                            <w:pPr>
                              <w:spacing w:after="0"/>
                              <w:ind w:left="426" w:hanging="426"/>
                            </w:pPr>
                            <w:r w:rsidRPr="00D1650F">
                              <w:rPr>
                                <w:sz w:val="20"/>
                              </w:rPr>
                              <w:t>Materialien für den Unterricht ab Jahrgangsstufe 7</w:t>
                            </w:r>
                            <w:r w:rsidRPr="00C82BE9">
                              <w:t xml:space="preserve"> </w:t>
                            </w:r>
                          </w:p>
                          <w:p w:rsidR="004644FA" w:rsidRPr="00444D92" w:rsidRDefault="004644FA" w:rsidP="004644FA">
                            <w:pPr>
                              <w:spacing w:after="0"/>
                              <w:ind w:left="426" w:hanging="426"/>
                              <w:rPr>
                                <w:sz w:val="20"/>
                              </w:rPr>
                            </w:pPr>
                            <w:r w:rsidRPr="00444D92">
                              <w:rPr>
                                <w:sz w:val="20"/>
                              </w:rPr>
                              <w:t>Zeichnung: Hendrik Kranenberg</w:t>
                            </w:r>
                          </w:p>
                          <w:p w:rsidR="004644FA" w:rsidRDefault="004644FA" w:rsidP="004644FA">
                            <w:pPr>
                              <w:spacing w:after="0"/>
                              <w:ind w:left="1134" w:hanging="113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1A16C6A" id="_x0000_t202" coordsize="21600,21600" o:spt="202" path="m,l,21600r21600,l21600,xe">
                <v:stroke joinstyle="miter"/>
                <v:path gradientshapeok="t" o:connecttype="rect"/>
              </v:shapetype>
              <v:shape id="Textfeld 143" o:spid="_x0000_s1026" type="#_x0000_t202" style="position:absolute;margin-left:121.9pt;margin-top:308.45pt;width:301.75pt;height:62.25pt;z-index:25166438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" fillcolor="window" stroked="f" strokeweight=".5pt">
                <v:textbox>
                  <w:txbxContent>
                    <w:p w:rsidR="004644FA" w:rsidRPr="00D1650F" w:rsidRDefault="004644FA" w:rsidP="004644FA">
                      <w:pPr>
                        <w:pStyle w:val="HTMLVorformatiert"/>
                        <w:ind w:left="1701" w:hanging="1701"/>
                        <w:rPr>
                          <w:rFonts w:asciiTheme="minorHAnsi" w:hAnsiTheme="minorHAnsi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Cs w:val="22"/>
                        </w:rPr>
                        <w:t xml:space="preserve">Quelle: </w:t>
                      </w: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© Bundeszentrale für gesundheitliche Aufklärung, Köln:</w:t>
                      </w:r>
                    </w:p>
                    <w:p w:rsidR="004644FA" w:rsidRPr="00D1650F" w:rsidRDefault="004644FA" w:rsidP="004644FA">
                      <w:pPr>
                        <w:pStyle w:val="HTMLVorformatiert"/>
                        <w:ind w:left="1134" w:hanging="1134"/>
                        <w:rPr>
                          <w:rFonts w:ascii="Courier New" w:eastAsia="Times New Roman" w:hAnsi="Courier New" w:cs="Courier New"/>
                          <w:szCs w:val="22"/>
                          <w:lang w:eastAsia="de-DE"/>
                        </w:rPr>
                      </w:pPr>
                      <w:r w:rsidRPr="00D1650F">
                        <w:rPr>
                          <w:rFonts w:asciiTheme="minorHAnsi" w:eastAsia="Times New Roman" w:hAnsiTheme="minorHAnsi" w:cs="Courier New"/>
                          <w:szCs w:val="22"/>
                          <w:lang w:eastAsia="de-DE"/>
                        </w:rPr>
                        <w:t>Infektionskrankheiten vorbeugen - Schutz durch Hygiene und Impfung</w:t>
                      </w:r>
                    </w:p>
                    <w:p w:rsidR="004644FA" w:rsidRDefault="004644FA" w:rsidP="004644FA">
                      <w:pPr>
                        <w:spacing w:after="0"/>
                        <w:ind w:left="426" w:hanging="426"/>
                      </w:pPr>
                      <w:r w:rsidRPr="00D1650F">
                        <w:rPr>
                          <w:sz w:val="20"/>
                        </w:rPr>
                        <w:t>Materialien für den Unterricht ab Jahrgangsstufe 7</w:t>
                      </w:r>
                      <w:r w:rsidRPr="00C82BE9">
                        <w:t xml:space="preserve"> </w:t>
                      </w:r>
                    </w:p>
                    <w:p w:rsidR="004644FA" w:rsidRPr="00444D92" w:rsidRDefault="004644FA" w:rsidP="004644FA">
                      <w:pPr>
                        <w:spacing w:after="0"/>
                        <w:ind w:left="426" w:hanging="426"/>
                        <w:rPr>
                          <w:sz w:val="20"/>
                        </w:rPr>
                      </w:pPr>
                      <w:r w:rsidRPr="00444D92">
                        <w:rPr>
                          <w:sz w:val="20"/>
                        </w:rPr>
                        <w:t>Zeichnung: Hendrik Kranenberg</w:t>
                      </w:r>
                    </w:p>
                    <w:p w:rsidR="004644FA" w:rsidRDefault="004644FA" w:rsidP="004644FA">
                      <w:pPr>
                        <w:spacing w:after="0"/>
                        <w:ind w:left="1134" w:hanging="1134"/>
                      </w:pPr>
                    </w:p>
                  </w:txbxContent>
                </v:textbox>
              </v:shape>
            </w:pict>
          </mc:Fallback>
        </mc:AlternateContent>
      </w:r>
      <w:r w:rsidR="002175C9" w:rsidRPr="002175C9">
        <w:rPr>
          <w:noProof/>
          <w:lang w:eastAsia="de-DE"/>
        </w:rPr>
        <w:drawing>
          <wp:inline distT="0" distB="0" distL="0" distR="0" wp14:anchorId="26FD38CE" wp14:editId="5B790A3B">
            <wp:extent cx="5533227" cy="3924300"/>
            <wp:effectExtent l="0" t="0" r="0" b="0"/>
            <wp:docPr id="1" name="Grafik 1" descr="C:\Users\Peter\Pictures\2016-04-05\00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ter\Pictures\2016-04-05\002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7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8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t="2506" r="3924" b="3601"/>
                    <a:stretch/>
                  </pic:blipFill>
                  <pic:spPr bwMode="auto">
                    <a:xfrm>
                      <a:off x="0" y="0"/>
                      <a:ext cx="5534635" cy="392529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:rsidR="00E77AED" w:rsidRDefault="00E77AED">
      <w:pPr>
        <w:rPr>
          <w:b/>
        </w:rPr>
      </w:pPr>
    </w:p>
    <w:p w:rsidR="004644FA" w:rsidRDefault="004644FA">
      <w:pPr>
        <w:rPr>
          <w:b/>
        </w:rPr>
      </w:pPr>
    </w:p>
    <w:p w:rsidR="004644FA" w:rsidRDefault="004644FA">
      <w:pPr>
        <w:rPr>
          <w:b/>
        </w:rPr>
      </w:pPr>
      <w:bookmarkStart w:id="0" w:name="_GoBack"/>
      <w:bookmarkEnd w:id="0"/>
    </w:p>
    <w:p w:rsidR="002175C9" w:rsidRDefault="00D42AC8">
      <w:r w:rsidRPr="00D42AC8">
        <w:t xml:space="preserve">Unsere </w:t>
      </w:r>
      <w:r w:rsidR="002175C9" w:rsidRPr="00D42AC8">
        <w:t>Hände sind Tummelplätze für alle möglichen Viren, Bakterien und Pilze</w:t>
      </w:r>
      <w:r>
        <w:t xml:space="preserve">. </w:t>
      </w:r>
      <w:r w:rsidR="002175C9">
        <w:t>Einige dieser</w:t>
      </w:r>
      <w:r w:rsidR="00990C00">
        <w:t xml:space="preserve"> Mikroorganismen leben auf unserer Haut</w:t>
      </w:r>
      <w:r w:rsidR="002175C9">
        <w:t xml:space="preserve"> und sind dort sogar nützlich. Gelangen sie aber in offene Wunden oder werden sie über Mund und Nase aufgenommen, können sie gefährlich werden. </w:t>
      </w:r>
      <w:r>
        <w:t xml:space="preserve">Die Wirkung von gründlichem Händewaschen kann </w:t>
      </w:r>
      <w:r w:rsidR="002175C9">
        <w:t xml:space="preserve">mit </w:t>
      </w:r>
      <w:r>
        <w:t>dem folgenden Versuch überprüft werden</w:t>
      </w:r>
      <w:r w:rsidR="002175C9">
        <w:t>.</w:t>
      </w:r>
    </w:p>
    <w:p w:rsidR="004644FA" w:rsidRDefault="004644FA" w:rsidP="00743FD5">
      <w:pPr>
        <w:ind w:left="1134" w:hanging="1134"/>
        <w:rPr>
          <w:b/>
        </w:rPr>
      </w:pPr>
    </w:p>
    <w:p w:rsidR="002175C9" w:rsidRDefault="002175C9" w:rsidP="00743FD5">
      <w:pPr>
        <w:ind w:left="1134" w:hanging="1134"/>
      </w:pPr>
      <w:r w:rsidRPr="00743FD5">
        <w:rPr>
          <w:b/>
        </w:rPr>
        <w:t>Material:</w:t>
      </w:r>
      <w:r w:rsidR="00205FF1">
        <w:t xml:space="preserve">   </w:t>
      </w:r>
      <w:r>
        <w:t>3 Petrischalen mit Nä</w:t>
      </w:r>
      <w:r w:rsidR="00AE5087">
        <w:t>hrböden für Bakterien, Klebeband</w:t>
      </w:r>
    </w:p>
    <w:p w:rsidR="004644FA" w:rsidRDefault="004644FA">
      <w:pPr>
        <w:rPr>
          <w:b/>
        </w:rPr>
      </w:pPr>
    </w:p>
    <w:p w:rsidR="002175C9" w:rsidRPr="00743FD5" w:rsidRDefault="002175C9" w:rsidP="00360239">
      <w:pPr>
        <w:spacing w:after="120"/>
        <w:rPr>
          <w:b/>
        </w:rPr>
      </w:pPr>
      <w:r w:rsidRPr="00743FD5">
        <w:rPr>
          <w:b/>
        </w:rPr>
        <w:t>Durchführung:</w:t>
      </w:r>
    </w:p>
    <w:p w:rsidR="002175C9" w:rsidRDefault="00360239" w:rsidP="00743FD5">
      <w:pPr>
        <w:pStyle w:val="Listenabsatz"/>
        <w:numPr>
          <w:ilvl w:val="0"/>
          <w:numId w:val="1"/>
        </w:numPr>
        <w:ind w:left="714" w:hanging="357"/>
        <w:contextualSpacing w:val="0"/>
      </w:pPr>
      <w:r>
        <w:t xml:space="preserve">Die erste Petrischale wird kurz geöffnet. </w:t>
      </w:r>
      <w:r w:rsidR="00B82151">
        <w:t xml:space="preserve">Eine Versuchsperson legt mit sanftem Druck ungewaschene Finger auf den Nährboden in </w:t>
      </w:r>
      <w:r>
        <w:t>dieser Petrischale</w:t>
      </w:r>
      <w:r w:rsidR="00B82151">
        <w:t>. Deckel aufle</w:t>
      </w:r>
      <w:r w:rsidR="00AE5087">
        <w:t>gen, rundherum mit dem Klebeband</w:t>
      </w:r>
      <w:r w:rsidR="00B82151">
        <w:t xml:space="preserve"> abkleben und mit einer „1“ markieren.</w:t>
      </w:r>
    </w:p>
    <w:p w:rsidR="00426584" w:rsidRDefault="00990C00" w:rsidP="00743FD5">
      <w:pPr>
        <w:pStyle w:val="Listenabsatz"/>
        <w:numPr>
          <w:ilvl w:val="0"/>
          <w:numId w:val="1"/>
        </w:numPr>
        <w:ind w:left="714" w:hanging="357"/>
        <w:contextualSpacing w:val="0"/>
      </w:pPr>
      <w:r>
        <w:t>Nun wäscht sich d</w:t>
      </w:r>
      <w:r w:rsidR="00426584">
        <w:t xml:space="preserve">ie Versuchsperson </w:t>
      </w:r>
      <w:r w:rsidR="00AE5087">
        <w:t xml:space="preserve">sorgfältig die Hände und drückt </w:t>
      </w:r>
      <w:r w:rsidR="00426584">
        <w:t xml:space="preserve">anschließend </w:t>
      </w:r>
      <w:r w:rsidR="00AE5087">
        <w:t xml:space="preserve">die Finger </w:t>
      </w:r>
      <w:r w:rsidR="00426584">
        <w:t>auf den Nährboden in Petrischale 2. Deckel aufle</w:t>
      </w:r>
      <w:r w:rsidR="00AE5087">
        <w:t>gen, rundherum mit dem Klebeband</w:t>
      </w:r>
      <w:r w:rsidR="00426584">
        <w:t xml:space="preserve"> abkleben und mit einer „2“ markieren.</w:t>
      </w:r>
    </w:p>
    <w:p w:rsidR="00444D92" w:rsidRDefault="00444D92" w:rsidP="00444D92">
      <w:pPr>
        <w:pStyle w:val="Listenabsatz"/>
        <w:shd w:val="clear" w:color="auto" w:fill="D9D9D9" w:themeFill="background1" w:themeFillShade="D9"/>
        <w:ind w:left="0"/>
      </w:pPr>
      <w:r>
        <w:lastRenderedPageBreak/>
        <w:t>3. Hygiene</w:t>
      </w:r>
      <w:r>
        <w:tab/>
      </w:r>
      <w:r>
        <w:tab/>
      </w:r>
      <w:r>
        <w:tab/>
      </w:r>
      <w:r>
        <w:tab/>
      </w:r>
      <w:r>
        <w:tab/>
        <w:t>Material (1)</w:t>
      </w:r>
    </w:p>
    <w:p w:rsidR="00444D92" w:rsidRDefault="00444D92" w:rsidP="00444D92"/>
    <w:p w:rsidR="00426584" w:rsidRPr="00FE076D" w:rsidRDefault="00426584" w:rsidP="00FE076D">
      <w:pPr>
        <w:pStyle w:val="Listenabsatz"/>
        <w:numPr>
          <w:ilvl w:val="0"/>
          <w:numId w:val="1"/>
        </w:numPr>
        <w:ind w:left="714" w:hanging="357"/>
        <w:contextualSpacing w:val="0"/>
      </w:pPr>
      <w:r>
        <w:t>Petrischale 3 dient als Kontrolle.</w:t>
      </w:r>
      <w:r w:rsidR="00360239">
        <w:t xml:space="preserve"> Sie wird gleich lang geöffnet wie Petrischale 2.</w:t>
      </w:r>
    </w:p>
    <w:p w:rsidR="00426584" w:rsidRDefault="00426584" w:rsidP="00743FD5">
      <w:pPr>
        <w:pStyle w:val="Listenabsatz"/>
        <w:numPr>
          <w:ilvl w:val="0"/>
          <w:numId w:val="1"/>
        </w:numPr>
        <w:ind w:left="714" w:hanging="357"/>
        <w:contextualSpacing w:val="0"/>
      </w:pPr>
      <w:r>
        <w:t xml:space="preserve">Alle </w:t>
      </w:r>
      <w:r w:rsidR="00990C00">
        <w:t>drei Petrischalen werden zwei</w:t>
      </w:r>
      <w:r>
        <w:t xml:space="preserve"> Tage</w:t>
      </w:r>
      <w:r w:rsidR="00990C00">
        <w:t xml:space="preserve"> lang im Brutschrank bei ca. 30°C bebrütet.</w:t>
      </w:r>
    </w:p>
    <w:p w:rsidR="00743FD5" w:rsidRDefault="00743FD5" w:rsidP="00BF2108"/>
    <w:p w:rsidR="00BF2108" w:rsidRPr="00BA3C09" w:rsidRDefault="00BF2108" w:rsidP="00360239">
      <w:pPr>
        <w:spacing w:after="120"/>
        <w:rPr>
          <w:b/>
        </w:rPr>
      </w:pPr>
      <w:r w:rsidRPr="00BA3C09">
        <w:rPr>
          <w:b/>
        </w:rPr>
        <w:t>Auswertung:</w:t>
      </w:r>
    </w:p>
    <w:p w:rsidR="00BF2108" w:rsidRDefault="00BF2108" w:rsidP="00BF2108">
      <w:pPr>
        <w:pStyle w:val="Listenabsatz"/>
        <w:numPr>
          <w:ilvl w:val="0"/>
          <w:numId w:val="3"/>
        </w:numPr>
      </w:pPr>
      <w:r>
        <w:t>Fertige eine Skizze von einer der bebrüteten Schalen an.</w:t>
      </w:r>
    </w:p>
    <w:p w:rsidR="00BF2108" w:rsidRDefault="00BF2108" w:rsidP="00BF2108">
      <w:pPr>
        <w:pStyle w:val="Listenabsatz"/>
        <w:numPr>
          <w:ilvl w:val="0"/>
          <w:numId w:val="3"/>
        </w:numPr>
      </w:pPr>
      <w:r>
        <w:t>Prüft, ob vers</w:t>
      </w:r>
      <w:r w:rsidR="00E12ED9">
        <w:t>chiedene Mikroorganismen in den drei Petrischalen gewachsen</w:t>
      </w:r>
      <w:r>
        <w:t xml:space="preserve"> sind</w:t>
      </w:r>
      <w:r w:rsidR="00E12ED9">
        <w:t>.</w:t>
      </w:r>
    </w:p>
    <w:p w:rsidR="00E12ED9" w:rsidRPr="00CA6297" w:rsidRDefault="00E12ED9" w:rsidP="00E12ED9">
      <w:pPr>
        <w:pStyle w:val="Listenabsatz"/>
        <w:numPr>
          <w:ilvl w:val="0"/>
          <w:numId w:val="3"/>
        </w:numPr>
      </w:pPr>
      <w:r>
        <w:t xml:space="preserve">Notiert die Anzahl der Kolonien in den drei Ansätzen und beschreibt euer Ergebnis. </w:t>
      </w:r>
    </w:p>
    <w:p w:rsidR="00E12ED9" w:rsidRDefault="00E12ED9" w:rsidP="00E12ED9">
      <w:pPr>
        <w:pStyle w:val="Listenabsatz"/>
      </w:pPr>
    </w:p>
    <w:p w:rsidR="00BF2108" w:rsidRDefault="00BF2108" w:rsidP="00426584">
      <w:pPr>
        <w:pStyle w:val="Listenabsatz"/>
        <w:ind w:left="0"/>
        <w:rPr>
          <w:b/>
        </w:rPr>
      </w:pPr>
    </w:p>
    <w:p w:rsidR="00BF2108" w:rsidRDefault="00BF2108" w:rsidP="00426584">
      <w:pPr>
        <w:pStyle w:val="Listenabsatz"/>
        <w:ind w:left="0"/>
        <w:rPr>
          <w:b/>
        </w:rPr>
      </w:pPr>
      <w:r w:rsidRPr="000D3EB9">
        <w:rPr>
          <w:noProof/>
          <w:lang w:eastAsia="de-DE"/>
        </w:rPr>
        <w:drawing>
          <wp:anchor distT="0" distB="0" distL="114300" distR="114300" simplePos="0" relativeHeight="251660288" behindDoc="0" locked="0" layoutInCell="1" allowOverlap="1" wp14:anchorId="234B2460" wp14:editId="14BF488D">
            <wp:simplePos x="0" y="0"/>
            <wp:positionH relativeFrom="column">
              <wp:posOffset>1090930</wp:posOffset>
            </wp:positionH>
            <wp:positionV relativeFrom="paragraph">
              <wp:posOffset>55880</wp:posOffset>
            </wp:positionV>
            <wp:extent cx="3612515" cy="3245485"/>
            <wp:effectExtent l="0" t="0" r="6985" b="0"/>
            <wp:wrapThrough wrapText="bothSides">
              <wp:wrapPolygon edited="0">
                <wp:start x="0" y="0"/>
                <wp:lineTo x="0" y="21427"/>
                <wp:lineTo x="21528" y="21427"/>
                <wp:lineTo x="21528" y="0"/>
                <wp:lineTo x="0" y="0"/>
              </wp:wrapPolygon>
            </wp:wrapThrough>
            <wp:docPr id="3" name="Grafik 3" descr="C:\Users\Peter\Pictures\2016-04-05\00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Peter\Pictures\2016-04-05\003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9" cstate="print">
                      <a:extLst>
                        <a:ext uri="{BEBA8EAE-BF5A-486C-A8C5-ECC9F3942E4B}">
                          <a14:imgProps xmlns:a14="http://schemas.microsoft.com/office/drawing/2010/main">
                            <a14:imgLayer r:embed="rId10">
                              <a14:imgEffect>
                                <a14:sharpenSoften amount="25000"/>
                              </a14:imgEffect>
                              <a14:imgEffect>
                                <a14:brightnessContrast bright="20000"/>
                              </a14:imgEffect>
                            </a14:imgLayer>
                          </a14:imgProps>
                        </a:ex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110" t="1682" r="1764" b="5783"/>
                    <a:stretch/>
                  </pic:blipFill>
                  <pic:spPr bwMode="auto">
                    <a:xfrm>
                      <a:off x="0" y="0"/>
                      <a:ext cx="3612515" cy="324548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</w:p>
    <w:p w:rsidR="00426584" w:rsidRPr="00BF2108" w:rsidRDefault="00444D92" w:rsidP="00426584">
      <w:pPr>
        <w:pStyle w:val="Listenabsatz"/>
        <w:ind w:left="0"/>
        <w:rPr>
          <w:b/>
        </w:rPr>
      </w:pPr>
      <w:r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2336" behindDoc="0" locked="0" layoutInCell="1" allowOverlap="1" wp14:anchorId="1A189B4C" wp14:editId="3D0A693C">
                <wp:simplePos x="0" y="0"/>
                <wp:positionH relativeFrom="column">
                  <wp:posOffset>-80645</wp:posOffset>
                </wp:positionH>
                <wp:positionV relativeFrom="paragraph">
                  <wp:posOffset>4484370</wp:posOffset>
                </wp:positionV>
                <wp:extent cx="5934075" cy="1838325"/>
                <wp:effectExtent l="0" t="0" r="28575" b="28575"/>
                <wp:wrapNone/>
                <wp:docPr id="17" name="Textfeld 1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5934075" cy="183832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solidFill>
                            <a:prstClr val="black"/>
                          </a:solidFill>
                        </a:ln>
                      </wps:spPr>
                      <wps:txbx>
                        <w:txbxContent>
                          <w:p w:rsidR="00BF2108" w:rsidRPr="00F83DB9" w:rsidRDefault="00BF2108" w:rsidP="00BF2108">
                            <w:pPr>
                              <w:rPr>
                                <w:b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b/>
                                <w:sz w:val="28"/>
                                <w:szCs w:val="28"/>
                              </w:rPr>
                              <w:t>Hände waschen – aber richtig</w:t>
                            </w:r>
                          </w:p>
                          <w:p w:rsidR="00BF2108" w:rsidRDefault="00BF2108" w:rsidP="00BF210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ind w:left="714" w:hanging="357"/>
                              <w:contextualSpacing w:val="0"/>
                              <w:rPr>
                                <w:sz w:val="28"/>
                                <w:szCs w:val="28"/>
                              </w:rPr>
                            </w:pPr>
                            <w:r w:rsidRPr="00BF2108">
                              <w:rPr>
                                <w:sz w:val="28"/>
                                <w:szCs w:val="28"/>
                              </w:rPr>
                              <w:t>Nehmt euch mindestens 30 Sekunden Zeit für das Händewaschen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.</w:t>
                            </w:r>
                          </w:p>
                          <w:p w:rsidR="00BF2108" w:rsidRDefault="00BF2108" w:rsidP="00BF210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ind w:left="714" w:hanging="357"/>
                              <w:contextualSpacing w:val="0"/>
                              <w:rPr>
                                <w:sz w:val="28"/>
                                <w:szCs w:val="28"/>
                              </w:rPr>
                            </w:pPr>
                            <w:r w:rsidRPr="00BF2108">
                              <w:rPr>
                                <w:sz w:val="28"/>
                                <w:szCs w:val="28"/>
                              </w:rPr>
                              <w:t>Achtet darauf, dass alle Stellen, auch zwische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n den Fingern, gereinigt werden.</w:t>
                            </w:r>
                          </w:p>
                          <w:p w:rsidR="00BF2108" w:rsidRPr="00F83DB9" w:rsidRDefault="00BF2108" w:rsidP="00BF2108">
                            <w:pPr>
                              <w:pStyle w:val="Listenabsatz"/>
                              <w:numPr>
                                <w:ilvl w:val="0"/>
                                <w:numId w:val="2"/>
                              </w:numPr>
                              <w:spacing w:after="120"/>
                              <w:contextualSpacing w:val="0"/>
                              <w:rPr>
                                <w:sz w:val="28"/>
                                <w:szCs w:val="28"/>
                              </w:rPr>
                            </w:pPr>
                            <w:r w:rsidRPr="00BF2108">
                              <w:rPr>
                                <w:sz w:val="28"/>
                                <w:szCs w:val="28"/>
                              </w:rPr>
                              <w:t>Benutzt zum Abtrocknen zuhause saubere Stoffhandtücher, un</w:t>
                            </w:r>
                            <w:r>
                              <w:rPr>
                                <w:sz w:val="28"/>
                                <w:szCs w:val="28"/>
                              </w:rPr>
                              <w:t>terwegs besser Papierhandtücher.</w:t>
                            </w: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1A189B4C" id="Textfeld 17" o:spid="_x0000_s1027" type="#_x0000_t202" style="position:absolute;margin-left:-6.35pt;margin-top:353.1pt;width:467.25pt;height:144.75pt;z-index:25166233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" fillcolor="window" strokeweight=".5pt">
                <v:textbox>
                  <w:txbxContent>
                    <w:p w:rsidR="00BF2108" w:rsidRPr="00F83DB9" w:rsidRDefault="00BF2108" w:rsidP="00BF2108">
                      <w:pPr>
                        <w:rPr>
                          <w:b/>
                          <w:sz w:val="28"/>
                          <w:szCs w:val="28"/>
                        </w:rPr>
                      </w:pPr>
                      <w:r>
                        <w:rPr>
                          <w:b/>
                          <w:sz w:val="28"/>
                          <w:szCs w:val="28"/>
                        </w:rPr>
                        <w:t>Hände waschen – aber richtig</w:t>
                      </w:r>
                    </w:p>
                    <w:p w:rsidR="00BF2108" w:rsidRDefault="00BF2108" w:rsidP="00BF2108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120"/>
                        <w:ind w:left="714" w:hanging="357"/>
                        <w:contextualSpacing w:val="0"/>
                        <w:rPr>
                          <w:sz w:val="28"/>
                          <w:szCs w:val="28"/>
                        </w:rPr>
                      </w:pPr>
                      <w:r w:rsidRPr="00BF2108">
                        <w:rPr>
                          <w:sz w:val="28"/>
                          <w:szCs w:val="28"/>
                        </w:rPr>
                        <w:t>Nehmt euch mindestens 30 Sekunden Zeit für das Händewaschen</w:t>
                      </w:r>
                      <w:r>
                        <w:rPr>
                          <w:sz w:val="28"/>
                          <w:szCs w:val="28"/>
                        </w:rPr>
                        <w:t>.</w:t>
                      </w:r>
                    </w:p>
                    <w:p w:rsidR="00BF2108" w:rsidRDefault="00BF2108" w:rsidP="00BF2108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120"/>
                        <w:ind w:left="714" w:hanging="357"/>
                        <w:contextualSpacing w:val="0"/>
                        <w:rPr>
                          <w:sz w:val="28"/>
                          <w:szCs w:val="28"/>
                        </w:rPr>
                      </w:pPr>
                      <w:r w:rsidRPr="00BF2108">
                        <w:rPr>
                          <w:sz w:val="28"/>
                          <w:szCs w:val="28"/>
                        </w:rPr>
                        <w:t>Achtet darauf, dass alle Stellen, auch zwische</w:t>
                      </w:r>
                      <w:r>
                        <w:rPr>
                          <w:sz w:val="28"/>
                          <w:szCs w:val="28"/>
                        </w:rPr>
                        <w:t>n den Fingern, gereinigt werden.</w:t>
                      </w:r>
                    </w:p>
                    <w:p w:rsidR="00BF2108" w:rsidRPr="00F83DB9" w:rsidRDefault="00BF2108" w:rsidP="00BF2108">
                      <w:pPr>
                        <w:pStyle w:val="Listenabsatz"/>
                        <w:numPr>
                          <w:ilvl w:val="0"/>
                          <w:numId w:val="2"/>
                        </w:numPr>
                        <w:spacing w:after="120"/>
                        <w:contextualSpacing w:val="0"/>
                        <w:rPr>
                          <w:sz w:val="28"/>
                          <w:szCs w:val="28"/>
                        </w:rPr>
                      </w:pPr>
                      <w:r w:rsidRPr="00BF2108">
                        <w:rPr>
                          <w:sz w:val="28"/>
                          <w:szCs w:val="28"/>
                        </w:rPr>
                        <w:t>Benutzt zum Abtrocknen zuhause saubere Stoffhandtücher, un</w:t>
                      </w:r>
                      <w:r>
                        <w:rPr>
                          <w:sz w:val="28"/>
                          <w:szCs w:val="28"/>
                        </w:rPr>
                        <w:t>terwegs besser Papierhandtücher.</w:t>
                      </w:r>
                    </w:p>
                  </w:txbxContent>
                </v:textbox>
              </v:shape>
            </w:pict>
          </mc:Fallback>
        </mc:AlternateContent>
      </w:r>
      <w:r w:rsidR="00360239">
        <w:rPr>
          <w:noProof/>
          <w:lang w:eastAsia="de-DE"/>
        </w:rPr>
        <mc:AlternateContent>
          <mc:Choice Requires="wps">
            <w:drawing>
              <wp:anchor distT="0" distB="0" distL="114300" distR="114300" simplePos="0" relativeHeight="251666432" behindDoc="0" locked="0" layoutInCell="1" allowOverlap="1" wp14:anchorId="60F84331" wp14:editId="2F36A484">
                <wp:simplePos x="0" y="0"/>
                <wp:positionH relativeFrom="column">
                  <wp:posOffset>1090930</wp:posOffset>
                </wp:positionH>
                <wp:positionV relativeFrom="paragraph">
                  <wp:posOffset>3348355</wp:posOffset>
                </wp:positionV>
                <wp:extent cx="3832529" cy="600075"/>
                <wp:effectExtent l="0" t="0" r="0" b="9525"/>
                <wp:wrapNone/>
                <wp:docPr id="4" name="Textfeld 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832529" cy="600075"/>
                        </a:xfrm>
                        <a:prstGeom prst="rect">
                          <a:avLst/>
                        </a:prstGeom>
                        <a:solidFill>
                          <a:sysClr val="window" lastClr="FFFFFF"/>
                        </a:solidFill>
                        <a:ln w="6350">
                          <a:noFill/>
                        </a:ln>
                      </wps:spPr>
                      <wps:txbx>
                        <w:txbxContent>
                          <w:p w:rsidR="004644FA" w:rsidRPr="00D1650F" w:rsidRDefault="004644FA" w:rsidP="004644FA">
                            <w:pPr>
                              <w:pStyle w:val="HTMLVorformatiert"/>
                              <w:ind w:left="1701" w:hanging="1701"/>
                              <w:rPr>
                                <w:rFonts w:asciiTheme="minorHAnsi" w:hAnsiTheme="minorHAnsi"/>
                                <w:szCs w:val="22"/>
                              </w:rPr>
                            </w:pPr>
                            <w:r>
                              <w:rPr>
                                <w:rFonts w:asciiTheme="minorHAnsi" w:hAnsiTheme="minorHAnsi"/>
                                <w:szCs w:val="22"/>
                              </w:rPr>
                              <w:t xml:space="preserve">Quelle: </w:t>
                            </w:r>
                            <w:r w:rsidRPr="00D1650F">
                              <w:rPr>
                                <w:rFonts w:asciiTheme="minorHAnsi" w:hAnsiTheme="minorHAnsi"/>
                                <w:szCs w:val="22"/>
                              </w:rPr>
                              <w:t>© Bundeszentrale für gesundheitliche Aufklärung, Köln:</w:t>
                            </w:r>
                          </w:p>
                          <w:p w:rsidR="004644FA" w:rsidRPr="00D1650F" w:rsidRDefault="004644FA" w:rsidP="004644FA">
                            <w:pPr>
                              <w:pStyle w:val="HTMLVorformatiert"/>
                              <w:ind w:left="1134" w:hanging="1134"/>
                              <w:rPr>
                                <w:rFonts w:ascii="Courier New" w:eastAsia="Times New Roman" w:hAnsi="Courier New" w:cs="Courier New"/>
                                <w:szCs w:val="22"/>
                                <w:lang w:eastAsia="de-DE"/>
                              </w:rPr>
                            </w:pPr>
                            <w:r w:rsidRPr="00D1650F">
                              <w:rPr>
                                <w:rFonts w:asciiTheme="minorHAnsi" w:eastAsia="Times New Roman" w:hAnsiTheme="minorHAnsi" w:cs="Courier New"/>
                                <w:szCs w:val="22"/>
                                <w:lang w:eastAsia="de-DE"/>
                              </w:rPr>
                              <w:t>Infektionskrankheiten vorbeugen - Schutz durch Hygiene und Impfung</w:t>
                            </w:r>
                          </w:p>
                          <w:p w:rsidR="004644FA" w:rsidRDefault="004644FA" w:rsidP="004644FA">
                            <w:pPr>
                              <w:spacing w:after="0"/>
                              <w:ind w:left="426" w:hanging="426"/>
                            </w:pPr>
                            <w:r w:rsidRPr="00D1650F">
                              <w:rPr>
                                <w:sz w:val="20"/>
                              </w:rPr>
                              <w:t>Materialien für den Unterricht ab Jahrgangsstufe 7</w:t>
                            </w:r>
                            <w:r w:rsidRPr="00C82BE9">
                              <w:t xml:space="preserve"> </w:t>
                            </w:r>
                          </w:p>
                          <w:p w:rsidR="004644FA" w:rsidRDefault="004644FA" w:rsidP="004644FA">
                            <w:pPr>
                              <w:spacing w:after="0"/>
                            </w:pPr>
                          </w:p>
                          <w:p w:rsidR="004644FA" w:rsidRDefault="004644FA" w:rsidP="004644FA">
                            <w:pPr>
                              <w:spacing w:after="0"/>
                              <w:ind w:left="1134" w:hanging="1134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0F84331" id="Textfeld 4" o:spid="_x0000_s1028" type="#_x0000_t202" style="position:absolute;margin-left:85.9pt;margin-top:263.65pt;width:301.75pt;height:47.25pt;z-index:25166643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" fillcolor="window" stroked="f" strokeweight=".5pt">
                <v:textbox>
                  <w:txbxContent>
                    <w:p w:rsidR="004644FA" w:rsidRPr="00D1650F" w:rsidRDefault="004644FA" w:rsidP="004644FA">
                      <w:pPr>
                        <w:pStyle w:val="HTMLVorformatiert"/>
                        <w:ind w:left="1701" w:hanging="1701"/>
                        <w:rPr>
                          <w:rFonts w:asciiTheme="minorHAnsi" w:hAnsiTheme="minorHAnsi"/>
                          <w:szCs w:val="22"/>
                        </w:rPr>
                      </w:pPr>
                      <w:r>
                        <w:rPr>
                          <w:rFonts w:asciiTheme="minorHAnsi" w:hAnsiTheme="minorHAnsi"/>
                          <w:szCs w:val="22"/>
                        </w:rPr>
                        <w:t xml:space="preserve">Quelle: </w:t>
                      </w:r>
                      <w:r w:rsidRPr="00D1650F">
                        <w:rPr>
                          <w:rFonts w:asciiTheme="minorHAnsi" w:hAnsiTheme="minorHAnsi"/>
                          <w:szCs w:val="22"/>
                        </w:rPr>
                        <w:t>© Bundeszentrale für gesundheitliche Aufklärung, Köln:</w:t>
                      </w:r>
                    </w:p>
                    <w:p w:rsidR="004644FA" w:rsidRPr="00D1650F" w:rsidRDefault="004644FA" w:rsidP="004644FA">
                      <w:pPr>
                        <w:pStyle w:val="HTMLVorformatiert"/>
                        <w:ind w:left="1134" w:hanging="1134"/>
                        <w:rPr>
                          <w:rFonts w:ascii="Courier New" w:eastAsia="Times New Roman" w:hAnsi="Courier New" w:cs="Courier New"/>
                          <w:szCs w:val="22"/>
                          <w:lang w:eastAsia="de-DE"/>
                        </w:rPr>
                      </w:pPr>
                      <w:r w:rsidRPr="00D1650F">
                        <w:rPr>
                          <w:rFonts w:asciiTheme="minorHAnsi" w:eastAsia="Times New Roman" w:hAnsiTheme="minorHAnsi" w:cs="Courier New"/>
                          <w:szCs w:val="22"/>
                          <w:lang w:eastAsia="de-DE"/>
                        </w:rPr>
                        <w:t>Infektionskrankheiten vorbeugen - Schutz durch Hygiene und Impfung</w:t>
                      </w:r>
                    </w:p>
                    <w:p w:rsidR="004644FA" w:rsidRDefault="004644FA" w:rsidP="004644FA">
                      <w:pPr>
                        <w:spacing w:after="0"/>
                        <w:ind w:left="426" w:hanging="426"/>
                      </w:pPr>
                      <w:r w:rsidRPr="00D1650F">
                        <w:rPr>
                          <w:sz w:val="20"/>
                        </w:rPr>
                        <w:t>Materialien für den Unterricht ab Jahrgangsstufe 7</w:t>
                      </w:r>
                      <w:r w:rsidRPr="00C82BE9">
                        <w:t xml:space="preserve"> </w:t>
                      </w:r>
                    </w:p>
                    <w:p w:rsidR="004644FA" w:rsidRDefault="004644FA" w:rsidP="004644FA">
                      <w:pPr>
                        <w:spacing w:after="0"/>
                      </w:pPr>
                    </w:p>
                    <w:p w:rsidR="004644FA" w:rsidRDefault="004644FA" w:rsidP="004644FA">
                      <w:pPr>
                        <w:spacing w:after="0"/>
                        <w:ind w:left="1134" w:hanging="1134"/>
                      </w:pPr>
                    </w:p>
                  </w:txbxContent>
                </v:textbox>
              </v:shape>
            </w:pict>
          </mc:Fallback>
        </mc:AlternateContent>
      </w:r>
      <w:r w:rsidR="000D3EB9" w:rsidRPr="000D3EB9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sectPr w:rsidR="00426584" w:rsidRPr="00BF2108" w:rsidSect="00205FF1">
      <w:footerReference w:type="default" r:id="rId11"/>
      <w:pgSz w:w="11906" w:h="16838"/>
      <w:pgMar w:top="709" w:right="1417" w:bottom="567" w:left="1417" w:header="708" w:footer="403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743FD5" w:rsidRDefault="00743FD5" w:rsidP="00743FD5">
      <w:pPr>
        <w:spacing w:after="0" w:line="240" w:lineRule="auto"/>
      </w:pPr>
      <w:r>
        <w:separator/>
      </w:r>
    </w:p>
  </w:endnote>
  <w:endnote w:type="continuationSeparator" w:id="0">
    <w:p w:rsidR="00743FD5" w:rsidRDefault="00743FD5" w:rsidP="00743FD5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nsolas">
    <w:panose1 w:val="020B0609020204030204"/>
    <w:charset w:val="00"/>
    <w:family w:val="modern"/>
    <w:pitch w:val="fixed"/>
    <w:sig w:usb0="E10002FF" w:usb1="4000FCFF" w:usb2="00000009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:rsidR="00743FD5" w:rsidRDefault="00FE076D">
    <w:pPr>
      <w:pStyle w:val="Fuzeile"/>
    </w:pPr>
    <w:r>
      <w:t>631_Hygiene</w:t>
    </w:r>
    <w:r w:rsidR="00743FD5">
      <w:ptab w:relativeTo="margin" w:alignment="center" w:leader="none"/>
    </w:r>
    <w:r w:rsidR="00743FD5">
      <w:t>ZPG Biologie 2016</w:t>
    </w:r>
    <w:r w:rsidR="00743FD5">
      <w:ptab w:relativeTo="margin" w:alignment="right" w:leader="none"/>
    </w:r>
    <w:r w:rsidR="00743FD5" w:rsidRPr="00477B05">
      <w:t xml:space="preserve">Seite </w:t>
    </w:r>
    <w:r w:rsidR="00743FD5" w:rsidRPr="00477B05">
      <w:rPr>
        <w:b/>
        <w:bCs/>
      </w:rPr>
      <w:fldChar w:fldCharType="begin"/>
    </w:r>
    <w:r w:rsidR="00743FD5" w:rsidRPr="00477B05">
      <w:rPr>
        <w:b/>
        <w:bCs/>
      </w:rPr>
      <w:instrText>PAGE  \* Arabic  \* MERGEFORMAT</w:instrText>
    </w:r>
    <w:r w:rsidR="00743FD5" w:rsidRPr="00477B05">
      <w:rPr>
        <w:b/>
        <w:bCs/>
      </w:rPr>
      <w:fldChar w:fldCharType="separate"/>
    </w:r>
    <w:r w:rsidR="00444D92">
      <w:rPr>
        <w:b/>
        <w:bCs/>
        <w:noProof/>
      </w:rPr>
      <w:t>2</w:t>
    </w:r>
    <w:r w:rsidR="00743FD5" w:rsidRPr="00477B05">
      <w:rPr>
        <w:b/>
        <w:bCs/>
      </w:rPr>
      <w:fldChar w:fldCharType="end"/>
    </w:r>
    <w:r w:rsidR="00743FD5" w:rsidRPr="00477B05">
      <w:t xml:space="preserve"> von </w:t>
    </w:r>
    <w:r w:rsidR="00743FD5">
      <w:rPr>
        <w:b/>
        <w:bCs/>
      </w:rPr>
      <w:t>2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743FD5" w:rsidRDefault="00743FD5" w:rsidP="00743FD5">
      <w:pPr>
        <w:spacing w:after="0" w:line="240" w:lineRule="auto"/>
      </w:pPr>
      <w:r>
        <w:separator/>
      </w:r>
    </w:p>
  </w:footnote>
  <w:footnote w:type="continuationSeparator" w:id="0">
    <w:p w:rsidR="00743FD5" w:rsidRDefault="00743FD5" w:rsidP="00743FD5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1F275C82"/>
    <w:multiLevelType w:val="hybridMultilevel"/>
    <w:tmpl w:val="4950FA22"/>
    <w:lvl w:ilvl="0" w:tplc="799E1356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32BD4A33"/>
    <w:multiLevelType w:val="hybridMultilevel"/>
    <w:tmpl w:val="91722460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3CD0287F"/>
    <w:multiLevelType w:val="hybridMultilevel"/>
    <w:tmpl w:val="9724E9A4"/>
    <w:lvl w:ilvl="0" w:tplc="0407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7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7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7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7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7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7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7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7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3D552B69"/>
    <w:multiLevelType w:val="hybridMultilevel"/>
    <w:tmpl w:val="E75C4648"/>
    <w:lvl w:ilvl="0" w:tplc="0407000F">
      <w:start w:val="1"/>
      <w:numFmt w:val="decimal"/>
      <w:lvlText w:val="%1."/>
      <w:lvlJc w:val="left"/>
      <w:pPr>
        <w:ind w:left="720" w:hanging="360"/>
      </w:pPr>
    </w:lvl>
    <w:lvl w:ilvl="1" w:tplc="04070019" w:tentative="1">
      <w:start w:val="1"/>
      <w:numFmt w:val="lowerLetter"/>
      <w:lvlText w:val="%2."/>
      <w:lvlJc w:val="left"/>
      <w:pPr>
        <w:ind w:left="1440" w:hanging="360"/>
      </w:pPr>
    </w:lvl>
    <w:lvl w:ilvl="2" w:tplc="0407001B" w:tentative="1">
      <w:start w:val="1"/>
      <w:numFmt w:val="lowerRoman"/>
      <w:lvlText w:val="%3."/>
      <w:lvlJc w:val="right"/>
      <w:pPr>
        <w:ind w:left="2160" w:hanging="180"/>
      </w:pPr>
    </w:lvl>
    <w:lvl w:ilvl="3" w:tplc="0407000F" w:tentative="1">
      <w:start w:val="1"/>
      <w:numFmt w:val="decimal"/>
      <w:lvlText w:val="%4."/>
      <w:lvlJc w:val="left"/>
      <w:pPr>
        <w:ind w:left="2880" w:hanging="360"/>
      </w:pPr>
    </w:lvl>
    <w:lvl w:ilvl="4" w:tplc="04070019" w:tentative="1">
      <w:start w:val="1"/>
      <w:numFmt w:val="lowerLetter"/>
      <w:lvlText w:val="%5."/>
      <w:lvlJc w:val="left"/>
      <w:pPr>
        <w:ind w:left="3600" w:hanging="360"/>
      </w:pPr>
    </w:lvl>
    <w:lvl w:ilvl="5" w:tplc="0407001B" w:tentative="1">
      <w:start w:val="1"/>
      <w:numFmt w:val="lowerRoman"/>
      <w:lvlText w:val="%6."/>
      <w:lvlJc w:val="right"/>
      <w:pPr>
        <w:ind w:left="4320" w:hanging="180"/>
      </w:pPr>
    </w:lvl>
    <w:lvl w:ilvl="6" w:tplc="0407000F" w:tentative="1">
      <w:start w:val="1"/>
      <w:numFmt w:val="decimal"/>
      <w:lvlText w:val="%7."/>
      <w:lvlJc w:val="left"/>
      <w:pPr>
        <w:ind w:left="5040" w:hanging="360"/>
      </w:pPr>
    </w:lvl>
    <w:lvl w:ilvl="7" w:tplc="04070019" w:tentative="1">
      <w:start w:val="1"/>
      <w:numFmt w:val="lowerLetter"/>
      <w:lvlText w:val="%8."/>
      <w:lvlJc w:val="left"/>
      <w:pPr>
        <w:ind w:left="5760" w:hanging="360"/>
      </w:pPr>
    </w:lvl>
    <w:lvl w:ilvl="8" w:tplc="0407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hyphenationZone w:val="425"/>
  <w:characterSpacingControl w:val="doNotCompress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75C9"/>
    <w:rsid w:val="000D3EB9"/>
    <w:rsid w:val="00205FF1"/>
    <w:rsid w:val="002175C9"/>
    <w:rsid w:val="00360239"/>
    <w:rsid w:val="00426584"/>
    <w:rsid w:val="00444D92"/>
    <w:rsid w:val="004644FA"/>
    <w:rsid w:val="00743FD5"/>
    <w:rsid w:val="007B31A6"/>
    <w:rsid w:val="00990C00"/>
    <w:rsid w:val="00AE5087"/>
    <w:rsid w:val="00B82151"/>
    <w:rsid w:val="00BF2108"/>
    <w:rsid w:val="00D42AC8"/>
    <w:rsid w:val="00DC1AA0"/>
    <w:rsid w:val="00E12ED9"/>
    <w:rsid w:val="00E77AED"/>
    <w:rsid w:val="00EB794C"/>
    <w:rsid w:val="00F243E4"/>
    <w:rsid w:val="00F94C63"/>
    <w:rsid w:val="00FE076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de-D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,"/>
  <w:listSeparator w:val=";"/>
  <w14:docId w14:val="2967BBAE"/>
  <w15:chartTrackingRefBased/>
  <w15:docId w15:val="{2252C94B-BF61-4EAA-9BFE-C5BB728C39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de-DE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3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</w:latentStyles>
  <w:style w:type="paragraph" w:default="1" w:styleId="Standard">
    <w:name w:val="Normal"/>
    <w:qFormat/>
  </w:style>
  <w:style w:type="character" w:default="1" w:styleId="Absatz-Standardschriftart">
    <w:name w:val="Default Paragraph Font"/>
    <w:uiPriority w:val="1"/>
    <w:semiHidden/>
    <w:unhideWhenUsed/>
  </w:style>
  <w:style w:type="table" w:default="1" w:styleId="NormaleTabel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KeineListe">
    <w:name w:val="No List"/>
    <w:uiPriority w:val="99"/>
    <w:semiHidden/>
    <w:unhideWhenUsed/>
  </w:style>
  <w:style w:type="paragraph" w:styleId="Listenabsatz">
    <w:name w:val="List Paragraph"/>
    <w:basedOn w:val="Standard"/>
    <w:uiPriority w:val="34"/>
    <w:qFormat/>
    <w:rsid w:val="002175C9"/>
    <w:pPr>
      <w:ind w:left="720"/>
      <w:contextualSpacing/>
    </w:pPr>
  </w:style>
  <w:style w:type="paragraph" w:styleId="Kopfzeile">
    <w:name w:val="header"/>
    <w:basedOn w:val="Standard"/>
    <w:link w:val="KopfzeileZchn"/>
    <w:uiPriority w:val="99"/>
    <w:unhideWhenUsed/>
    <w:rsid w:val="00743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KopfzeileZchn">
    <w:name w:val="Kopfzeile Zchn"/>
    <w:basedOn w:val="Absatz-Standardschriftart"/>
    <w:link w:val="Kopfzeile"/>
    <w:uiPriority w:val="99"/>
    <w:rsid w:val="00743FD5"/>
  </w:style>
  <w:style w:type="paragraph" w:styleId="Fuzeile">
    <w:name w:val="footer"/>
    <w:basedOn w:val="Standard"/>
    <w:link w:val="FuzeileZchn"/>
    <w:uiPriority w:val="99"/>
    <w:unhideWhenUsed/>
    <w:rsid w:val="00743FD5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uzeileZchn">
    <w:name w:val="Fußzeile Zchn"/>
    <w:basedOn w:val="Absatz-Standardschriftart"/>
    <w:link w:val="Fuzeile"/>
    <w:uiPriority w:val="99"/>
    <w:rsid w:val="00743FD5"/>
  </w:style>
  <w:style w:type="paragraph" w:styleId="HTMLVorformatiert">
    <w:name w:val="HTML Preformatted"/>
    <w:basedOn w:val="Standard"/>
    <w:link w:val="HTMLVorformatiertZchn"/>
    <w:uiPriority w:val="99"/>
    <w:semiHidden/>
    <w:unhideWhenUsed/>
    <w:rsid w:val="004644FA"/>
    <w:pPr>
      <w:spacing w:after="0" w:line="240" w:lineRule="auto"/>
    </w:pPr>
    <w:rPr>
      <w:rFonts w:ascii="Consolas" w:hAnsi="Consolas" w:cs="Consolas"/>
      <w:sz w:val="20"/>
      <w:szCs w:val="20"/>
    </w:rPr>
  </w:style>
  <w:style w:type="character" w:customStyle="1" w:styleId="HTMLVorformatiertZchn">
    <w:name w:val="HTML Vorformatiert Zchn"/>
    <w:basedOn w:val="Absatz-Standardschriftart"/>
    <w:link w:val="HTMLVorformatiert"/>
    <w:uiPriority w:val="99"/>
    <w:semiHidden/>
    <w:rsid w:val="004644FA"/>
    <w:rPr>
      <w:rFonts w:ascii="Consolas" w:hAnsi="Consolas" w:cs="Consolas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microsoft.com/office/2007/relationships/hdphoto" Target="media/hdphoto1.wdp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microsoft.com/office/2007/relationships/hdphoto" Target="media/hdphoto2.wdp"/><Relationship Id="rId4" Type="http://schemas.openxmlformats.org/officeDocument/2006/relationships/webSettings" Target="web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219</Words>
  <Characters>1385</Characters>
  <Application>Microsoft Office Word</Application>
  <DocSecurity>0</DocSecurity>
  <Lines>11</Lines>
  <Paragraphs>3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1601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Peter Feigenbutz</dc:creator>
  <cp:keywords/>
  <dc:description/>
  <cp:lastModifiedBy>Peter Feigenbutz</cp:lastModifiedBy>
  <cp:revision>2</cp:revision>
  <dcterms:created xsi:type="dcterms:W3CDTF">2016-09-23T17:19:00Z</dcterms:created>
  <dcterms:modified xsi:type="dcterms:W3CDTF">2016-09-23T17:19:00Z</dcterms:modified>
</cp:coreProperties>
</file>