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90B6F" w14:paraId="051613D4" w14:textId="77777777" w:rsidTr="00CB453E">
        <w:tc>
          <w:tcPr>
            <w:tcW w:w="9062" w:type="dxa"/>
            <w:vAlign w:val="center"/>
          </w:tcPr>
          <w:p w14:paraId="484A34FA" w14:textId="014BCFE8" w:rsidR="00C90B6F" w:rsidRDefault="00C90B6F" w:rsidP="00CB453E">
            <w:pPr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61312" behindDoc="0" locked="0" layoutInCell="1" allowOverlap="1" wp14:anchorId="2CB8792E" wp14:editId="517D1A76">
                  <wp:simplePos x="0" y="0"/>
                  <wp:positionH relativeFrom="column">
                    <wp:posOffset>4704080</wp:posOffset>
                  </wp:positionH>
                  <wp:positionV relativeFrom="paragraph">
                    <wp:posOffset>-4445</wp:posOffset>
                  </wp:positionV>
                  <wp:extent cx="939165" cy="673100"/>
                  <wp:effectExtent l="0" t="0" r="635" b="0"/>
                  <wp:wrapSquare wrapText="bothSides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2" r="89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165" cy="673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B728360" w14:textId="10957703" w:rsidR="00C90B6F" w:rsidRPr="002A7444" w:rsidRDefault="00C90B6F" w:rsidP="00C90B6F">
            <w:pPr>
              <w:rPr>
                <w:b/>
                <w:sz w:val="28"/>
                <w:szCs w:val="28"/>
              </w:rPr>
            </w:pPr>
            <w:r w:rsidRPr="002A7444">
              <w:rPr>
                <w:b/>
                <w:sz w:val="28"/>
                <w:szCs w:val="28"/>
              </w:rPr>
              <w:t xml:space="preserve">Themenbereich: </w:t>
            </w:r>
            <w:r w:rsidR="007C02B1">
              <w:rPr>
                <w:b/>
                <w:sz w:val="28"/>
                <w:szCs w:val="28"/>
              </w:rPr>
              <w:t>Chemische Gleichgewichte</w:t>
            </w:r>
            <w:r w:rsidR="00B717F6">
              <w:rPr>
                <w:b/>
                <w:sz w:val="28"/>
                <w:szCs w:val="28"/>
              </w:rPr>
              <w:t xml:space="preserve"> </w:t>
            </w:r>
            <w:r w:rsidR="007C02B1">
              <w:rPr>
                <w:b/>
                <w:sz w:val="28"/>
                <w:szCs w:val="28"/>
              </w:rPr>
              <w:t>B</w:t>
            </w:r>
            <w:r w:rsidR="00B717F6">
              <w:rPr>
                <w:b/>
                <w:sz w:val="28"/>
                <w:szCs w:val="28"/>
              </w:rPr>
              <w:t>F</w:t>
            </w:r>
          </w:p>
          <w:p w14:paraId="0326DDC2" w14:textId="77777777" w:rsidR="00C90B6F" w:rsidRPr="0004116C" w:rsidRDefault="00C90B6F" w:rsidP="00CB453E">
            <w:pPr>
              <w:rPr>
                <w:b/>
              </w:rPr>
            </w:pPr>
          </w:p>
        </w:tc>
      </w:tr>
      <w:tr w:rsidR="0004116C" w14:paraId="396BF2ED" w14:textId="77777777" w:rsidTr="00366919">
        <w:tc>
          <w:tcPr>
            <w:tcW w:w="9062" w:type="dxa"/>
          </w:tcPr>
          <w:p w14:paraId="2BB102E5" w14:textId="0B425A29" w:rsidR="0077018E" w:rsidRDefault="0077018E" w:rsidP="0077018E">
            <w:pPr>
              <w:rPr>
                <w:b/>
              </w:rPr>
            </w:pPr>
          </w:p>
          <w:p w14:paraId="27554F35" w14:textId="37A6FB59" w:rsidR="0004116C" w:rsidRDefault="00B717F6" w:rsidP="002A4CCC">
            <w:pPr>
              <w:ind w:left="1361" w:hanging="136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Versuch: </w:t>
            </w:r>
            <w:r w:rsidR="002A4CCC">
              <w:rPr>
                <w:b/>
                <w:sz w:val="28"/>
                <w:szCs w:val="28"/>
              </w:rPr>
              <w:t>Einfluss der Temperatur bei der Protolyse von Ammoniak</w:t>
            </w:r>
          </w:p>
          <w:p w14:paraId="2139973E" w14:textId="67F7C534" w:rsidR="00B717F6" w:rsidRDefault="00B717F6" w:rsidP="00B717F6"/>
        </w:tc>
      </w:tr>
      <w:tr w:rsidR="00E35749" w14:paraId="2F244A05" w14:textId="77777777" w:rsidTr="00CB453E">
        <w:tc>
          <w:tcPr>
            <w:tcW w:w="9062" w:type="dxa"/>
          </w:tcPr>
          <w:p w14:paraId="1AF5337E" w14:textId="77777777" w:rsidR="00E35749" w:rsidRDefault="00E35749" w:rsidP="00CB453E">
            <w:pPr>
              <w:rPr>
                <w:b/>
              </w:rPr>
            </w:pPr>
            <w:r w:rsidRPr="00047366">
              <w:rPr>
                <w:b/>
                <w:color w:val="00B0F0"/>
              </w:rPr>
              <w:t>Bildungsplanbezug</w:t>
            </w:r>
            <w:r>
              <w:rPr>
                <w:b/>
              </w:rPr>
              <w:br/>
              <w:t>Inhaltsbezogene Kompetenzen</w:t>
            </w:r>
          </w:p>
          <w:p w14:paraId="4BC5174E" w14:textId="6F3740E5" w:rsidR="00E35749" w:rsidRDefault="00E35749" w:rsidP="00CB453E">
            <w:r>
              <w:t>3.</w:t>
            </w:r>
            <w:r w:rsidR="007C02B1">
              <w:t>3</w:t>
            </w:r>
            <w:r>
              <w:t>.</w:t>
            </w:r>
            <w:r w:rsidR="007C02B1">
              <w:t>2</w:t>
            </w:r>
            <w:r>
              <w:t xml:space="preserve"> </w:t>
            </w:r>
            <w:r w:rsidR="007C02B1">
              <w:t>Chemische Gleichgewichte</w:t>
            </w:r>
          </w:p>
          <w:p w14:paraId="42280BB2" w14:textId="5A0F1C1E" w:rsidR="00E35749" w:rsidRDefault="00E35749" w:rsidP="00CB453E">
            <w:r w:rsidRPr="0004116C">
              <w:t>(</w:t>
            </w:r>
            <w:r w:rsidR="007C02B1">
              <w:t>7</w:t>
            </w:r>
            <w:r w:rsidRPr="0004116C">
              <w:t xml:space="preserve">) </w:t>
            </w:r>
            <w:r w:rsidR="007C02B1">
              <w:t>die Beeinflussung chemischer Gleichgewichte experimentell untersuchen und mithilfe des Prinzips von Le Chatelier erklären</w:t>
            </w:r>
          </w:p>
          <w:p w14:paraId="3F0BAE57" w14:textId="77777777" w:rsidR="00E35749" w:rsidRPr="00342828" w:rsidRDefault="00E35749" w:rsidP="00CB453E">
            <w:pPr>
              <w:rPr>
                <w:b/>
              </w:rPr>
            </w:pPr>
          </w:p>
          <w:p w14:paraId="423AF7EE" w14:textId="77777777" w:rsidR="002E75BC" w:rsidRDefault="002E75BC" w:rsidP="002E75BC">
            <w:pPr>
              <w:rPr>
                <w:b/>
              </w:rPr>
            </w:pPr>
            <w:r>
              <w:rPr>
                <w:b/>
              </w:rPr>
              <w:t>Prozessbezogene Kompetenzen</w:t>
            </w:r>
          </w:p>
          <w:p w14:paraId="74043DF2" w14:textId="77777777" w:rsidR="00ED43C5" w:rsidRDefault="002E75BC" w:rsidP="002E75BC">
            <w:r w:rsidRPr="005045E7">
              <w:t xml:space="preserve">2.1 Erkenntnisgewinnung </w:t>
            </w:r>
          </w:p>
          <w:p w14:paraId="5FDFC22A" w14:textId="28F3D196" w:rsidR="00ED43C5" w:rsidRDefault="002E75BC" w:rsidP="002E75BC">
            <w:r>
              <w:t>(5)</w:t>
            </w:r>
            <w:r w:rsidR="00ED43C5">
              <w:t xml:space="preserve"> </w:t>
            </w:r>
            <w:r>
              <w:t>qualitative und quantitative Experimente unter Beachtung von Sicherheits- und Umweltaspekten durchführen, beschreiben, protokollieren und auswerten</w:t>
            </w:r>
          </w:p>
          <w:p w14:paraId="6D6DD00C" w14:textId="77777777" w:rsidR="00ED43C5" w:rsidRDefault="002E75BC" w:rsidP="002E75BC">
            <w:r w:rsidRPr="005045E7">
              <w:t xml:space="preserve">2.2 Kommunikation </w:t>
            </w:r>
          </w:p>
          <w:p w14:paraId="6AC8A9BB" w14:textId="2C91280B" w:rsidR="00E35749" w:rsidRPr="00CC74EC" w:rsidRDefault="002E75BC" w:rsidP="002E75BC">
            <w:r w:rsidRPr="005045E7">
              <w:t>(</w:t>
            </w:r>
            <w:r w:rsidR="00ED43C5">
              <w:t>5</w:t>
            </w:r>
            <w:r w:rsidRPr="005045E7">
              <w:t>)</w:t>
            </w:r>
            <w:r w:rsidR="00ED43C5">
              <w:t xml:space="preserve"> fachlich korrekt und folgerichtig argumentieren</w:t>
            </w:r>
          </w:p>
        </w:tc>
      </w:tr>
      <w:tr w:rsidR="005E455D" w14:paraId="11E0FF4B" w14:textId="77777777" w:rsidTr="00366919">
        <w:tc>
          <w:tcPr>
            <w:tcW w:w="9062" w:type="dxa"/>
          </w:tcPr>
          <w:p w14:paraId="2D32A6F6" w14:textId="0D5CC58D" w:rsidR="005E455D" w:rsidRDefault="009C457C" w:rsidP="00AC124B">
            <w:pPr>
              <w:rPr>
                <w:b/>
              </w:rPr>
            </w:pPr>
            <w:r>
              <w:rPr>
                <w:b/>
              </w:rPr>
              <w:t>Hinweise für die Lehrkraft</w:t>
            </w:r>
            <w:r w:rsidR="005E455D">
              <w:rPr>
                <w:b/>
              </w:rPr>
              <w:t xml:space="preserve">: </w:t>
            </w:r>
          </w:p>
          <w:p w14:paraId="3B136E17" w14:textId="77777777" w:rsidR="0015621C" w:rsidRDefault="0015621C" w:rsidP="00AC124B">
            <w:pPr>
              <w:rPr>
                <w:b/>
              </w:rPr>
            </w:pPr>
          </w:p>
          <w:p w14:paraId="307446DB" w14:textId="3623EC83" w:rsidR="00C25E24" w:rsidRDefault="00C25E24" w:rsidP="00CD23A9">
            <w:pPr>
              <w:pStyle w:val="Listenabsatz"/>
              <w:numPr>
                <w:ilvl w:val="0"/>
                <w:numId w:val="15"/>
              </w:numPr>
              <w:jc w:val="both"/>
              <w:rPr>
                <w:bCs/>
              </w:rPr>
            </w:pPr>
            <w:r>
              <w:rPr>
                <w:bCs/>
              </w:rPr>
              <w:t xml:space="preserve">Das Praktikum dient zur Erarbeitung des </w:t>
            </w:r>
            <w:r w:rsidR="00CD23A9">
              <w:rPr>
                <w:bCs/>
              </w:rPr>
              <w:t>Prinzip</w:t>
            </w:r>
            <w:r>
              <w:rPr>
                <w:bCs/>
              </w:rPr>
              <w:t>s</w:t>
            </w:r>
            <w:r w:rsidR="00CD23A9">
              <w:rPr>
                <w:bCs/>
              </w:rPr>
              <w:t xml:space="preserve"> von Le Chatelier </w:t>
            </w:r>
            <w:r>
              <w:rPr>
                <w:bCs/>
              </w:rPr>
              <w:t>am Beispiel der Störung eines Gleichgewichtes durch Temperaturveränderungen</w:t>
            </w:r>
            <w:r w:rsidR="006144B7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</w:p>
          <w:p w14:paraId="0A09B33D" w14:textId="77777777" w:rsidR="00C25E24" w:rsidRPr="00C25E24" w:rsidRDefault="00C25E24" w:rsidP="00C25E24">
            <w:pPr>
              <w:pStyle w:val="Listenabsatz"/>
              <w:numPr>
                <w:ilvl w:val="0"/>
                <w:numId w:val="15"/>
              </w:numPr>
              <w:jc w:val="both"/>
              <w:rPr>
                <w:bCs/>
              </w:rPr>
            </w:pPr>
            <w:r w:rsidRPr="00C25E24">
              <w:rPr>
                <w:bCs/>
              </w:rPr>
              <w:t xml:space="preserve">Herstellung der Lösung: </w:t>
            </w:r>
            <w:r w:rsidRPr="00C25E24">
              <w:rPr>
                <w:rFonts w:ascii="Calibri" w:hAnsi="Calibri"/>
              </w:rPr>
              <w:t xml:space="preserve">In das Becherglas ca. 80 </w:t>
            </w:r>
            <w:proofErr w:type="spellStart"/>
            <w:r w:rsidRPr="00C25E24">
              <w:rPr>
                <w:rFonts w:ascii="Calibri" w:hAnsi="Calibri"/>
              </w:rPr>
              <w:t>mL</w:t>
            </w:r>
            <w:proofErr w:type="spellEnd"/>
            <w:r w:rsidRPr="00C25E24">
              <w:rPr>
                <w:rFonts w:ascii="Calibri" w:hAnsi="Calibri"/>
              </w:rPr>
              <w:t xml:space="preserve"> </w:t>
            </w:r>
            <w:proofErr w:type="spellStart"/>
            <w:r w:rsidRPr="00C25E24">
              <w:rPr>
                <w:rFonts w:ascii="Calibri" w:hAnsi="Calibri"/>
              </w:rPr>
              <w:t>dest</w:t>
            </w:r>
            <w:proofErr w:type="spellEnd"/>
            <w:r w:rsidRPr="00C25E24">
              <w:rPr>
                <w:rFonts w:ascii="Calibri" w:hAnsi="Calibri"/>
              </w:rPr>
              <w:t xml:space="preserve">. Wasser geben und mit 20 Tropfen </w:t>
            </w:r>
          </w:p>
          <w:p w14:paraId="10EF2396" w14:textId="77777777" w:rsidR="00C25E24" w:rsidRDefault="00C25E24" w:rsidP="00C25E24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d</w:t>
            </w:r>
            <w:r w:rsidRPr="00C25E24">
              <w:rPr>
                <w:rFonts w:ascii="Calibri" w:hAnsi="Calibri"/>
              </w:rPr>
              <w:t xml:space="preserve">er Phenolphthalein-Lösung versetzen. Dazu so viel Ammoniak-Lösung geben, dass eine </w:t>
            </w:r>
            <w:r>
              <w:rPr>
                <w:rFonts w:ascii="Calibri" w:hAnsi="Calibri"/>
              </w:rPr>
              <w:t xml:space="preserve"> </w:t>
            </w:r>
          </w:p>
          <w:p w14:paraId="5B9BB76E" w14:textId="3236874B" w:rsidR="00C25E24" w:rsidRDefault="00C25E24" w:rsidP="00C25E24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</w:t>
            </w:r>
            <w:r w:rsidR="00E20879">
              <w:rPr>
                <w:rFonts w:ascii="Calibri" w:hAnsi="Calibri"/>
              </w:rPr>
              <w:t xml:space="preserve">blasse, aber </w:t>
            </w:r>
            <w:r w:rsidRPr="00C25E24">
              <w:rPr>
                <w:rFonts w:ascii="Calibri" w:hAnsi="Calibri"/>
              </w:rPr>
              <w:t>deutliche Rosafärbung zu sehen</w:t>
            </w:r>
            <w:r w:rsidR="00456901">
              <w:rPr>
                <w:rFonts w:ascii="Calibri" w:hAnsi="Calibri"/>
              </w:rPr>
              <w:t xml:space="preserve"> ist</w:t>
            </w:r>
            <w:r w:rsidR="00264283">
              <w:rPr>
                <w:rFonts w:ascii="Calibri" w:hAnsi="Calibri"/>
              </w:rPr>
              <w:t>, deren Intensität die gewünschten Effekte zeigt</w:t>
            </w:r>
            <w:r w:rsidRPr="00C25E24">
              <w:rPr>
                <w:rFonts w:ascii="Calibri" w:hAnsi="Calibri"/>
              </w:rPr>
              <w:t>.</w:t>
            </w:r>
            <w:r w:rsidR="00264283">
              <w:rPr>
                <w:rFonts w:ascii="Calibri" w:hAnsi="Calibri"/>
              </w:rPr>
              <w:t xml:space="preserve"> </w:t>
            </w:r>
          </w:p>
          <w:p w14:paraId="10E29E7D" w14:textId="60E6E8F7" w:rsidR="00264283" w:rsidRDefault="00264283" w:rsidP="00C25E24">
            <w:pPr>
              <w:jc w:val="both"/>
              <w:rPr>
                <w:rFonts w:ascii="Calibri" w:hAnsi="Calibri"/>
                <w:bCs/>
              </w:rPr>
            </w:pPr>
          </w:p>
          <w:p w14:paraId="1584377B" w14:textId="7297E850" w:rsidR="00264283" w:rsidRDefault="00264283" w:rsidP="00264283">
            <w:pPr>
              <w:jc w:val="center"/>
              <w:rPr>
                <w:rFonts w:ascii="Calibri" w:hAnsi="Calibri"/>
                <w:bCs/>
              </w:rPr>
            </w:pPr>
            <w:r>
              <w:rPr>
                <w:noProof/>
              </w:rPr>
              <w:drawing>
                <wp:inline distT="0" distB="0" distL="0" distR="0" wp14:anchorId="6E4D8912" wp14:editId="636F79D5">
                  <wp:extent cx="2979420" cy="2234565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9420" cy="2234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B84CE8" w14:textId="1DC390F0" w:rsidR="00264283" w:rsidRPr="00264283" w:rsidRDefault="00264283" w:rsidP="00264283">
            <w:pPr>
              <w:jc w:val="center"/>
              <w:rPr>
                <w:rFonts w:ascii="Calibri" w:hAnsi="Calibri"/>
                <w:bCs/>
                <w:i/>
                <w:iCs/>
                <w:sz w:val="18"/>
                <w:szCs w:val="18"/>
              </w:rPr>
            </w:pPr>
            <w:r w:rsidRPr="00264283">
              <w:rPr>
                <w:rFonts w:ascii="Calibri" w:hAnsi="Calibri"/>
                <w:bCs/>
                <w:i/>
                <w:iCs/>
                <w:sz w:val="18"/>
                <w:szCs w:val="18"/>
              </w:rPr>
              <w:t>Bildquelle: Matthias Seitz (ZSL)</w:t>
            </w:r>
          </w:p>
          <w:p w14:paraId="1FFDB261" w14:textId="62B0E7E9" w:rsidR="00264283" w:rsidRDefault="00264283" w:rsidP="00C25E24">
            <w:pPr>
              <w:jc w:val="both"/>
              <w:rPr>
                <w:rFonts w:ascii="Calibri" w:hAnsi="Calibri"/>
                <w:bCs/>
              </w:rPr>
            </w:pPr>
          </w:p>
          <w:p w14:paraId="1BBBE230" w14:textId="2631F6F0" w:rsidR="006851A5" w:rsidRPr="00CD23A9" w:rsidRDefault="00264283" w:rsidP="00264283">
            <w:pPr>
              <w:jc w:val="both"/>
              <w:rPr>
                <w:bCs/>
              </w:rPr>
            </w:pPr>
            <w:r w:rsidRPr="00264283">
              <w:rPr>
                <w:rFonts w:ascii="Calibri" w:hAnsi="Calibri"/>
                <w:b/>
              </w:rPr>
              <w:t xml:space="preserve">Auswertung: </w:t>
            </w:r>
            <w:r>
              <w:rPr>
                <w:rFonts w:ascii="Calibri" w:hAnsi="Calibri"/>
                <w:bCs/>
              </w:rPr>
              <w:t xml:space="preserve">Bei Temperaturerhöhung auf rund 80°C verblasst die Indikatorfarbe deutlich. Dies kann damit begründet werden, dass die Rückreaktion bevorzugt abläuft. Demzufolge ist die Hinreaktion (Bildung der Ammonium- und Hydroxid-Ionen) exotherm (Leitfrage des folgenden Praktikums). Eine Abkühlung in der Kältemischung zeigt eine (wenn auch nicht so starke) Intensivierung der Indikatorfarbe und bestätigt die Erklärung. </w:t>
            </w:r>
          </w:p>
        </w:tc>
      </w:tr>
    </w:tbl>
    <w:p w14:paraId="1A2F2AA4" w14:textId="62742498" w:rsidR="00DF255F" w:rsidRDefault="00DF255F" w:rsidP="00BC072D"/>
    <w:p w14:paraId="2C8A8581" w14:textId="77777777" w:rsidR="006C2465" w:rsidRDefault="006C2465" w:rsidP="00BC072D">
      <w:pPr>
        <w:sectPr w:rsidR="006C2465" w:rsidSect="000F366C">
          <w:headerReference w:type="default" r:id="rId10"/>
          <w:pgSz w:w="11906" w:h="16838"/>
          <w:pgMar w:top="815" w:right="1417" w:bottom="1134" w:left="1417" w:header="708" w:footer="708" w:gutter="0"/>
          <w:pgNumType w:start="1" w:chapStyle="1"/>
          <w:cols w:space="708"/>
          <w:docGrid w:linePitch="360"/>
        </w:sectPr>
      </w:pP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4531"/>
        <w:gridCol w:w="4820"/>
      </w:tblGrid>
      <w:tr w:rsidR="008A58DC" w14:paraId="65AF9554" w14:textId="77777777" w:rsidTr="00657351">
        <w:tc>
          <w:tcPr>
            <w:tcW w:w="9351" w:type="dxa"/>
            <w:gridSpan w:val="2"/>
            <w:vAlign w:val="center"/>
          </w:tcPr>
          <w:p w14:paraId="02AE6043" w14:textId="77777777" w:rsidR="008A58DC" w:rsidRDefault="008A58DC" w:rsidP="00B46E0C">
            <w:pPr>
              <w:rPr>
                <w:b/>
              </w:rPr>
            </w:pPr>
            <w:r>
              <w:rPr>
                <w:b/>
                <w:noProof/>
              </w:rPr>
              <w:lastRenderedPageBreak/>
              <w:drawing>
                <wp:anchor distT="0" distB="0" distL="114300" distR="114300" simplePos="0" relativeHeight="251671552" behindDoc="0" locked="0" layoutInCell="1" allowOverlap="1" wp14:anchorId="1C00B70C" wp14:editId="5C4A7BCF">
                  <wp:simplePos x="0" y="0"/>
                  <wp:positionH relativeFrom="column">
                    <wp:posOffset>4705985</wp:posOffset>
                  </wp:positionH>
                  <wp:positionV relativeFrom="paragraph">
                    <wp:posOffset>-4445</wp:posOffset>
                  </wp:positionV>
                  <wp:extent cx="939600" cy="673200"/>
                  <wp:effectExtent l="0" t="0" r="635" b="0"/>
                  <wp:wrapSquare wrapText="bothSides"/>
                  <wp:docPr id="8" name="Grafik 8" descr="Ein Bild, das Gliederfüßer, Wirbellose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8" descr="Ein Bild, das Gliederfüßer, Wirbellose enthält.&#10;&#10;Automatisch generierte Beschreibu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2" r="89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600" cy="673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6AF9A24" w14:textId="77777777" w:rsidR="008A58DC" w:rsidRPr="002A7444" w:rsidRDefault="008A58DC" w:rsidP="00B46E0C">
            <w:pPr>
              <w:rPr>
                <w:b/>
                <w:sz w:val="28"/>
                <w:szCs w:val="28"/>
              </w:rPr>
            </w:pPr>
            <w:r w:rsidRPr="002A7444">
              <w:rPr>
                <w:b/>
                <w:sz w:val="28"/>
                <w:szCs w:val="28"/>
              </w:rPr>
              <w:t xml:space="preserve">Themenbereich: </w:t>
            </w:r>
            <w:r>
              <w:rPr>
                <w:b/>
                <w:sz w:val="28"/>
                <w:szCs w:val="28"/>
              </w:rPr>
              <w:t>Chemische Gleichgewichte BF</w:t>
            </w:r>
          </w:p>
          <w:p w14:paraId="49B952F0" w14:textId="77777777" w:rsidR="008A58DC" w:rsidRPr="0004116C" w:rsidRDefault="008A58DC" w:rsidP="00B46E0C">
            <w:pPr>
              <w:rPr>
                <w:b/>
              </w:rPr>
            </w:pPr>
          </w:p>
        </w:tc>
      </w:tr>
      <w:tr w:rsidR="00AA341A" w14:paraId="37373E65" w14:textId="77777777" w:rsidTr="00657351">
        <w:tc>
          <w:tcPr>
            <w:tcW w:w="9351" w:type="dxa"/>
            <w:gridSpan w:val="2"/>
          </w:tcPr>
          <w:p w14:paraId="59BFAF3C" w14:textId="353EE768" w:rsidR="00AA341A" w:rsidRDefault="00AA341A" w:rsidP="006F0C4E">
            <w:pPr>
              <w:rPr>
                <w:b/>
              </w:rPr>
            </w:pPr>
          </w:p>
          <w:p w14:paraId="29B277FA" w14:textId="768E22F7" w:rsidR="00AA341A" w:rsidRDefault="002A2BBE" w:rsidP="008B6060">
            <w:pPr>
              <w:ind w:left="1361" w:hanging="136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Praktikum</w:t>
            </w:r>
            <w:r w:rsidR="00AA341A">
              <w:rPr>
                <w:b/>
                <w:sz w:val="28"/>
                <w:szCs w:val="28"/>
              </w:rPr>
              <w:t xml:space="preserve">: </w:t>
            </w:r>
            <w:r w:rsidR="002A4CCC">
              <w:rPr>
                <w:b/>
                <w:sz w:val="28"/>
                <w:szCs w:val="28"/>
              </w:rPr>
              <w:t xml:space="preserve">Einfluss der </w:t>
            </w:r>
            <w:r w:rsidR="00EC6DB0">
              <w:rPr>
                <w:b/>
                <w:sz w:val="28"/>
                <w:szCs w:val="28"/>
              </w:rPr>
              <w:t>Temperatur bei der Protolyse von Ammoniak</w:t>
            </w:r>
          </w:p>
          <w:p w14:paraId="3EB169DE" w14:textId="7011FAED" w:rsidR="00AA341A" w:rsidRDefault="00AA341A" w:rsidP="006F0C4E"/>
        </w:tc>
      </w:tr>
      <w:tr w:rsidR="00AA341A" w14:paraId="6C84B5C8" w14:textId="77777777" w:rsidTr="00657351">
        <w:tc>
          <w:tcPr>
            <w:tcW w:w="9351" w:type="dxa"/>
            <w:gridSpan w:val="2"/>
          </w:tcPr>
          <w:p w14:paraId="6A23EFD2" w14:textId="77777777" w:rsidR="00EC6DB0" w:rsidRDefault="00EC6DB0" w:rsidP="00EC6DB0">
            <w:pPr>
              <w:tabs>
                <w:tab w:val="right" w:pos="10206"/>
              </w:tabs>
              <w:ind w:left="2268" w:hanging="226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Ammoniak (NH</w:t>
            </w:r>
            <w:r w:rsidRPr="00575811">
              <w:rPr>
                <w:rFonts w:ascii="Calibri" w:hAnsi="Calibri"/>
                <w:vertAlign w:val="subscript"/>
              </w:rPr>
              <w:t>3</w:t>
            </w:r>
            <w:r>
              <w:rPr>
                <w:rFonts w:ascii="Calibri" w:hAnsi="Calibri"/>
              </w:rPr>
              <w:t xml:space="preserve">) reagiert mit Wasser in einer </w:t>
            </w:r>
            <w:proofErr w:type="spellStart"/>
            <w:r>
              <w:rPr>
                <w:rFonts w:ascii="Calibri" w:hAnsi="Calibri"/>
              </w:rPr>
              <w:t>Protolysereaktion</w:t>
            </w:r>
            <w:proofErr w:type="spellEnd"/>
            <w:r>
              <w:rPr>
                <w:rFonts w:ascii="Calibri" w:hAnsi="Calibri"/>
              </w:rPr>
              <w:t xml:space="preserve"> zu einem Gleichgewicht. </w:t>
            </w:r>
          </w:p>
          <w:p w14:paraId="7FB43B74" w14:textId="30125DA0" w:rsidR="00EC6DB0" w:rsidRPr="00575811" w:rsidRDefault="00EC6DB0" w:rsidP="00EC6DB0">
            <w:pPr>
              <w:tabs>
                <w:tab w:val="right" w:pos="10206"/>
              </w:tabs>
              <w:ind w:left="2268" w:hanging="226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Das Wasser-Molekül ist hier die </w:t>
            </w:r>
            <w:proofErr w:type="spellStart"/>
            <w:r>
              <w:rPr>
                <w:rFonts w:ascii="Calibri" w:hAnsi="Calibri"/>
              </w:rPr>
              <w:t>Brönsted</w:t>
            </w:r>
            <w:proofErr w:type="spellEnd"/>
            <w:r>
              <w:rPr>
                <w:rFonts w:ascii="Calibri" w:hAnsi="Calibri"/>
              </w:rPr>
              <w:t xml:space="preserve">-Säure, Ammoniak die </w:t>
            </w:r>
            <w:proofErr w:type="spellStart"/>
            <w:r>
              <w:rPr>
                <w:rFonts w:ascii="Calibri" w:hAnsi="Calibri"/>
              </w:rPr>
              <w:t>Brönsted</w:t>
            </w:r>
            <w:proofErr w:type="spellEnd"/>
            <w:r>
              <w:rPr>
                <w:rFonts w:ascii="Calibri" w:hAnsi="Calibri"/>
              </w:rPr>
              <w:t>-Base.</w:t>
            </w:r>
          </w:p>
          <w:p w14:paraId="4059CE1F" w14:textId="77777777" w:rsidR="00EC6DB0" w:rsidRDefault="00EC6DB0" w:rsidP="00EC6DB0">
            <w:pPr>
              <w:tabs>
                <w:tab w:val="right" w:pos="10206"/>
              </w:tabs>
              <w:ind w:left="2268" w:hanging="2268"/>
              <w:rPr>
                <w:rFonts w:ascii="Calibri" w:hAnsi="Calibri"/>
              </w:rPr>
            </w:pPr>
          </w:p>
          <w:p w14:paraId="52D39EA6" w14:textId="7A501B7D" w:rsidR="00EC6DB0" w:rsidRPr="00A037A9" w:rsidRDefault="00A037A9" w:rsidP="00C23522">
            <w:pPr>
              <w:pStyle w:val="Textkrper-Einzug3"/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A037A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Leitfrage</w:t>
            </w:r>
            <w:proofErr w:type="spellEnd"/>
            <w:r w:rsidRPr="00A037A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: </w:t>
            </w:r>
            <w:proofErr w:type="spellStart"/>
            <w:r w:rsidRPr="00A037A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Ist</w:t>
            </w:r>
            <w:proofErr w:type="spellEnd"/>
            <w:r w:rsidRPr="00A037A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 die </w:t>
            </w:r>
            <w:proofErr w:type="spellStart"/>
            <w:r w:rsidRPr="00A037A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Hinreaktion</w:t>
            </w:r>
            <w:proofErr w:type="spellEnd"/>
            <w:r w:rsidRPr="00A037A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C43A7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der </w:t>
            </w:r>
            <w:proofErr w:type="spellStart"/>
            <w:r w:rsidR="00C43A7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Protolyse</w:t>
            </w:r>
            <w:proofErr w:type="spellEnd"/>
            <w:r w:rsidR="00C43A7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 von </w:t>
            </w:r>
            <w:proofErr w:type="spellStart"/>
            <w:r w:rsidR="00C43A7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Ammoniak</w:t>
            </w:r>
            <w:proofErr w:type="spellEnd"/>
            <w:r w:rsidR="00C43A7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C43A7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mit</w:t>
            </w:r>
            <w:proofErr w:type="spellEnd"/>
            <w:r w:rsidR="00C43A7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 Wasser </w:t>
            </w:r>
            <w:r w:rsidRPr="00A037A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exotherm </w:t>
            </w:r>
            <w:proofErr w:type="spellStart"/>
            <w:r w:rsidRPr="00A037A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oder</w:t>
            </w:r>
            <w:proofErr w:type="spellEnd"/>
            <w:r w:rsidRPr="00A037A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 endotherm?</w:t>
            </w:r>
          </w:p>
          <w:p w14:paraId="395AC427" w14:textId="77777777" w:rsidR="00EC6DB0" w:rsidRPr="00256341" w:rsidRDefault="00EC6DB0" w:rsidP="00C23522">
            <w:pPr>
              <w:pStyle w:val="Textkrper-Einzug3"/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</w:pPr>
          </w:p>
          <w:p w14:paraId="7F976282" w14:textId="7555CA12" w:rsidR="00C23522" w:rsidRDefault="00C23522" w:rsidP="00C23522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Aufgaben:</w:t>
            </w:r>
          </w:p>
          <w:p w14:paraId="16C17745" w14:textId="35A87AF4" w:rsidR="00C23522" w:rsidRPr="00A746FC" w:rsidRDefault="00C23522" w:rsidP="000E3F8F">
            <w:pPr>
              <w:pStyle w:val="Textkrper-Einzug3"/>
              <w:numPr>
                <w:ilvl w:val="0"/>
                <w:numId w:val="14"/>
              </w:numPr>
              <w:tabs>
                <w:tab w:val="clear" w:pos="1560"/>
                <w:tab w:val="left" w:pos="426"/>
              </w:tabs>
              <w:ind w:left="450" w:hanging="45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746FC">
              <w:rPr>
                <w:rFonts w:asciiTheme="minorHAnsi" w:hAnsiTheme="minorHAnsi" w:cstheme="minorHAnsi"/>
                <w:sz w:val="22"/>
                <w:szCs w:val="22"/>
              </w:rPr>
              <w:t>Stelle</w:t>
            </w:r>
            <w:r w:rsidR="00C37962">
              <w:rPr>
                <w:rFonts w:asciiTheme="minorHAnsi" w:hAnsiTheme="minorHAnsi" w:cstheme="minorHAnsi"/>
                <w:sz w:val="22"/>
                <w:szCs w:val="22"/>
              </w:rPr>
              <w:t>n Sie</w:t>
            </w:r>
            <w:r w:rsidRPr="00A746F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F0F0E">
              <w:rPr>
                <w:rFonts w:asciiTheme="minorHAnsi" w:hAnsiTheme="minorHAnsi" w:cstheme="minorHAnsi"/>
                <w:sz w:val="22"/>
                <w:szCs w:val="22"/>
              </w:rPr>
              <w:t xml:space="preserve">zu obigem Gleichgewicht die </w:t>
            </w:r>
            <w:r w:rsidR="00A037A9">
              <w:rPr>
                <w:rFonts w:asciiTheme="minorHAnsi" w:hAnsiTheme="minorHAnsi" w:cstheme="minorHAnsi"/>
                <w:sz w:val="22"/>
                <w:szCs w:val="22"/>
              </w:rPr>
              <w:t>Reaktionsgleichung</w:t>
            </w:r>
            <w:r w:rsidR="0015621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F0F0E">
              <w:rPr>
                <w:rFonts w:asciiTheme="minorHAnsi" w:hAnsiTheme="minorHAnsi" w:cstheme="minorHAnsi"/>
                <w:sz w:val="22"/>
                <w:szCs w:val="22"/>
              </w:rPr>
              <w:t>auf.</w:t>
            </w:r>
            <w:r w:rsidRPr="00A746F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7095FC5" w14:textId="291A69B3" w:rsidR="00C23522" w:rsidRDefault="00A037A9" w:rsidP="000E3F8F">
            <w:pPr>
              <w:pStyle w:val="Textkrper-Einzug3"/>
              <w:numPr>
                <w:ilvl w:val="0"/>
                <w:numId w:val="14"/>
              </w:numPr>
              <w:tabs>
                <w:tab w:val="clear" w:pos="1560"/>
                <w:tab w:val="left" w:pos="426"/>
              </w:tabs>
              <w:ind w:hanging="163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Führen Sie den Versuch durch und </w:t>
            </w:r>
            <w:r w:rsidR="00C43A74">
              <w:rPr>
                <w:rFonts w:asciiTheme="minorHAnsi" w:hAnsiTheme="minorHAnsi" w:cstheme="minorHAnsi"/>
                <w:sz w:val="22"/>
                <w:szCs w:val="22"/>
              </w:rPr>
              <w:t>vergleichen Sie die Farben der drei Proben nach einiger Zeit.</w:t>
            </w:r>
          </w:p>
          <w:p w14:paraId="3F3537AD" w14:textId="5DE2CACF" w:rsidR="00A037A9" w:rsidRDefault="00A037A9" w:rsidP="000E3F8F">
            <w:pPr>
              <w:pStyle w:val="Textkrper-Einzug3"/>
              <w:numPr>
                <w:ilvl w:val="0"/>
                <w:numId w:val="14"/>
              </w:numPr>
              <w:tabs>
                <w:tab w:val="clear" w:pos="1560"/>
                <w:tab w:val="left" w:pos="426"/>
              </w:tabs>
              <w:ind w:hanging="163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Begründen Sie die Farbänderungen und beantworten Sie die Leitfrage.</w:t>
            </w:r>
          </w:p>
          <w:p w14:paraId="35327A25" w14:textId="7AEF785F" w:rsidR="00A037A9" w:rsidRPr="000E3F8F" w:rsidRDefault="00A037A9" w:rsidP="00A037A9">
            <w:pPr>
              <w:pStyle w:val="Textkrper-Einzug3"/>
              <w:tabs>
                <w:tab w:val="clear" w:pos="1560"/>
                <w:tab w:val="left" w:pos="426"/>
                <w:tab w:val="left" w:pos="141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3F8F" w14:paraId="1C15598E" w14:textId="77777777" w:rsidTr="00657351">
        <w:tc>
          <w:tcPr>
            <w:tcW w:w="9351" w:type="dxa"/>
            <w:gridSpan w:val="2"/>
            <w:shd w:val="clear" w:color="auto" w:fill="D9D9D9" w:themeFill="background1" w:themeFillShade="D9"/>
          </w:tcPr>
          <w:p w14:paraId="137A6B97" w14:textId="52530282" w:rsidR="000E3F8F" w:rsidRDefault="00C9368B" w:rsidP="00BB2563">
            <w:pPr>
              <w:tabs>
                <w:tab w:val="left" w:pos="993"/>
              </w:tabs>
              <w:spacing w:before="60" w:after="60"/>
              <w:jc w:val="both"/>
              <w:rPr>
                <w:rFonts w:cstheme="minorHAnsi"/>
                <w:b/>
                <w:vertAlign w:val="subscript"/>
              </w:rPr>
            </w:pPr>
            <w:r>
              <w:rPr>
                <w:rFonts w:cstheme="minorHAnsi"/>
                <w:b/>
                <w:noProof/>
              </w:rPr>
              <w:drawing>
                <wp:anchor distT="0" distB="0" distL="114300" distR="114300" simplePos="0" relativeHeight="251696128" behindDoc="0" locked="0" layoutInCell="1" allowOverlap="1" wp14:anchorId="4BB8DF2D" wp14:editId="45FFA9B6">
                  <wp:simplePos x="0" y="0"/>
                  <wp:positionH relativeFrom="column">
                    <wp:posOffset>4560117</wp:posOffset>
                  </wp:positionH>
                  <wp:positionV relativeFrom="paragraph">
                    <wp:posOffset>2540</wp:posOffset>
                  </wp:positionV>
                  <wp:extent cx="459468" cy="459468"/>
                  <wp:effectExtent l="0" t="0" r="0" b="0"/>
                  <wp:wrapNone/>
                  <wp:docPr id="4" name="Grafik 4" descr="Ein Bild, das Text, ClipAr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afik 15" descr="Ein Bild, das Text, ClipArt enthält.&#10;&#10;Automatisch generierte Beschreibu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468" cy="459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E3F8F" w:rsidRPr="00A746FC">
              <w:rPr>
                <w:rFonts w:cstheme="minorHAnsi"/>
                <w:b/>
              </w:rPr>
              <w:t xml:space="preserve">V: Einfluss der Temperatur auf die </w:t>
            </w:r>
            <w:r w:rsidR="00C43A74">
              <w:rPr>
                <w:rFonts w:cstheme="minorHAnsi"/>
                <w:b/>
              </w:rPr>
              <w:t>Protolyse von Ammoniak mit Wasser</w:t>
            </w:r>
            <w:r w:rsidR="000E3F8F" w:rsidRPr="00A746FC">
              <w:rPr>
                <w:rFonts w:cstheme="minorHAnsi"/>
                <w:b/>
                <w:vertAlign w:val="subscript"/>
              </w:rPr>
              <w:t xml:space="preserve"> </w:t>
            </w:r>
          </w:p>
          <w:p w14:paraId="4242E9EF" w14:textId="1C76C543" w:rsidR="00F213D9" w:rsidRPr="000E3F8F" w:rsidRDefault="00F213D9" w:rsidP="00BB2563">
            <w:pPr>
              <w:tabs>
                <w:tab w:val="left" w:pos="993"/>
              </w:tabs>
              <w:spacing w:before="60" w:after="60"/>
              <w:jc w:val="both"/>
              <w:rPr>
                <w:rFonts w:cstheme="minorHAnsi"/>
                <w:b/>
              </w:rPr>
            </w:pPr>
          </w:p>
        </w:tc>
      </w:tr>
      <w:tr w:rsidR="00AA341A" w14:paraId="14F571AA" w14:textId="77777777" w:rsidTr="00657351">
        <w:tc>
          <w:tcPr>
            <w:tcW w:w="4531" w:type="dxa"/>
          </w:tcPr>
          <w:p w14:paraId="3A3E996A" w14:textId="77777777" w:rsidR="00AA341A" w:rsidRDefault="00AA341A" w:rsidP="006F0C4E">
            <w:pPr>
              <w:rPr>
                <w:b/>
              </w:rPr>
            </w:pPr>
            <w:r>
              <w:rPr>
                <w:b/>
              </w:rPr>
              <w:t>Materialien:</w:t>
            </w:r>
          </w:p>
          <w:p w14:paraId="523D6DEF" w14:textId="3EAE9F84" w:rsidR="000E3F8F" w:rsidRPr="000E3F8F" w:rsidRDefault="00C43A74" w:rsidP="006F0C4E">
            <w:pPr>
              <w:pStyle w:val="Listenabsatz"/>
              <w:numPr>
                <w:ilvl w:val="0"/>
                <w:numId w:val="11"/>
              </w:numPr>
              <w:rPr>
                <w:b/>
              </w:rPr>
            </w:pPr>
            <w:r>
              <w:rPr>
                <w:rFonts w:cstheme="minorHAnsi"/>
              </w:rPr>
              <w:t>drei</w:t>
            </w:r>
            <w:r w:rsidR="000E3F8F" w:rsidRPr="00A746FC">
              <w:rPr>
                <w:rFonts w:cstheme="minorHAnsi"/>
              </w:rPr>
              <w:t xml:space="preserve"> Luer-Lock Spritzen </w:t>
            </w:r>
            <w:r>
              <w:rPr>
                <w:rFonts w:cstheme="minorHAnsi"/>
              </w:rPr>
              <w:t xml:space="preserve">20 </w:t>
            </w:r>
            <w:proofErr w:type="spellStart"/>
            <w:r w:rsidR="000E3F8F">
              <w:rPr>
                <w:rFonts w:cstheme="minorHAnsi"/>
              </w:rPr>
              <w:t>mL</w:t>
            </w:r>
            <w:proofErr w:type="spellEnd"/>
          </w:p>
          <w:p w14:paraId="25EC072F" w14:textId="72DD9222" w:rsidR="000E3F8F" w:rsidRPr="000E3F8F" w:rsidRDefault="00C43A74" w:rsidP="006F0C4E">
            <w:pPr>
              <w:pStyle w:val="Listenabsatz"/>
              <w:numPr>
                <w:ilvl w:val="0"/>
                <w:numId w:val="11"/>
              </w:numPr>
              <w:rPr>
                <w:b/>
              </w:rPr>
            </w:pPr>
            <w:r>
              <w:rPr>
                <w:rFonts w:cstheme="minorHAnsi"/>
              </w:rPr>
              <w:t xml:space="preserve">3 </w:t>
            </w:r>
            <w:r w:rsidR="000E3F8F" w:rsidRPr="00A746FC">
              <w:rPr>
                <w:rFonts w:cstheme="minorHAnsi"/>
              </w:rPr>
              <w:t>Kombistopfen</w:t>
            </w:r>
          </w:p>
          <w:p w14:paraId="3081E98D" w14:textId="5FC8A852" w:rsidR="000E3F8F" w:rsidRPr="000E3F8F" w:rsidRDefault="00C43A74" w:rsidP="006F0C4E">
            <w:pPr>
              <w:pStyle w:val="Listenabsatz"/>
              <w:numPr>
                <w:ilvl w:val="0"/>
                <w:numId w:val="11"/>
              </w:numPr>
              <w:rPr>
                <w:b/>
              </w:rPr>
            </w:pPr>
            <w:r>
              <w:rPr>
                <w:rFonts w:cstheme="minorHAnsi"/>
              </w:rPr>
              <w:t>100</w:t>
            </w:r>
            <w:r w:rsidR="000E3F8F">
              <w:rPr>
                <w:rFonts w:cstheme="minorHAnsi"/>
              </w:rPr>
              <w:t> </w:t>
            </w:r>
            <w:proofErr w:type="spellStart"/>
            <w:r w:rsidR="000E3F8F">
              <w:rPr>
                <w:rFonts w:cstheme="minorHAnsi"/>
              </w:rPr>
              <w:t>mL</w:t>
            </w:r>
            <w:proofErr w:type="spellEnd"/>
            <w:r w:rsidR="000E3F8F" w:rsidRPr="00A746FC">
              <w:rPr>
                <w:rFonts w:cstheme="minorHAnsi"/>
              </w:rPr>
              <w:t xml:space="preserve"> Becherglas</w:t>
            </w:r>
          </w:p>
          <w:p w14:paraId="18988811" w14:textId="77777777" w:rsidR="00AA341A" w:rsidRPr="00C43A74" w:rsidRDefault="000E3F8F" w:rsidP="000E3F8F">
            <w:pPr>
              <w:pStyle w:val="Listenabsatz"/>
              <w:numPr>
                <w:ilvl w:val="0"/>
                <w:numId w:val="11"/>
              </w:numPr>
              <w:rPr>
                <w:b/>
              </w:rPr>
            </w:pPr>
            <w:r w:rsidRPr="00A746FC">
              <w:rPr>
                <w:rFonts w:cstheme="minorHAnsi"/>
              </w:rPr>
              <w:t>Thermometer</w:t>
            </w:r>
          </w:p>
          <w:p w14:paraId="525C8BB1" w14:textId="6222FFFE" w:rsidR="00C43A74" w:rsidRPr="00C43A74" w:rsidRDefault="00C43A74" w:rsidP="000E3F8F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 w:rsidRPr="00C43A74">
              <w:rPr>
                <w:bCs/>
              </w:rPr>
              <w:t>Wasserkocher</w:t>
            </w:r>
          </w:p>
        </w:tc>
        <w:tc>
          <w:tcPr>
            <w:tcW w:w="4820" w:type="dxa"/>
          </w:tcPr>
          <w:p w14:paraId="4367E8E1" w14:textId="7513EB5F" w:rsidR="00AA341A" w:rsidRPr="00B717F6" w:rsidRDefault="00AA341A" w:rsidP="006F0C4E">
            <w:pPr>
              <w:rPr>
                <w:b/>
                <w:bCs/>
              </w:rPr>
            </w:pPr>
            <w:r w:rsidRPr="00B717F6">
              <w:rPr>
                <w:b/>
                <w:bCs/>
              </w:rPr>
              <w:t>Chemikalien:</w:t>
            </w:r>
          </w:p>
          <w:p w14:paraId="10A61A37" w14:textId="5470934D" w:rsidR="00C43A74" w:rsidRDefault="00C43A74" w:rsidP="000E3F8F">
            <w:pPr>
              <w:pStyle w:val="Textkrper-Einzug3"/>
              <w:numPr>
                <w:ilvl w:val="0"/>
                <w:numId w:val="16"/>
              </w:numPr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B4DD9">
              <w:rPr>
                <w:rFonts w:ascii="Calibri" w:hAnsi="Calibri"/>
                <w:sz w:val="22"/>
                <w:szCs w:val="22"/>
              </w:rPr>
              <w:t>Ammoniak-Lösung (w </w:t>
            </w:r>
            <w:r w:rsidRPr="00CB4DD9">
              <w:rPr>
                <w:rFonts w:ascii="Calibri" w:hAnsi="Calibri"/>
                <w:sz w:val="22"/>
                <w:szCs w:val="22"/>
              </w:rPr>
              <w:sym w:font="Symbol" w:char="F0BB"/>
            </w:r>
            <w:r w:rsidRPr="00CB4DD9">
              <w:rPr>
                <w:rFonts w:ascii="Calibri" w:hAnsi="Calibri"/>
                <w:sz w:val="22"/>
                <w:szCs w:val="22"/>
              </w:rPr>
              <w:t> 5 %)</w:t>
            </w:r>
          </w:p>
          <w:p w14:paraId="3B34CC0C" w14:textId="77777777" w:rsidR="00C43A74" w:rsidRPr="00C43A74" w:rsidRDefault="00C43A74" w:rsidP="000E3F8F">
            <w:pPr>
              <w:pStyle w:val="Textkrper-Einzug3"/>
              <w:numPr>
                <w:ilvl w:val="0"/>
                <w:numId w:val="16"/>
              </w:numPr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B4DD9">
              <w:rPr>
                <w:rFonts w:ascii="Calibri" w:hAnsi="Calibri"/>
                <w:sz w:val="22"/>
                <w:szCs w:val="22"/>
              </w:rPr>
              <w:t>Phenolphthalein-Lösung (w &lt; 1 %)</w:t>
            </w:r>
          </w:p>
          <w:p w14:paraId="1D8D106E" w14:textId="77777777" w:rsidR="00AA341A" w:rsidRDefault="00C43A74" w:rsidP="000E3F8F">
            <w:pPr>
              <w:pStyle w:val="Textkrper-Einzug3"/>
              <w:numPr>
                <w:ilvl w:val="0"/>
                <w:numId w:val="16"/>
              </w:numPr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Dest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Wasser</w:t>
            </w:r>
          </w:p>
          <w:p w14:paraId="1D15AFA2" w14:textId="77777777" w:rsidR="00C43A74" w:rsidRDefault="00C43A74" w:rsidP="000E3F8F">
            <w:pPr>
              <w:pStyle w:val="Textkrper-Einzug3"/>
              <w:numPr>
                <w:ilvl w:val="0"/>
                <w:numId w:val="16"/>
              </w:numPr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Eiswürfel</w:t>
            </w:r>
          </w:p>
          <w:p w14:paraId="21BE19EE" w14:textId="70404C7F" w:rsidR="00C43A74" w:rsidRPr="000E3F8F" w:rsidRDefault="00C43A74" w:rsidP="00C43A74">
            <w:pPr>
              <w:pStyle w:val="Textkrper-Einzug3"/>
              <w:numPr>
                <w:ilvl w:val="0"/>
                <w:numId w:val="16"/>
              </w:numPr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Kochsalz (für die Kältemischung)</w:t>
            </w:r>
          </w:p>
        </w:tc>
      </w:tr>
      <w:tr w:rsidR="00AA341A" w14:paraId="4482A6D7" w14:textId="77777777" w:rsidTr="0013067B">
        <w:tc>
          <w:tcPr>
            <w:tcW w:w="9351" w:type="dxa"/>
            <w:gridSpan w:val="2"/>
            <w:tcBorders>
              <w:bottom w:val="single" w:sz="4" w:space="0" w:color="auto"/>
            </w:tcBorders>
          </w:tcPr>
          <w:p w14:paraId="2716550F" w14:textId="4F99BAD1" w:rsidR="00AA341A" w:rsidRDefault="00AA341A" w:rsidP="00701993">
            <w:pPr>
              <w:rPr>
                <w:b/>
              </w:rPr>
            </w:pPr>
            <w:r>
              <w:rPr>
                <w:b/>
              </w:rPr>
              <w:t>Durchführung:</w:t>
            </w:r>
          </w:p>
          <w:p w14:paraId="4AD7BA51" w14:textId="577905CC" w:rsidR="00AA341A" w:rsidRPr="00C43A74" w:rsidRDefault="00C43A74" w:rsidP="00701993">
            <w:pPr>
              <w:pStyle w:val="Listenabsatz"/>
              <w:numPr>
                <w:ilvl w:val="0"/>
                <w:numId w:val="18"/>
              </w:numPr>
              <w:spacing w:before="60" w:after="120"/>
              <w:jc w:val="both"/>
              <w:rPr>
                <w:rFonts w:cstheme="minorHAnsi"/>
              </w:rPr>
            </w:pPr>
            <w:r>
              <w:rPr>
                <w:rFonts w:ascii="Calibri" w:hAnsi="Calibri"/>
              </w:rPr>
              <w:t>Saugen Sie i</w:t>
            </w:r>
            <w:r w:rsidRPr="00CB4DD9">
              <w:rPr>
                <w:rFonts w:ascii="Calibri" w:hAnsi="Calibri"/>
              </w:rPr>
              <w:t xml:space="preserve">n die drei Spritzen jeweils </w:t>
            </w:r>
            <w:r w:rsidR="00D52000">
              <w:rPr>
                <w:rFonts w:ascii="Calibri" w:hAnsi="Calibri"/>
              </w:rPr>
              <w:t>10</w:t>
            </w:r>
            <w:r w:rsidRPr="00CB4DD9">
              <w:rPr>
                <w:rFonts w:ascii="Calibri" w:hAnsi="Calibri"/>
              </w:rPr>
              <w:t xml:space="preserve"> </w:t>
            </w:r>
            <w:proofErr w:type="spellStart"/>
            <w:r w:rsidRPr="00CB4DD9">
              <w:rPr>
                <w:rFonts w:ascii="Calibri" w:hAnsi="Calibri"/>
              </w:rPr>
              <w:t>mL</w:t>
            </w:r>
            <w:proofErr w:type="spellEnd"/>
            <w:r w:rsidRPr="00CB4DD9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der Ammoniaklösung</w:t>
            </w:r>
            <w:r w:rsidRPr="00CB4DD9">
              <w:rPr>
                <w:rFonts w:ascii="Calibri" w:hAnsi="Calibri"/>
              </w:rPr>
              <w:t xml:space="preserve"> ein und </w:t>
            </w:r>
            <w:r>
              <w:rPr>
                <w:rFonts w:ascii="Calibri" w:hAnsi="Calibri"/>
              </w:rPr>
              <w:t xml:space="preserve">verschließen Sie </w:t>
            </w:r>
            <w:r w:rsidRPr="00CB4DD9">
              <w:rPr>
                <w:rFonts w:ascii="Calibri" w:hAnsi="Calibri"/>
              </w:rPr>
              <w:t>die Spritzen mit dem Verschlussstopfen</w:t>
            </w:r>
            <w:r>
              <w:rPr>
                <w:rFonts w:ascii="Calibri" w:hAnsi="Calibri"/>
              </w:rPr>
              <w:t>.</w:t>
            </w:r>
          </w:p>
          <w:p w14:paraId="1EC9F32C" w14:textId="6759A7D3" w:rsidR="00C43A74" w:rsidRPr="00701993" w:rsidRDefault="00C43A74" w:rsidP="00701993">
            <w:pPr>
              <w:pStyle w:val="Listenabsatz"/>
              <w:numPr>
                <w:ilvl w:val="0"/>
                <w:numId w:val="18"/>
              </w:numPr>
              <w:spacing w:before="60" w:after="120"/>
              <w:jc w:val="both"/>
              <w:rPr>
                <w:rFonts w:cstheme="minorHAnsi"/>
              </w:rPr>
            </w:pPr>
            <w:r>
              <w:rPr>
                <w:rFonts w:ascii="Calibri" w:hAnsi="Calibri"/>
              </w:rPr>
              <w:t>Stellen Sie e</w:t>
            </w:r>
            <w:r w:rsidRPr="00CB4DD9">
              <w:rPr>
                <w:rFonts w:ascii="Calibri" w:hAnsi="Calibri"/>
              </w:rPr>
              <w:t xml:space="preserve">ine der Spritzen in ein Becherglas mit heißem Wasser, die andere Spritze in ein Becherglas mit einer Kältemischung. Die dritte Spritze </w:t>
            </w:r>
            <w:r>
              <w:rPr>
                <w:rFonts w:ascii="Calibri" w:hAnsi="Calibri"/>
              </w:rPr>
              <w:t xml:space="preserve">wird </w:t>
            </w:r>
            <w:r w:rsidRPr="00CB4DD9">
              <w:rPr>
                <w:rFonts w:ascii="Calibri" w:hAnsi="Calibri"/>
              </w:rPr>
              <w:t>vor einem weißen Hintergrund als Vergleich</w:t>
            </w:r>
            <w:r>
              <w:rPr>
                <w:rFonts w:ascii="Calibri" w:hAnsi="Calibri"/>
              </w:rPr>
              <w:t xml:space="preserve"> bereitgehalten</w:t>
            </w:r>
            <w:r w:rsidRPr="00CB4DD9">
              <w:rPr>
                <w:rFonts w:ascii="Calibri" w:hAnsi="Calibri"/>
              </w:rPr>
              <w:t>.</w:t>
            </w:r>
          </w:p>
        </w:tc>
      </w:tr>
      <w:tr w:rsidR="00C43A74" w14:paraId="1BC711EF" w14:textId="77777777" w:rsidTr="0013067B">
        <w:tc>
          <w:tcPr>
            <w:tcW w:w="9351" w:type="dxa"/>
            <w:gridSpan w:val="2"/>
            <w:tcBorders>
              <w:bottom w:val="single" w:sz="4" w:space="0" w:color="auto"/>
            </w:tcBorders>
          </w:tcPr>
          <w:p w14:paraId="27D8C0BE" w14:textId="6AABB7B9" w:rsidR="00C43A74" w:rsidRDefault="00C43A74" w:rsidP="006F0C4E">
            <w:pPr>
              <w:rPr>
                <w:b/>
              </w:rPr>
            </w:pPr>
            <w:r>
              <w:rPr>
                <w:b/>
              </w:rPr>
              <w:t>Ergebnisse:</w:t>
            </w:r>
          </w:p>
          <w:p w14:paraId="02DE0DE1" w14:textId="3D4F7EF6" w:rsidR="00C43A74" w:rsidRDefault="009844EA" w:rsidP="0015621C">
            <w:pPr>
              <w:rPr>
                <w:b/>
              </w:rPr>
            </w:pPr>
            <w:r w:rsidRPr="009844EA">
              <w:rPr>
                <w:b/>
                <w:noProof/>
              </w:rPr>
              <w:drawing>
                <wp:inline distT="0" distB="0" distL="0" distR="0" wp14:anchorId="2DC66B3A" wp14:editId="300C566E">
                  <wp:extent cx="5760720" cy="2355215"/>
                  <wp:effectExtent l="0" t="0" r="0" b="6985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2355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BBE" w14:paraId="7F002DCF" w14:textId="77777777" w:rsidTr="0013067B">
        <w:tc>
          <w:tcPr>
            <w:tcW w:w="9351" w:type="dxa"/>
            <w:gridSpan w:val="2"/>
            <w:tcBorders>
              <w:bottom w:val="single" w:sz="4" w:space="0" w:color="auto"/>
            </w:tcBorders>
          </w:tcPr>
          <w:p w14:paraId="48584FF4" w14:textId="0A2C6E5F" w:rsidR="002A2BBE" w:rsidRDefault="000E3F8F" w:rsidP="009844EA">
            <w:pPr>
              <w:spacing w:before="120"/>
              <w:rPr>
                <w:b/>
              </w:rPr>
            </w:pPr>
            <w:r>
              <w:rPr>
                <w:b/>
              </w:rPr>
              <w:t>Entsorgung</w:t>
            </w:r>
            <w:r w:rsidR="002A2BBE">
              <w:rPr>
                <w:b/>
              </w:rPr>
              <w:t>:</w:t>
            </w:r>
            <w:r w:rsidR="0015621C">
              <w:rPr>
                <w:b/>
              </w:rPr>
              <w:t xml:space="preserve">  </w:t>
            </w:r>
            <w:r w:rsidR="0015621C">
              <w:rPr>
                <w:bCs/>
              </w:rPr>
              <w:t>Al</w:t>
            </w:r>
            <w:r w:rsidR="00A037A9">
              <w:rPr>
                <w:rFonts w:cstheme="minorHAnsi"/>
                <w:iCs/>
              </w:rPr>
              <w:t>kalische Lösungen</w:t>
            </w:r>
            <w:r w:rsidR="0015621C">
              <w:rPr>
                <w:rFonts w:cstheme="minorHAnsi"/>
                <w:iCs/>
              </w:rPr>
              <w:t xml:space="preserve">, Spritzen mit </w:t>
            </w:r>
            <w:proofErr w:type="spellStart"/>
            <w:proofErr w:type="gramStart"/>
            <w:r w:rsidR="0015621C">
              <w:rPr>
                <w:rFonts w:cstheme="minorHAnsi"/>
                <w:iCs/>
              </w:rPr>
              <w:t>dest.Wasser</w:t>
            </w:r>
            <w:proofErr w:type="spellEnd"/>
            <w:proofErr w:type="gramEnd"/>
            <w:r w:rsidR="0015621C">
              <w:rPr>
                <w:rFonts w:cstheme="minorHAnsi"/>
                <w:iCs/>
              </w:rPr>
              <w:t xml:space="preserve"> spülen und trocknen</w:t>
            </w:r>
          </w:p>
        </w:tc>
      </w:tr>
    </w:tbl>
    <w:p w14:paraId="4C182E3E" w14:textId="77777777" w:rsidR="009844EA" w:rsidRDefault="009844EA" w:rsidP="0015621C">
      <w:pPr>
        <w:pStyle w:val="Textkrper-Einzug3"/>
        <w:spacing w:before="120"/>
        <w:ind w:left="0" w:firstLine="0"/>
        <w:rPr>
          <w:rFonts w:asciiTheme="minorHAnsi" w:hAnsiTheme="minorHAnsi" w:cstheme="minorHAnsi"/>
          <w:bCs/>
          <w:i/>
          <w:iCs/>
          <w:sz w:val="18"/>
          <w:szCs w:val="18"/>
        </w:rPr>
      </w:pPr>
    </w:p>
    <w:p w14:paraId="08BFA93B" w14:textId="645C82F0" w:rsidR="00C43A74" w:rsidRPr="0015621C" w:rsidRDefault="0015621C" w:rsidP="0015621C">
      <w:pPr>
        <w:pStyle w:val="Textkrper-Einzug3"/>
        <w:spacing w:before="120"/>
        <w:ind w:left="0" w:firstLine="0"/>
        <w:rPr>
          <w:rFonts w:asciiTheme="minorHAnsi" w:hAnsiTheme="minorHAnsi" w:cstheme="minorHAnsi"/>
          <w:bCs/>
          <w:i/>
          <w:iCs/>
          <w:sz w:val="18"/>
          <w:szCs w:val="18"/>
        </w:rPr>
      </w:pPr>
      <w:r w:rsidRPr="0015621C">
        <w:rPr>
          <w:rFonts w:asciiTheme="minorHAnsi" w:hAnsiTheme="minorHAnsi" w:cstheme="minorHAnsi"/>
          <w:bCs/>
          <w:i/>
          <w:iCs/>
          <w:sz w:val="18"/>
          <w:szCs w:val="18"/>
        </w:rPr>
        <w:t>v</w:t>
      </w:r>
      <w:r w:rsidR="0096106A" w:rsidRPr="0015621C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erändert nach </w:t>
      </w:r>
      <w:proofErr w:type="spellStart"/>
      <w:r w:rsidR="00C43A74" w:rsidRPr="0015621C">
        <w:rPr>
          <w:rFonts w:asciiTheme="minorHAnsi" w:hAnsiTheme="minorHAnsi" w:cstheme="minorHAnsi"/>
          <w:bCs/>
          <w:i/>
          <w:iCs/>
          <w:sz w:val="18"/>
          <w:szCs w:val="18"/>
        </w:rPr>
        <w:t>A.Schunk</w:t>
      </w:r>
      <w:proofErr w:type="spellEnd"/>
      <w:r w:rsidR="00C43A74" w:rsidRPr="0015621C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: </w:t>
      </w:r>
      <w:hyperlink r:id="rId13" w:history="1">
        <w:r w:rsidR="00C43A74" w:rsidRPr="0015621C">
          <w:rPr>
            <w:rStyle w:val="Hyperlink"/>
            <w:rFonts w:asciiTheme="minorHAnsi" w:hAnsiTheme="minorHAnsi" w:cstheme="minorHAnsi"/>
            <w:bCs/>
            <w:i/>
            <w:iCs/>
            <w:sz w:val="18"/>
            <w:szCs w:val="18"/>
          </w:rPr>
          <w:t>http://www.axel-schunk.de/experiment/edm1208.html</w:t>
        </w:r>
      </w:hyperlink>
    </w:p>
    <w:p w14:paraId="400EF1EE" w14:textId="5B226CE2" w:rsidR="00C01819" w:rsidRPr="0015621C" w:rsidRDefault="00C43A74" w:rsidP="0015621C">
      <w:pPr>
        <w:pStyle w:val="Textkrper-Einzug3"/>
        <w:ind w:left="0" w:firstLine="0"/>
        <w:rPr>
          <w:rFonts w:asciiTheme="minorHAnsi" w:hAnsiTheme="minorHAnsi" w:cstheme="minorHAnsi"/>
          <w:bCs/>
          <w:i/>
          <w:iCs/>
          <w:sz w:val="18"/>
          <w:szCs w:val="18"/>
        </w:rPr>
      </w:pPr>
      <w:r w:rsidRPr="0015621C">
        <w:rPr>
          <w:rFonts w:asciiTheme="minorHAnsi" w:hAnsiTheme="minorHAnsi" w:cstheme="minorHAnsi"/>
          <w:bCs/>
          <w:i/>
          <w:iCs/>
          <w:sz w:val="18"/>
          <w:szCs w:val="18"/>
        </w:rPr>
        <w:t>(aufgerufen am 07.02.2023)</w:t>
      </w:r>
      <w:r w:rsidR="0015621C" w:rsidRPr="0015621C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. </w:t>
      </w:r>
      <w:r w:rsidR="0015621C" w:rsidRPr="0015621C">
        <w:rPr>
          <w:rFonts w:asciiTheme="minorHAnsi" w:hAnsiTheme="minorHAnsi" w:cstheme="minorHAnsi"/>
          <w:i/>
          <w:sz w:val="18"/>
          <w:szCs w:val="18"/>
        </w:rPr>
        <w:t xml:space="preserve">Die Grafik (Spritzen) </w:t>
      </w:r>
      <w:r w:rsidR="00D72D6D" w:rsidRPr="0015621C">
        <w:rPr>
          <w:rFonts w:asciiTheme="minorHAnsi" w:hAnsiTheme="minorHAnsi" w:cstheme="minorHAnsi"/>
          <w:i/>
          <w:sz w:val="18"/>
          <w:szCs w:val="18"/>
        </w:rPr>
        <w:t xml:space="preserve">wurde </w:t>
      </w:r>
      <w:r w:rsidR="00025281" w:rsidRPr="0015621C">
        <w:rPr>
          <w:rFonts w:asciiTheme="minorHAnsi" w:hAnsiTheme="minorHAnsi" w:cstheme="minorHAnsi"/>
          <w:i/>
          <w:sz w:val="18"/>
          <w:szCs w:val="18"/>
        </w:rPr>
        <w:t xml:space="preserve">erstellt mit </w:t>
      </w:r>
      <w:r w:rsidR="00D72D6D" w:rsidRPr="0015621C">
        <w:rPr>
          <w:rFonts w:asciiTheme="minorHAnsi" w:hAnsiTheme="minorHAnsi" w:cstheme="minorHAnsi"/>
          <w:i/>
          <w:sz w:val="18"/>
          <w:szCs w:val="18"/>
        </w:rPr>
        <w:t xml:space="preserve">dem online Editor </w:t>
      </w:r>
      <w:proofErr w:type="spellStart"/>
      <w:r w:rsidR="00D72D6D" w:rsidRPr="0015621C">
        <w:rPr>
          <w:rFonts w:asciiTheme="minorHAnsi" w:hAnsiTheme="minorHAnsi" w:cstheme="minorHAnsi"/>
          <w:i/>
          <w:sz w:val="18"/>
          <w:szCs w:val="18"/>
        </w:rPr>
        <w:t>Chemix</w:t>
      </w:r>
      <w:proofErr w:type="spellEnd"/>
      <w:r w:rsidR="00D72D6D" w:rsidRPr="0015621C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D72D6D" w:rsidRPr="0015621C">
        <w:rPr>
          <w:rFonts w:asciiTheme="minorHAnsi" w:hAnsiTheme="minorHAnsi" w:cstheme="minorHAnsi"/>
          <w:i/>
          <w:sz w:val="18"/>
          <w:szCs w:val="18"/>
        </w:rPr>
        <w:fldChar w:fldCharType="begin"/>
      </w:r>
      <w:r w:rsidR="00C933A5" w:rsidRPr="0015621C">
        <w:rPr>
          <w:rFonts w:asciiTheme="minorHAnsi" w:hAnsiTheme="minorHAnsi" w:cstheme="minorHAnsi"/>
          <w:i/>
          <w:sz w:val="18"/>
          <w:szCs w:val="18"/>
        </w:rPr>
        <w:instrText xml:space="preserve"> INCLUDEPICTURE "C:\\var\\folders\\r1\\xgcxj7fs7f76v2p_rqmvpnsw0000gn\\T\\com.microsoft.Word\\WebArchiveCopyPasteTempFiles\\192.png" \* MERGEFORMAT </w:instrText>
      </w:r>
      <w:r w:rsidR="00000000">
        <w:rPr>
          <w:rFonts w:asciiTheme="minorHAnsi" w:hAnsiTheme="minorHAnsi" w:cstheme="minorHAnsi"/>
          <w:i/>
          <w:sz w:val="18"/>
          <w:szCs w:val="18"/>
        </w:rPr>
        <w:fldChar w:fldCharType="separate"/>
      </w:r>
      <w:r w:rsidR="00D72D6D" w:rsidRPr="0015621C">
        <w:rPr>
          <w:rFonts w:asciiTheme="minorHAnsi" w:hAnsiTheme="minorHAnsi" w:cstheme="minorHAnsi"/>
          <w:i/>
          <w:sz w:val="18"/>
          <w:szCs w:val="18"/>
        </w:rPr>
        <w:fldChar w:fldCharType="end"/>
      </w:r>
    </w:p>
    <w:sectPr w:rsidR="00C01819" w:rsidRPr="0015621C" w:rsidSect="00897006">
      <w:headerReference w:type="default" r:id="rId14"/>
      <w:pgSz w:w="11906" w:h="16838"/>
      <w:pgMar w:top="81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31758" w14:textId="77777777" w:rsidR="003D3E52" w:rsidRDefault="003D3E52" w:rsidP="00AA341A">
      <w:pPr>
        <w:spacing w:after="0" w:line="240" w:lineRule="auto"/>
      </w:pPr>
      <w:r>
        <w:separator/>
      </w:r>
    </w:p>
  </w:endnote>
  <w:endnote w:type="continuationSeparator" w:id="0">
    <w:p w14:paraId="7578C77D" w14:textId="77777777" w:rsidR="003D3E52" w:rsidRDefault="003D3E52" w:rsidP="00AA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14DAB" w14:textId="77777777" w:rsidR="003D3E52" w:rsidRDefault="003D3E52" w:rsidP="00AA341A">
      <w:pPr>
        <w:spacing w:after="0" w:line="240" w:lineRule="auto"/>
      </w:pPr>
      <w:r>
        <w:separator/>
      </w:r>
    </w:p>
  </w:footnote>
  <w:footnote w:type="continuationSeparator" w:id="0">
    <w:p w14:paraId="1DF79EF0" w14:textId="77777777" w:rsidR="003D3E52" w:rsidRDefault="003D3E52" w:rsidP="00AA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C00E7" w14:textId="70E71BC0" w:rsidR="00AA341A" w:rsidRDefault="00AA341A">
    <w:pPr>
      <w:pStyle w:val="Kopfzeile"/>
    </w:pPr>
  </w:p>
  <w:p w14:paraId="6FF1C269" w14:textId="6D207DDF" w:rsidR="00AA341A" w:rsidRDefault="00B03B85">
    <w:pPr>
      <w:pStyle w:val="Kopfzeile"/>
    </w:pPr>
    <w:r>
      <w:rPr>
        <w:noProof/>
        <w:lang w:eastAsia="de-DE"/>
      </w:rPr>
      <w:drawing>
        <wp:anchor distT="36195" distB="71755" distL="114300" distR="114300" simplePos="0" relativeHeight="251659264" behindDoc="0" locked="0" layoutInCell="1" allowOverlap="1" wp14:anchorId="33AE1FBB" wp14:editId="42F54981">
          <wp:simplePos x="0" y="0"/>
          <wp:positionH relativeFrom="column">
            <wp:posOffset>0</wp:posOffset>
          </wp:positionH>
          <wp:positionV relativeFrom="paragraph">
            <wp:posOffset>125877</wp:posOffset>
          </wp:positionV>
          <wp:extent cx="870585" cy="518160"/>
          <wp:effectExtent l="0" t="0" r="5715" b="2540"/>
          <wp:wrapSquare wrapText="bothSides"/>
          <wp:docPr id="5" name="Grafik 5" descr="Ein Bild, das Küchengerä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Küchengeräte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670219C" w14:textId="607CE664" w:rsidR="00AA341A" w:rsidRDefault="00AA341A">
    <w:pPr>
      <w:pStyle w:val="Kopfzeile"/>
    </w:pPr>
  </w:p>
  <w:p w14:paraId="19C42BCC" w14:textId="145160C4" w:rsidR="00AA341A" w:rsidRPr="0033008C" w:rsidRDefault="00AA341A" w:rsidP="0033008C">
    <w:pPr>
      <w:pStyle w:val="Kopfzeile"/>
      <w:tabs>
        <w:tab w:val="clear" w:pos="4536"/>
        <w:tab w:val="center" w:pos="6379"/>
      </w:tabs>
      <w:jc w:val="right"/>
    </w:pPr>
    <w:r w:rsidRPr="0033008C">
      <w:rPr>
        <w:sz w:val="28"/>
        <w:szCs w:val="28"/>
      </w:rPr>
      <w:tab/>
      <w:t>Fortbildung zum Bildungsplan 2016.V2 Chemie</w:t>
    </w:r>
    <w:r w:rsidRPr="0033008C">
      <w:tab/>
    </w:r>
  </w:p>
  <w:p w14:paraId="10FA07E3" w14:textId="630D4A48" w:rsidR="0033008C" w:rsidRPr="0033008C" w:rsidRDefault="0033008C" w:rsidP="0033008C">
    <w:pPr>
      <w:pStyle w:val="Kopfzeile"/>
      <w:tabs>
        <w:tab w:val="clear" w:pos="4536"/>
        <w:tab w:val="center" w:pos="9072"/>
      </w:tabs>
      <w:spacing w:after="120"/>
      <w:ind w:left="1418"/>
      <w:rPr>
        <w:color w:val="00B0F0"/>
        <w:sz w:val="10"/>
        <w:szCs w:val="10"/>
        <w:u w:val="thick"/>
      </w:rPr>
    </w:pPr>
    <w:r w:rsidRPr="0033008C">
      <w:rPr>
        <w:color w:val="00B0F0"/>
        <w:u w:val="thick"/>
      </w:rPr>
      <w:tab/>
    </w:r>
  </w:p>
  <w:p w14:paraId="61CF9AE2" w14:textId="77777777" w:rsidR="00AA341A" w:rsidRPr="00AA341A" w:rsidRDefault="00AA341A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FFA36" w14:textId="77777777" w:rsidR="00AA341A" w:rsidRPr="00AA341A" w:rsidRDefault="00AA341A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3FC0"/>
    <w:multiLevelType w:val="hybridMultilevel"/>
    <w:tmpl w:val="5CCC70C8"/>
    <w:lvl w:ilvl="0" w:tplc="A830D0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475BA"/>
    <w:multiLevelType w:val="hybridMultilevel"/>
    <w:tmpl w:val="FB70AF8E"/>
    <w:lvl w:ilvl="0" w:tplc="CE763F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5C6374"/>
    <w:multiLevelType w:val="hybridMultilevel"/>
    <w:tmpl w:val="6512BF0E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456287"/>
    <w:multiLevelType w:val="hybridMultilevel"/>
    <w:tmpl w:val="5D781D8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F724A9"/>
    <w:multiLevelType w:val="hybridMultilevel"/>
    <w:tmpl w:val="5CCC70C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A91CBC"/>
    <w:multiLevelType w:val="hybridMultilevel"/>
    <w:tmpl w:val="0AEE991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E7E8F"/>
    <w:multiLevelType w:val="hybridMultilevel"/>
    <w:tmpl w:val="20EC7A3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9A55AD"/>
    <w:multiLevelType w:val="hybridMultilevel"/>
    <w:tmpl w:val="4D424F94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7C1238"/>
    <w:multiLevelType w:val="hybridMultilevel"/>
    <w:tmpl w:val="158A941A"/>
    <w:lvl w:ilvl="0" w:tplc="C854D3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7D34950"/>
    <w:multiLevelType w:val="hybridMultilevel"/>
    <w:tmpl w:val="A7F86A66"/>
    <w:lvl w:ilvl="0" w:tplc="25CEB5F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117377"/>
    <w:multiLevelType w:val="hybridMultilevel"/>
    <w:tmpl w:val="C07A82B0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462196F"/>
    <w:multiLevelType w:val="hybridMultilevel"/>
    <w:tmpl w:val="DB9ED48C"/>
    <w:lvl w:ilvl="0" w:tplc="0407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8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19"/>
  </w:num>
  <w:num w:numId="2" w16cid:durableId="1539390336">
    <w:abstractNumId w:val="5"/>
  </w:num>
  <w:num w:numId="3" w16cid:durableId="1125153916">
    <w:abstractNumId w:val="18"/>
  </w:num>
  <w:num w:numId="4" w16cid:durableId="1773283098">
    <w:abstractNumId w:val="9"/>
  </w:num>
  <w:num w:numId="5" w16cid:durableId="1333412425">
    <w:abstractNumId w:val="1"/>
  </w:num>
  <w:num w:numId="6" w16cid:durableId="426003783">
    <w:abstractNumId w:val="12"/>
  </w:num>
  <w:num w:numId="7" w16cid:durableId="2033921256">
    <w:abstractNumId w:val="15"/>
  </w:num>
  <w:num w:numId="8" w16cid:durableId="1540628023">
    <w:abstractNumId w:val="8"/>
  </w:num>
  <w:num w:numId="9" w16cid:durableId="1427576644">
    <w:abstractNumId w:val="4"/>
  </w:num>
  <w:num w:numId="10" w16cid:durableId="2118014353">
    <w:abstractNumId w:val="14"/>
  </w:num>
  <w:num w:numId="11" w16cid:durableId="666400368">
    <w:abstractNumId w:val="16"/>
  </w:num>
  <w:num w:numId="12" w16cid:durableId="751708527">
    <w:abstractNumId w:val="11"/>
  </w:num>
  <w:num w:numId="13" w16cid:durableId="317728968">
    <w:abstractNumId w:val="10"/>
  </w:num>
  <w:num w:numId="14" w16cid:durableId="2064206523">
    <w:abstractNumId w:val="17"/>
  </w:num>
  <w:num w:numId="15" w16cid:durableId="1621064923">
    <w:abstractNumId w:val="7"/>
  </w:num>
  <w:num w:numId="16" w16cid:durableId="716702039">
    <w:abstractNumId w:val="3"/>
  </w:num>
  <w:num w:numId="17" w16cid:durableId="1241138082">
    <w:abstractNumId w:val="13"/>
  </w:num>
  <w:num w:numId="18" w16cid:durableId="548884693">
    <w:abstractNumId w:val="0"/>
  </w:num>
  <w:num w:numId="19" w16cid:durableId="1519540565">
    <w:abstractNumId w:val="2"/>
  </w:num>
  <w:num w:numId="20" w16cid:durableId="4081593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214CF"/>
    <w:rsid w:val="00023535"/>
    <w:rsid w:val="00025281"/>
    <w:rsid w:val="00031DCB"/>
    <w:rsid w:val="0004116C"/>
    <w:rsid w:val="000441BA"/>
    <w:rsid w:val="00047366"/>
    <w:rsid w:val="00050106"/>
    <w:rsid w:val="00057B21"/>
    <w:rsid w:val="000752AE"/>
    <w:rsid w:val="00085AF6"/>
    <w:rsid w:val="00090BD4"/>
    <w:rsid w:val="0009110A"/>
    <w:rsid w:val="00095946"/>
    <w:rsid w:val="0009734A"/>
    <w:rsid w:val="000B22CD"/>
    <w:rsid w:val="000C159F"/>
    <w:rsid w:val="000C64E4"/>
    <w:rsid w:val="000E0C2D"/>
    <w:rsid w:val="000E3F8F"/>
    <w:rsid w:val="000F1C29"/>
    <w:rsid w:val="000F366C"/>
    <w:rsid w:val="0010542C"/>
    <w:rsid w:val="00111D88"/>
    <w:rsid w:val="001148EF"/>
    <w:rsid w:val="0013067B"/>
    <w:rsid w:val="00140121"/>
    <w:rsid w:val="00145C99"/>
    <w:rsid w:val="0015621C"/>
    <w:rsid w:val="00166455"/>
    <w:rsid w:val="001775F8"/>
    <w:rsid w:val="00187997"/>
    <w:rsid w:val="00192ECF"/>
    <w:rsid w:val="001938B9"/>
    <w:rsid w:val="001A1AB9"/>
    <w:rsid w:val="001C4254"/>
    <w:rsid w:val="001D0B7A"/>
    <w:rsid w:val="001D1067"/>
    <w:rsid w:val="001F2568"/>
    <w:rsid w:val="001F372D"/>
    <w:rsid w:val="001F468B"/>
    <w:rsid w:val="00214577"/>
    <w:rsid w:val="0024531E"/>
    <w:rsid w:val="00256341"/>
    <w:rsid w:val="00264283"/>
    <w:rsid w:val="002A2BBE"/>
    <w:rsid w:val="002A4CCC"/>
    <w:rsid w:val="002A7444"/>
    <w:rsid w:val="002C1255"/>
    <w:rsid w:val="002C1467"/>
    <w:rsid w:val="002E75BC"/>
    <w:rsid w:val="002F3D57"/>
    <w:rsid w:val="00301440"/>
    <w:rsid w:val="0032380A"/>
    <w:rsid w:val="0032678B"/>
    <w:rsid w:val="00327997"/>
    <w:rsid w:val="0033008C"/>
    <w:rsid w:val="00337662"/>
    <w:rsid w:val="00342828"/>
    <w:rsid w:val="00361064"/>
    <w:rsid w:val="00366919"/>
    <w:rsid w:val="003719F7"/>
    <w:rsid w:val="00374BAA"/>
    <w:rsid w:val="00375192"/>
    <w:rsid w:val="00382623"/>
    <w:rsid w:val="00396F07"/>
    <w:rsid w:val="003A7B55"/>
    <w:rsid w:val="003B0D89"/>
    <w:rsid w:val="003B1F56"/>
    <w:rsid w:val="003C6338"/>
    <w:rsid w:val="003C691B"/>
    <w:rsid w:val="003D3E52"/>
    <w:rsid w:val="003D7171"/>
    <w:rsid w:val="003F0F0E"/>
    <w:rsid w:val="00404F12"/>
    <w:rsid w:val="00413611"/>
    <w:rsid w:val="00413D5B"/>
    <w:rsid w:val="0041740C"/>
    <w:rsid w:val="0042314E"/>
    <w:rsid w:val="00430FF5"/>
    <w:rsid w:val="00434571"/>
    <w:rsid w:val="00445B05"/>
    <w:rsid w:val="004533F6"/>
    <w:rsid w:val="00456901"/>
    <w:rsid w:val="00456D6A"/>
    <w:rsid w:val="00476099"/>
    <w:rsid w:val="00483345"/>
    <w:rsid w:val="004937D3"/>
    <w:rsid w:val="004946BC"/>
    <w:rsid w:val="00494D35"/>
    <w:rsid w:val="004A2582"/>
    <w:rsid w:val="004A7572"/>
    <w:rsid w:val="004B01CC"/>
    <w:rsid w:val="004B0FBA"/>
    <w:rsid w:val="004B6FCF"/>
    <w:rsid w:val="004E210F"/>
    <w:rsid w:val="005045E7"/>
    <w:rsid w:val="00504688"/>
    <w:rsid w:val="00515672"/>
    <w:rsid w:val="00542DAA"/>
    <w:rsid w:val="005520BF"/>
    <w:rsid w:val="005551DE"/>
    <w:rsid w:val="00560F7F"/>
    <w:rsid w:val="00574EF0"/>
    <w:rsid w:val="0058294B"/>
    <w:rsid w:val="005A609B"/>
    <w:rsid w:val="005B7417"/>
    <w:rsid w:val="005C6FF7"/>
    <w:rsid w:val="005D378E"/>
    <w:rsid w:val="005E0292"/>
    <w:rsid w:val="005E455D"/>
    <w:rsid w:val="005F55C9"/>
    <w:rsid w:val="00611F66"/>
    <w:rsid w:val="006144B7"/>
    <w:rsid w:val="00633521"/>
    <w:rsid w:val="00635F8A"/>
    <w:rsid w:val="00641458"/>
    <w:rsid w:val="00657351"/>
    <w:rsid w:val="006605C2"/>
    <w:rsid w:val="0066719D"/>
    <w:rsid w:val="00672441"/>
    <w:rsid w:val="006745AE"/>
    <w:rsid w:val="00680BDC"/>
    <w:rsid w:val="006851A5"/>
    <w:rsid w:val="0069091F"/>
    <w:rsid w:val="006A19E3"/>
    <w:rsid w:val="006B12B6"/>
    <w:rsid w:val="006C2465"/>
    <w:rsid w:val="006E1BAD"/>
    <w:rsid w:val="00701993"/>
    <w:rsid w:val="0071026A"/>
    <w:rsid w:val="0075344C"/>
    <w:rsid w:val="00754352"/>
    <w:rsid w:val="0077018E"/>
    <w:rsid w:val="00773C84"/>
    <w:rsid w:val="007A2D2C"/>
    <w:rsid w:val="007B4EFA"/>
    <w:rsid w:val="007C02B1"/>
    <w:rsid w:val="007C0C06"/>
    <w:rsid w:val="007C6B77"/>
    <w:rsid w:val="007E1433"/>
    <w:rsid w:val="007E4139"/>
    <w:rsid w:val="007F002E"/>
    <w:rsid w:val="00812271"/>
    <w:rsid w:val="008135A1"/>
    <w:rsid w:val="00833566"/>
    <w:rsid w:val="00834421"/>
    <w:rsid w:val="008466C6"/>
    <w:rsid w:val="008548D9"/>
    <w:rsid w:val="00865922"/>
    <w:rsid w:val="00870A82"/>
    <w:rsid w:val="00881A80"/>
    <w:rsid w:val="00897006"/>
    <w:rsid w:val="008A58DC"/>
    <w:rsid w:val="008A67C7"/>
    <w:rsid w:val="008B6060"/>
    <w:rsid w:val="008E0710"/>
    <w:rsid w:val="008E3581"/>
    <w:rsid w:val="00906AD0"/>
    <w:rsid w:val="00910D71"/>
    <w:rsid w:val="00927573"/>
    <w:rsid w:val="00943223"/>
    <w:rsid w:val="0096106A"/>
    <w:rsid w:val="00967AF8"/>
    <w:rsid w:val="009817A8"/>
    <w:rsid w:val="009844EA"/>
    <w:rsid w:val="00984C8E"/>
    <w:rsid w:val="00993B83"/>
    <w:rsid w:val="009A7A32"/>
    <w:rsid w:val="009C399F"/>
    <w:rsid w:val="009C457C"/>
    <w:rsid w:val="009C5AC9"/>
    <w:rsid w:val="009E1155"/>
    <w:rsid w:val="009E1BC4"/>
    <w:rsid w:val="009E5F13"/>
    <w:rsid w:val="009F0268"/>
    <w:rsid w:val="009F0635"/>
    <w:rsid w:val="009F7BD6"/>
    <w:rsid w:val="00A037A9"/>
    <w:rsid w:val="00A1208D"/>
    <w:rsid w:val="00A20614"/>
    <w:rsid w:val="00A2732A"/>
    <w:rsid w:val="00A30A4C"/>
    <w:rsid w:val="00A377CC"/>
    <w:rsid w:val="00A41D4E"/>
    <w:rsid w:val="00A4562B"/>
    <w:rsid w:val="00A530C8"/>
    <w:rsid w:val="00A6300F"/>
    <w:rsid w:val="00A64382"/>
    <w:rsid w:val="00A711C7"/>
    <w:rsid w:val="00A73A7C"/>
    <w:rsid w:val="00A755C9"/>
    <w:rsid w:val="00A95523"/>
    <w:rsid w:val="00AA1C23"/>
    <w:rsid w:val="00AA341A"/>
    <w:rsid w:val="00AA6F5F"/>
    <w:rsid w:val="00AA773D"/>
    <w:rsid w:val="00AB5714"/>
    <w:rsid w:val="00AC124B"/>
    <w:rsid w:val="00AC1642"/>
    <w:rsid w:val="00AC2851"/>
    <w:rsid w:val="00AD30EE"/>
    <w:rsid w:val="00AD3706"/>
    <w:rsid w:val="00AF2429"/>
    <w:rsid w:val="00AF3C1B"/>
    <w:rsid w:val="00B03B85"/>
    <w:rsid w:val="00B100D6"/>
    <w:rsid w:val="00B551C0"/>
    <w:rsid w:val="00B56796"/>
    <w:rsid w:val="00B62072"/>
    <w:rsid w:val="00B6251A"/>
    <w:rsid w:val="00B717F6"/>
    <w:rsid w:val="00B7478C"/>
    <w:rsid w:val="00B94792"/>
    <w:rsid w:val="00BB2563"/>
    <w:rsid w:val="00BC072D"/>
    <w:rsid w:val="00BC324E"/>
    <w:rsid w:val="00BC680C"/>
    <w:rsid w:val="00C01819"/>
    <w:rsid w:val="00C12B01"/>
    <w:rsid w:val="00C23522"/>
    <w:rsid w:val="00C25E24"/>
    <w:rsid w:val="00C37962"/>
    <w:rsid w:val="00C41D67"/>
    <w:rsid w:val="00C43A74"/>
    <w:rsid w:val="00C62A6E"/>
    <w:rsid w:val="00C66C07"/>
    <w:rsid w:val="00C678B9"/>
    <w:rsid w:val="00C70EB9"/>
    <w:rsid w:val="00C833BC"/>
    <w:rsid w:val="00C87691"/>
    <w:rsid w:val="00C8788D"/>
    <w:rsid w:val="00C90B6F"/>
    <w:rsid w:val="00C92652"/>
    <w:rsid w:val="00C92891"/>
    <w:rsid w:val="00C933A5"/>
    <w:rsid w:val="00C9368B"/>
    <w:rsid w:val="00CA3B10"/>
    <w:rsid w:val="00CC74EC"/>
    <w:rsid w:val="00CD1460"/>
    <w:rsid w:val="00CD23A9"/>
    <w:rsid w:val="00CE1737"/>
    <w:rsid w:val="00CE20E5"/>
    <w:rsid w:val="00CE6121"/>
    <w:rsid w:val="00D126A2"/>
    <w:rsid w:val="00D368C0"/>
    <w:rsid w:val="00D52000"/>
    <w:rsid w:val="00D53CA4"/>
    <w:rsid w:val="00D66102"/>
    <w:rsid w:val="00D72D6D"/>
    <w:rsid w:val="00D80DC1"/>
    <w:rsid w:val="00DA11BB"/>
    <w:rsid w:val="00DA41B3"/>
    <w:rsid w:val="00DB1A1B"/>
    <w:rsid w:val="00DB1E82"/>
    <w:rsid w:val="00DB3C5D"/>
    <w:rsid w:val="00DE32EA"/>
    <w:rsid w:val="00DF2094"/>
    <w:rsid w:val="00DF255F"/>
    <w:rsid w:val="00DF6826"/>
    <w:rsid w:val="00DF7B36"/>
    <w:rsid w:val="00E061AE"/>
    <w:rsid w:val="00E20879"/>
    <w:rsid w:val="00E260B2"/>
    <w:rsid w:val="00E35749"/>
    <w:rsid w:val="00E47122"/>
    <w:rsid w:val="00E819D2"/>
    <w:rsid w:val="00E82734"/>
    <w:rsid w:val="00EB433C"/>
    <w:rsid w:val="00EB46C2"/>
    <w:rsid w:val="00EC6DB0"/>
    <w:rsid w:val="00ED43C5"/>
    <w:rsid w:val="00ED6489"/>
    <w:rsid w:val="00EF1E65"/>
    <w:rsid w:val="00EF70D0"/>
    <w:rsid w:val="00F11EB9"/>
    <w:rsid w:val="00F157BE"/>
    <w:rsid w:val="00F213D9"/>
    <w:rsid w:val="00F22F94"/>
    <w:rsid w:val="00F31AFC"/>
    <w:rsid w:val="00F40C45"/>
    <w:rsid w:val="00F446E5"/>
    <w:rsid w:val="00F46F06"/>
    <w:rsid w:val="00F944E1"/>
    <w:rsid w:val="00FA281A"/>
    <w:rsid w:val="00FB59E3"/>
    <w:rsid w:val="00FC2A68"/>
    <w:rsid w:val="00FC4C26"/>
    <w:rsid w:val="00FD76BF"/>
    <w:rsid w:val="00FF19A5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341A"/>
  </w:style>
  <w:style w:type="paragraph" w:styleId="Fuzeile">
    <w:name w:val="footer"/>
    <w:basedOn w:val="Standard"/>
    <w:link w:val="Fu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341A"/>
  </w:style>
  <w:style w:type="paragraph" w:styleId="Textkrper-Einzug3">
    <w:name w:val="Body Text Indent 3"/>
    <w:basedOn w:val="Standard"/>
    <w:link w:val="Textkrper-Einzug3Zchn"/>
    <w:semiHidden/>
    <w:rsid w:val="00C23522"/>
    <w:pPr>
      <w:tabs>
        <w:tab w:val="left" w:pos="1560"/>
      </w:tabs>
      <w:spacing w:after="0" w:line="240" w:lineRule="auto"/>
      <w:ind w:left="1843" w:hanging="1843"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Textkrper-Einzug3Zchn">
    <w:name w:val="Textkörper-Einzug 3 Zchn"/>
    <w:basedOn w:val="Absatz-Standardschriftart"/>
    <w:link w:val="Textkrper-Einzug3"/>
    <w:semiHidden/>
    <w:rsid w:val="00C23522"/>
    <w:rPr>
      <w:rFonts w:ascii="Arial" w:eastAsia="Times New Roman" w:hAnsi="Arial" w:cs="Times New Roman"/>
      <w:sz w:val="20"/>
      <w:szCs w:val="20"/>
      <w:lang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1F372D"/>
  </w:style>
  <w:style w:type="paragraph" w:styleId="KeinLeerraum">
    <w:name w:val="No Spacing"/>
    <w:uiPriority w:val="1"/>
    <w:qFormat/>
    <w:rsid w:val="000F366C"/>
    <w:pPr>
      <w:spacing w:after="0" w:line="240" w:lineRule="auto"/>
    </w:pPr>
    <w:rPr>
      <w:rFonts w:eastAsiaTheme="minorEastAsia"/>
      <w:lang w:val="en-US" w:eastAsia="zh-CN"/>
    </w:rPr>
  </w:style>
  <w:style w:type="character" w:styleId="Platzhaltertext">
    <w:name w:val="Placeholder Text"/>
    <w:basedOn w:val="Absatz-Standardschriftart"/>
    <w:uiPriority w:val="99"/>
    <w:semiHidden/>
    <w:rsid w:val="003238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axel-schunk.de/experiment/edm1208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F081E-D6E6-4B44-A9A1-2DC58FD3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K_Wie</dc:creator>
  <cp:lastModifiedBy>Seitz Matthias</cp:lastModifiedBy>
  <cp:revision>2</cp:revision>
  <cp:lastPrinted>2023-03-03T15:59:00Z</cp:lastPrinted>
  <dcterms:created xsi:type="dcterms:W3CDTF">2023-04-04T09:37:00Z</dcterms:created>
  <dcterms:modified xsi:type="dcterms:W3CDTF">2023-04-04T09:37:00Z</dcterms:modified>
</cp:coreProperties>
</file>