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footer3.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diagrams/data102.xml" ContentType="application/vnd.openxmlformats-officedocument.drawingml.diagramData+xml"/>
  <Override PartName="/word/diagrams/drawing101.xml" ContentType="application/vnd.ms-office.drawingml.diagramDrawing+xml"/>
  <Override PartName="/word/diagrams/colors102.xml" ContentType="application/vnd.openxmlformats-officedocument.drawingml.diagramColors+xml"/>
  <Override PartName="/word/diagrams/data100.xml" ContentType="application/vnd.openxmlformats-officedocument.drawingml.diagramData+xml"/>
  <Override PartName="/word/diagrams/layout100.xml" ContentType="application/vnd.openxmlformats-officedocument.drawingml.diagramLayout+xml"/>
  <Override PartName="/word/diagrams/colors100.xml" ContentType="application/vnd.openxmlformats-officedocument.drawingml.diagramColors+xml"/>
  <Override PartName="/word/diagrams/drawing102.xml" ContentType="application/vnd.ms-office.drawingml.diagramDrawing+xml"/>
  <Override PartName="/word/diagrams/quickStyle100.xml" ContentType="application/vnd.openxmlformats-officedocument.drawingml.diagramStyle+xml"/>
  <Override PartName="/word/diagrams/layout102.xml" ContentType="application/vnd.openxmlformats-officedocument.drawingml.diagramLayout+xml"/>
  <Override PartName="/word/diagrams/drawing100.xml" ContentType="application/vnd.ms-office.drawingml.diagramDrawing+xml"/>
  <Override PartName="/word/diagrams/quickStyle102.xml" ContentType="application/vnd.openxmlformats-officedocument.drawingml.diagramStyle+xml"/>
  <Override PartName="/word/diagrams/data101.xml" ContentType="application/vnd.openxmlformats-officedocument.drawingml.diagramData+xml"/>
  <Override PartName="/word/diagrams/layout101.xml" ContentType="application/vnd.openxmlformats-officedocument.drawingml.diagramLayout+xml"/>
  <Override PartName="/word/diagrams/quickStyle101.xml" ContentType="application/vnd.openxmlformats-officedocument.drawingml.diagramStyle+xml"/>
  <Override PartName="/word/diagrams/colors101.xml" ContentType="application/vnd.openxmlformats-officedocument.drawingml.diagramColor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header3.xml" ContentType="application/vnd.openxmlformats-officedocument.wordprocessingml.header+xml"/>
  <Override PartName="/word/media/image23.png" ContentType="image/png"/>
  <Override PartName="/word/media/image22.png" ContentType="image/png"/>
  <Override PartName="/word/media/image4.png" ContentType="image/png"/>
  <Override PartName="/word/media/image27.png" ContentType="image/png"/>
  <Override PartName="/word/media/image28.png" ContentType="image/png"/>
  <Override PartName="/word/media/image5.png" ContentType="image/png"/>
  <Override PartName="/word/media/image30.png" ContentType="image/png"/>
  <Override PartName="/word/media/image10.png" ContentType="image/png"/>
  <Override PartName="/word/media/image6.png" ContentType="image/png"/>
  <Override PartName="/word/media/image11.png" ContentType="image/png"/>
  <Override PartName="/word/media/image20.jpeg" ContentType="image/jpeg"/>
  <Override PartName="/word/media/image12.png" ContentType="image/png"/>
  <Override PartName="/word/media/image7.png" ContentType="image/png"/>
  <Override PartName="/word/media/image8.png" ContentType="image/png"/>
  <Override PartName="/word/media/image13.png" ContentType="image/png"/>
  <Override PartName="/word/media/image9.png" ContentType="image/png"/>
  <Override PartName="/word/media/image3.png" ContentType="image/png"/>
  <Override PartName="/word/media/image26.png" ContentType="image/png"/>
  <Override PartName="/word/media/image2.png" ContentType="image/png"/>
  <Override PartName="/word/media/image19.jpeg" ContentType="image/jpeg"/>
  <Override PartName="/word/media/image25.png" ContentType="image/png"/>
  <Override PartName="/word/media/image31.png" ContentType="image/png"/>
  <Override PartName="/word/media/image1.png" ContentType="image/png"/>
  <Override PartName="/word/media/image24.png" ContentType="image/png"/>
  <Override PartName="/word/media/image14.png" ContentType="image/png"/>
  <Override PartName="/word/media/image16.png" ContentType="image/png"/>
  <Override PartName="/word/media/image17.png" ContentType="image/png"/>
  <Override PartName="/word/media/image15.png" ContentType="image/png"/>
  <Override PartName="/word/media/image18.jpeg" ContentType="image/jpeg"/>
  <Override PartName="/word/media/image29.png" ContentType="image/png"/>
  <Override PartName="/word/media/image21.jpeg" ContentType="image/jpeg"/>
  <Override PartName="/word/fontTable.xml" ContentType="application/vnd.openxmlformats-officedocument.wordprocessingml.fontTable+xml"/>
  <Override PartName="/word/footer2.xml" ContentType="application/vnd.openxmlformats-officedocument.wordprocessingml.footer+xml"/>
  <Override PartName="/word/footnotes.xml" ContentType="application/vnd.openxmlformats-officedocument.wordprocessingml.footnote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b/>
          <w:bCs/>
          <w:lang w:val="fr-FR"/>
        </w:rPr>
      </w:pPr>
      <w:r>
        <w:rPr>
          <w:b/>
          <w:bCs/>
          <w:lang w:val="fr-FR"/>
        </w:rPr>
        <w:t>À la découverte de la Belgique – histoire et politique</w:t>
      </w:r>
    </w:p>
    <w:p>
      <w:pPr>
        <w:pStyle w:val="Normal"/>
        <w:rPr>
          <w:lang w:val="fr-FR"/>
        </w:rPr>
      </w:pPr>
      <w:r>
        <w:rPr>
          <w:lang w:val="fr-FR"/>
        </w:rPr>
        <w:t>Verena Unmüßig</w:t>
      </w:r>
    </w:p>
    <w:p>
      <w:pPr>
        <w:pStyle w:val="Normal"/>
        <w:rPr>
          <w:sz w:val="18"/>
          <w:szCs w:val="18"/>
          <w:lang w:val="fr-FR"/>
        </w:rPr>
      </w:pPr>
      <w:r>
        <w:rPr>
          <w:sz w:val="18"/>
          <w:szCs w:val="18"/>
          <w:lang w:val="fr-FR"/>
        </w:rPr>
      </w:r>
    </w:p>
    <w:p>
      <w:pPr>
        <w:pStyle w:val="Normal"/>
        <w:rPr>
          <w:sz w:val="18"/>
          <w:szCs w:val="18"/>
          <w:lang w:val="fr-FR"/>
        </w:rPr>
      </w:pPr>
      <w:r>
        <w:rPr>
          <w:sz w:val="18"/>
          <w:szCs w:val="18"/>
          <w:lang w:val="fr-FR"/>
        </w:rPr>
      </w:r>
    </w:p>
    <w:p>
      <w:pPr>
        <w:pStyle w:val="Normal"/>
        <w:rPr>
          <w:sz w:val="18"/>
          <w:szCs w:val="18"/>
          <w:lang w:val="fr-FR"/>
        </w:rPr>
      </w:pPr>
      <w:r>
        <w:rPr>
          <w:sz w:val="18"/>
          <w:szCs w:val="18"/>
          <w:lang w:val="fr-FR"/>
        </w:rPr>
      </w:r>
    </w:p>
    <w:p>
      <w:pPr>
        <w:pStyle w:val="Normal"/>
        <w:jc w:val="center"/>
        <w:rPr>
          <w:sz w:val="18"/>
          <w:szCs w:val="18"/>
          <w:lang w:val="fr-FR"/>
        </w:rPr>
      </w:pPr>
      <w:r>
        <w:rPr/>
        <mc:AlternateContent>
          <mc:Choice Requires="wps">
            <w:drawing>
              <wp:anchor behindDoc="0" distT="0" distB="0" distL="0" distR="0" simplePos="0" locked="0" layoutInCell="0" allowOverlap="1" relativeHeight="155" wp14:anchorId="11ACC7A7">
                <wp:simplePos x="0" y="0"/>
                <wp:positionH relativeFrom="column">
                  <wp:posOffset>27305</wp:posOffset>
                </wp:positionH>
                <wp:positionV relativeFrom="paragraph">
                  <wp:posOffset>5195570</wp:posOffset>
                </wp:positionV>
                <wp:extent cx="5791200" cy="323850"/>
                <wp:effectExtent l="0" t="0" r="0" b="0"/>
                <wp:wrapNone/>
                <wp:docPr id="1" name="Textfeld 228"/>
                <a:graphic xmlns:a="http://schemas.openxmlformats.org/drawingml/2006/main">
                  <a:graphicData uri="http://schemas.microsoft.com/office/word/2010/wordprocessingShape">
                    <wps:wsp>
                      <wps:cNvSpPr/>
                      <wps:spPr>
                        <a:xfrm>
                          <a:off x="0" y="0"/>
                          <a:ext cx="5791320" cy="324000"/>
                        </a:xfrm>
                        <a:prstGeom prst="rect">
                          <a:avLst/>
                        </a:prstGeom>
                        <a:solidFill>
                          <a:schemeClr val="lt1"/>
                        </a:solidFill>
                        <a:ln w="6350">
                          <a:noFill/>
                        </a:ln>
                      </wps:spPr>
                      <wps:style>
                        <a:lnRef idx="0"/>
                        <a:fillRef idx="0"/>
                        <a:effectRef idx="0"/>
                        <a:fontRef idx="minor"/>
                      </wps:style>
                      <wps:txbx>
                        <w:txbxContent>
                          <w:p>
                            <w:pPr>
                              <w:pStyle w:val="Rahmeninhalt"/>
                              <w:spacing w:before="0" w:after="160"/>
                              <w:rPr>
                                <w:sz w:val="18"/>
                                <w:szCs w:val="18"/>
                              </w:rPr>
                            </w:pPr>
                            <w:r>
                              <w:rPr>
                                <w:color w:val="000000"/>
                                <w:sz w:val="18"/>
                                <w:szCs w:val="18"/>
                              </w:rPr>
                              <w:t xml:space="preserve">© Source: pixabay. </w:t>
                            </w:r>
                          </w:p>
                        </w:txbxContent>
                      </wps:txbx>
                      <wps:bodyPr anchor="t">
                        <a:prstTxWarp prst="textNoShape"/>
                        <a:noAutofit/>
                      </wps:bodyPr>
                    </wps:wsp>
                  </a:graphicData>
                </a:graphic>
              </wp:anchor>
            </w:drawing>
          </mc:Choice>
          <mc:Fallback>
            <w:pict>
              <v:rect id="shape_0" ID="Textfeld 228" path="m0,0l-2147483645,0l-2147483645,-2147483646l0,-2147483646xe" fillcolor="white" stroked="f" o:allowincell="f" style="position:absolute;margin-left:2.15pt;margin-top:409.1pt;width:455.95pt;height:25.45pt;mso-wrap-style:square;v-text-anchor:top" wp14:anchorId="11ACC7A7">
                <v:fill o:detectmouseclick="t" type="solid" color2="black"/>
                <v:stroke color="#3465a4" weight="6480" joinstyle="round" endcap="flat"/>
                <v:textbox>
                  <w:txbxContent>
                    <w:p>
                      <w:pPr>
                        <w:pStyle w:val="Rahmeninhalt"/>
                        <w:spacing w:before="0" w:after="160"/>
                        <w:rPr>
                          <w:sz w:val="18"/>
                          <w:szCs w:val="18"/>
                        </w:rPr>
                      </w:pPr>
                      <w:r>
                        <w:rPr>
                          <w:color w:val="000000"/>
                          <w:sz w:val="18"/>
                          <w:szCs w:val="18"/>
                        </w:rPr>
                        <w:t xml:space="preserve">© Source: pixabay. </w:t>
                      </w:r>
                    </w:p>
                  </w:txbxContent>
                </v:textbox>
                <w10:wrap type="none"/>
              </v:rect>
            </w:pict>
          </mc:Fallback>
        </mc:AlternateContent>
        <w:drawing>
          <wp:inline distT="0" distB="0" distL="0" distR="0">
            <wp:extent cx="5118100" cy="5118100"/>
            <wp:effectExtent l="0" t="0" r="0" b="0"/>
            <wp:docPr id="3" name="Grafik 2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26" descr=""/>
                    <pic:cNvPicPr>
                      <a:picLocks noChangeAspect="1" noChangeArrowheads="1"/>
                    </pic:cNvPicPr>
                  </pic:nvPicPr>
                  <pic:blipFill>
                    <a:blip r:embed="rId2"/>
                    <a:stretch>
                      <a:fillRect/>
                    </a:stretch>
                  </pic:blipFill>
                  <pic:spPr bwMode="auto">
                    <a:xfrm>
                      <a:off x="0" y="0"/>
                      <a:ext cx="5118100" cy="5118100"/>
                    </a:xfrm>
                    <a:prstGeom prst="rect">
                      <a:avLst/>
                    </a:prstGeom>
                  </pic:spPr>
                </pic:pic>
              </a:graphicData>
            </a:graphic>
          </wp:inline>
        </w:drawing>
      </w:r>
    </w:p>
    <w:p>
      <w:pPr>
        <w:pStyle w:val="Normal"/>
        <w:rPr>
          <w:sz w:val="18"/>
          <w:szCs w:val="18"/>
          <w:lang w:val="fr-FR"/>
        </w:rPr>
      </w:pPr>
      <w:r>
        <w:rPr>
          <w:sz w:val="18"/>
          <w:szCs w:val="18"/>
          <w:lang w:val="fr-FR"/>
        </w:rPr>
      </w:r>
    </w:p>
    <w:p>
      <w:pPr>
        <w:pStyle w:val="Normal"/>
        <w:rPr>
          <w:sz w:val="18"/>
          <w:szCs w:val="18"/>
          <w:lang w:val="fr-FR"/>
        </w:rPr>
      </w:pPr>
      <w:r>
        <w:rPr>
          <w:sz w:val="18"/>
          <w:szCs w:val="18"/>
          <w:lang w:val="fr-FR"/>
        </w:rPr>
      </w:r>
    </w:p>
    <w:p>
      <w:pPr>
        <w:pStyle w:val="Normal"/>
        <w:rPr>
          <w:sz w:val="18"/>
          <w:szCs w:val="18"/>
          <w:lang w:val="fr-FR"/>
        </w:rPr>
      </w:pPr>
      <w:r>
        <w:rPr>
          <w:sz w:val="18"/>
          <w:szCs w:val="18"/>
          <w:lang w:val="fr-FR"/>
        </w:rPr>
      </w:r>
    </w:p>
    <w:p>
      <w:pPr>
        <w:pStyle w:val="Normal"/>
        <w:rPr>
          <w:sz w:val="18"/>
          <w:szCs w:val="18"/>
          <w:lang w:val="fr-FR"/>
        </w:rPr>
      </w:pPr>
      <w:r>
        <w:rPr>
          <w:sz w:val="18"/>
          <w:szCs w:val="18"/>
          <w:lang w:val="fr-FR"/>
        </w:rPr>
      </w:r>
    </w:p>
    <w:p>
      <w:pPr>
        <w:pStyle w:val="Normal"/>
        <w:rPr>
          <w:sz w:val="18"/>
          <w:szCs w:val="18"/>
          <w:lang w:val="fr-FR"/>
        </w:rPr>
      </w:pPr>
      <w:r>
        <w:rPr>
          <w:sz w:val="18"/>
          <w:szCs w:val="18"/>
          <w:lang w:val="fr-FR"/>
        </w:rPr>
      </w:r>
    </w:p>
    <w:p>
      <w:pPr>
        <w:pStyle w:val="Normal"/>
        <w:rPr/>
      </w:pPr>
      <w:r>
        <w:rPr/>
      </w:r>
    </w:p>
    <w:p>
      <w:pPr>
        <w:pStyle w:val="Normal"/>
        <w:rPr/>
      </w:pPr>
      <w:r>
        <w:rPr/>
      </w:r>
    </w:p>
    <w:p>
      <w:pPr>
        <w:pStyle w:val="Normal"/>
        <w:rPr>
          <w:b/>
          <w:b/>
          <w:bCs/>
        </w:rPr>
      </w:pPr>
      <w:r>
        <w:rPr>
          <w:b/>
          <w:bCs/>
        </w:rPr>
        <mc:AlternateContent>
          <mc:Choice Requires="wps">
            <w:drawing>
              <wp:anchor behindDoc="0" distT="0" distB="0" distL="0" distR="0" simplePos="0" locked="0" layoutInCell="0" allowOverlap="1" relativeHeight="154" wp14:anchorId="1781723E">
                <wp:simplePos x="0" y="0"/>
                <wp:positionH relativeFrom="column">
                  <wp:posOffset>4845685</wp:posOffset>
                </wp:positionH>
                <wp:positionV relativeFrom="paragraph">
                  <wp:posOffset>1447165</wp:posOffset>
                </wp:positionV>
                <wp:extent cx="1371600" cy="998220"/>
                <wp:effectExtent l="0" t="0" r="0" b="0"/>
                <wp:wrapNone/>
                <wp:docPr id="4" name="Rectangle 224"/>
                <a:graphic xmlns:a="http://schemas.openxmlformats.org/drawingml/2006/main">
                  <a:graphicData uri="http://schemas.microsoft.com/office/word/2010/wordprocessingShape">
                    <wps:wsp>
                      <wps:cNvSpPr/>
                      <wps:spPr>
                        <a:xfrm>
                          <a:off x="0" y="0"/>
                          <a:ext cx="1371600" cy="9982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tangle 224" path="m0,0l-2147483645,0l-2147483645,-2147483646l0,-2147483646xe" fillcolor="white" stroked="f" o:allowincell="f" style="position:absolute;margin-left:381.55pt;margin-top:113.95pt;width:107.95pt;height:78.55pt;mso-wrap-style:none;v-text-anchor:middle" wp14:anchorId="1781723E">
                <v:fill o:detectmouseclick="t" type="solid" color2="black"/>
                <v:stroke color="#3465a4" weight="12600" joinstyle="miter" endcap="flat"/>
                <w10:wrap type="none"/>
              </v:rect>
            </w:pict>
          </mc:Fallback>
        </mc:AlternateContent>
      </w:r>
      <w:r>
        <w:br w:type="page"/>
      </w:r>
    </w:p>
    <w:p>
      <w:pPr>
        <w:pStyle w:val="Normal"/>
        <w:rPr>
          <w:b/>
          <w:b/>
          <w:bCs/>
          <w:sz w:val="24"/>
          <w:szCs w:val="24"/>
        </w:rPr>
      </w:pPr>
      <w:bookmarkStart w:id="0" w:name="_Hlk61306088"/>
      <w:bookmarkEnd w:id="0"/>
      <w:r>
        <w:rPr>
          <w:b/>
          <w:bCs/>
          <w:sz w:val="24"/>
          <w:szCs w:val="24"/>
        </w:rPr>
        <w:t>Gesamtübersicht über die Einheit „La Belgique“</w:t>
      </w:r>
    </w:p>
    <w:p>
      <w:pPr>
        <w:pStyle w:val="Normal"/>
        <w:rPr>
          <w:b/>
          <w:b/>
          <w:bCs/>
        </w:rPr>
      </w:pPr>
      <w:r>
        <w:rPr/>
        <w:drawing>
          <wp:inline distT="0" distB="0" distL="0" distR="0">
            <wp:extent cx="5753735" cy="2989580"/>
            <wp:effectExtent l="0" t="0" r="0" b="0"/>
            <wp:docPr id="5" name="Grafik 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62" descr=""/>
                    <pic:cNvPicPr>
                      <a:picLocks noChangeAspect="1" noChangeArrowheads="1"/>
                    </pic:cNvPicPr>
                  </pic:nvPicPr>
                  <pic:blipFill>
                    <a:blip r:embed="rId3"/>
                    <a:stretch>
                      <a:fillRect/>
                    </a:stretch>
                  </pic:blipFill>
                  <pic:spPr bwMode="auto">
                    <a:xfrm>
                      <a:off x="0" y="0"/>
                      <a:ext cx="5753735" cy="2989580"/>
                    </a:xfrm>
                    <a:prstGeom prst="rect">
                      <a:avLst/>
                    </a:prstGeom>
                  </pic:spPr>
                </pic:pic>
              </a:graphicData>
            </a:graphic>
          </wp:inline>
        </w:drawing>
      </w:r>
    </w:p>
    <w:p>
      <w:pPr>
        <w:pStyle w:val="Normal"/>
        <w:rPr>
          <w:b/>
          <w:b/>
          <w:bCs/>
        </w:rPr>
      </w:pPr>
      <w:r>
        <w:rPr>
          <w:b/>
          <w:bCs/>
        </w:rPr>
      </w:r>
    </w:p>
    <w:p>
      <w:pPr>
        <w:pStyle w:val="Normal"/>
        <w:rPr>
          <w:b/>
          <w:b/>
          <w:bCs/>
          <w:lang w:val="fr-FR"/>
        </w:rPr>
      </w:pPr>
      <w:r>
        <w:rPr>
          <w:b/>
          <w:bCs/>
          <w:lang w:val="fr-FR"/>
        </w:rPr>
        <w:t xml:space="preserve">Inhaltsübersicht Dossier </w:t>
      </w:r>
      <w:r>
        <w:rPr>
          <w:rFonts w:cs="Calibri" w:cstheme="minorHAnsi"/>
          <w:b/>
          <w:bCs/>
          <w:lang w:val="fr-FR"/>
        </w:rPr>
        <w:t xml:space="preserve">« </w:t>
      </w:r>
      <w:r>
        <w:rPr>
          <w:b/>
          <w:bCs/>
          <w:lang w:val="fr-FR"/>
        </w:rPr>
        <w:t>À la découverte de la Belgique – histoire et politique »</w:t>
      </w:r>
    </w:p>
    <w:p>
      <w:pPr>
        <w:pStyle w:val="Normal"/>
        <w:rPr>
          <w:lang w:val="fr-FR"/>
        </w:rPr>
      </w:pPr>
      <w:r>
        <w:rPr>
          <w:lang w:val="fr-FR"/>
        </w:rPr>
        <w:t>M 1 La francophonie</w:t>
      </w:r>
    </w:p>
    <w:p>
      <w:pPr>
        <w:pStyle w:val="Normal"/>
        <w:rPr>
          <w:lang w:val="fr-FR"/>
        </w:rPr>
      </w:pPr>
      <w:r>
        <w:rPr>
          <w:lang w:val="fr-FR"/>
        </w:rPr>
        <w:t xml:space="preserve">M 2 L’OIF </w:t>
      </w:r>
    </w:p>
    <w:p>
      <w:pPr>
        <w:pStyle w:val="Normal"/>
        <w:rPr>
          <w:lang w:val="fr-FR"/>
        </w:rPr>
      </w:pPr>
      <w:r>
        <w:rPr>
          <w:lang w:val="fr-FR"/>
        </w:rPr>
        <w:t xml:space="preserve">M 3 La Belgique : informations-clés </w:t>
      </w:r>
    </w:p>
    <w:p>
      <w:pPr>
        <w:pStyle w:val="Normal"/>
        <w:rPr>
          <w:lang w:val="fr-FR"/>
        </w:rPr>
      </w:pPr>
      <w:r>
        <w:rPr>
          <w:lang w:val="fr-FR"/>
        </w:rPr>
        <w:t xml:space="preserve">M 4 La télévision belge </w:t>
      </w:r>
    </w:p>
    <w:p>
      <w:pPr>
        <w:pStyle w:val="Normal"/>
        <w:rPr>
          <w:lang w:val="fr-FR"/>
        </w:rPr>
      </w:pPr>
      <w:r>
        <w:rPr>
          <w:lang w:val="fr-FR"/>
        </w:rPr>
        <w:t>M 5 La situation linguistique en Belgique</w:t>
      </w:r>
    </w:p>
    <w:p>
      <w:pPr>
        <w:pStyle w:val="Normal"/>
        <w:rPr>
          <w:lang w:val="fr-FR"/>
        </w:rPr>
      </w:pPr>
      <w:r>
        <w:rPr>
          <w:lang w:val="fr-FR"/>
        </w:rPr>
        <w:t>M 6 Quelques faits insolites concernant la situation linguistique en Belgique</w:t>
      </w:r>
    </w:p>
    <w:p>
      <w:pPr>
        <w:pStyle w:val="Normal"/>
        <w:rPr>
          <w:lang w:val="fr-FR"/>
        </w:rPr>
      </w:pPr>
      <w:r>
        <w:rPr>
          <w:lang w:val="fr-FR"/>
        </w:rPr>
        <w:t>M 7 Leuven – Louvain-la-Neuve</w:t>
      </w:r>
    </w:p>
    <w:p>
      <w:pPr>
        <w:pStyle w:val="Normal"/>
        <w:rPr>
          <w:lang w:val="fr-FR"/>
        </w:rPr>
      </w:pPr>
      <w:r>
        <w:rPr>
          <w:lang w:val="fr-FR"/>
        </w:rPr>
        <w:t>M 8 Un conflit historique et éternel</w:t>
      </w:r>
    </w:p>
    <w:p>
      <w:pPr>
        <w:pStyle w:val="Normal"/>
        <w:rPr>
          <w:lang w:val="fr-FR"/>
        </w:rPr>
      </w:pPr>
      <w:r>
        <w:rPr>
          <w:lang w:val="fr-FR"/>
        </w:rPr>
        <w:t xml:space="preserve">M 9 La monarchie belge </w:t>
      </w:r>
    </w:p>
    <w:p>
      <w:pPr>
        <w:pStyle w:val="Normal"/>
        <w:rPr>
          <w:lang w:val="fr-FR"/>
        </w:rPr>
      </w:pPr>
      <w:r>
        <w:rPr>
          <w:lang w:val="fr-FR"/>
        </w:rPr>
        <w:t>M 10 Le système politique belge</w:t>
      </w:r>
    </w:p>
    <w:p>
      <w:pPr>
        <w:pStyle w:val="Normal"/>
        <w:rPr>
          <w:lang w:val="fr-FR"/>
        </w:rPr>
      </w:pPr>
      <w:r>
        <w:rPr>
          <w:lang w:val="fr-FR"/>
        </w:rPr>
        <w:t>M 11 Pourquoi la Belgique subsiste-t-elle (encore) ?</w:t>
      </w:r>
    </w:p>
    <w:p>
      <w:pPr>
        <w:pStyle w:val="Normal"/>
        <w:rPr>
          <w:lang w:val="fr-FR"/>
        </w:rPr>
      </w:pPr>
      <w:r>
        <w:rPr>
          <w:lang w:val="fr-FR"/>
        </w:rPr>
        <w:t>M 12 La Belgique, quelle histoire ?</w:t>
      </w:r>
    </w:p>
    <w:p>
      <w:pPr>
        <w:pStyle w:val="Normal"/>
        <w:rPr>
          <w:lang w:val="fr-FR"/>
        </w:rPr>
      </w:pPr>
      <w:r>
        <w:rPr>
          <w:lang w:val="fr-FR"/>
        </w:rPr>
        <w:t>M 13 Questions d’identité</w:t>
      </w:r>
    </w:p>
    <w:p>
      <w:pPr>
        <w:pStyle w:val="Normal"/>
        <w:rPr>
          <w:lang w:val="fr-FR"/>
        </w:rPr>
      </w:pPr>
      <w:r>
        <w:rPr>
          <w:lang w:val="fr-FR"/>
        </w:rPr>
        <w:t>M 14 La Belgique expliquée aux enfants</w:t>
      </w:r>
    </w:p>
    <w:p>
      <w:pPr>
        <w:pStyle w:val="Normal"/>
        <w:rPr/>
      </w:pPr>
      <w:r>
        <w:rPr/>
        <w:t>M 15 Paris – Leuven 1968</w:t>
      </w:r>
    </w:p>
    <w:p>
      <w:pPr>
        <w:pStyle w:val="Normal"/>
        <w:rPr/>
      </w:pPr>
      <w:r>
        <w:rPr/>
        <w:t>M 16 « Knuffelen » für Belgien</w:t>
      </w:r>
    </w:p>
    <w:p>
      <w:pPr>
        <w:pStyle w:val="Normal"/>
        <w:rPr>
          <w:lang w:val="fr-FR"/>
        </w:rPr>
      </w:pPr>
      <w:r>
        <w:rPr>
          <w:lang w:val="fr-FR"/>
        </w:rPr>
        <w:t>M 17 Le dessous des cartes – la République démocratique du Congo</w:t>
      </w:r>
    </w:p>
    <w:p>
      <w:pPr>
        <w:pStyle w:val="Normal"/>
        <w:rPr>
          <w:lang w:val="fr-FR"/>
        </w:rPr>
      </w:pPr>
      <w:r>
        <w:rPr>
          <w:lang w:val="fr-FR"/>
        </w:rPr>
        <w:t>M 18 Atrocités coloniales</w:t>
      </w:r>
    </w:p>
    <w:p>
      <w:pPr>
        <w:pStyle w:val="Normal"/>
        <w:rPr>
          <w:b/>
          <w:b/>
          <w:bCs/>
          <w:iCs/>
          <w:lang w:val="fr-FR"/>
        </w:rPr>
      </w:pPr>
      <w:r>
        <w:rPr>
          <w:lang w:val="fr-FR"/>
        </w:rPr>
        <w:t xml:space="preserve">M 19 </w:t>
      </w:r>
      <w:r>
        <w:rPr>
          <w:rFonts w:cs="Calibri" w:cstheme="minorHAnsi"/>
          <w:color w:val="000000"/>
          <w:lang w:val="fr-FR"/>
        </w:rPr>
        <w:t>Les « regrets » du Roi sur la colonisation</w:t>
      </w:r>
    </w:p>
    <w:p>
      <w:pPr>
        <w:pStyle w:val="NormalWeb"/>
        <w:shd w:val="clear" w:color="auto" w:fill="FFFFFF"/>
        <w:spacing w:beforeAutospacing="0" w:before="0" w:afterAutospacing="0" w:after="240"/>
        <w:rPr>
          <w:rFonts w:ascii="Calibri" w:hAnsi="Calibri" w:cs="Calibri" w:asciiTheme="minorHAnsi" w:cstheme="minorHAnsi" w:hAnsiTheme="minorHAnsi"/>
          <w:iCs/>
          <w:sz w:val="22"/>
          <w:szCs w:val="22"/>
          <w:lang w:val="fr-FR"/>
        </w:rPr>
      </w:pPr>
      <w:r>
        <w:rPr>
          <w:rFonts w:cs="Calibri" w:ascii="Calibri" w:hAnsi="Calibri" w:asciiTheme="minorHAnsi" w:cstheme="minorHAnsi" w:hAnsiTheme="minorHAnsi"/>
          <w:iCs/>
          <w:sz w:val="22"/>
          <w:szCs w:val="22"/>
          <w:lang w:val="fr-FR"/>
        </w:rPr>
        <w:t>M 20 Congo Stars</w:t>
      </w:r>
    </w:p>
    <w:p>
      <w:pPr>
        <w:pStyle w:val="Normal"/>
        <w:rPr>
          <w:iCs/>
          <w:lang w:val="fr-FR"/>
        </w:rPr>
      </w:pPr>
      <w:r>
        <w:rPr>
          <w:iCs/>
          <w:lang w:val="fr-FR"/>
        </w:rPr>
        <w:t xml:space="preserve">Tâche : Préparation d’une contribution pour le pad </w:t>
      </w:r>
    </w:p>
    <w:p>
      <w:pPr>
        <w:pStyle w:val="Normal"/>
        <w:rPr>
          <w:iCs/>
          <w:lang w:val="fr-FR"/>
        </w:rPr>
      </w:pPr>
      <w:r>
        <w:rPr>
          <w:iCs/>
          <w:lang w:val="fr-FR"/>
        </w:rPr>
        <w:t xml:space="preserve">Fiche d’évaluation : présentation </w:t>
      </w:r>
    </w:p>
    <w:p>
      <w:pPr>
        <w:pStyle w:val="NormalWeb"/>
        <w:shd w:val="clear" w:color="auto" w:fill="FFFFFF"/>
        <w:spacing w:beforeAutospacing="0" w:before="0" w:afterAutospacing="0" w:after="240"/>
        <w:rPr>
          <w:rFonts w:ascii="Calibri" w:hAnsi="Calibri" w:cs="Calibri" w:asciiTheme="minorHAnsi" w:cstheme="minorHAnsi" w:hAnsiTheme="minorHAnsi"/>
          <w:iCs/>
          <w:lang w:val="fr-FR"/>
        </w:rPr>
      </w:pPr>
      <w:r>
        <w:rPr>
          <w:rFonts w:cs="Calibri" w:cstheme="minorHAnsi" w:ascii="Calibri" w:hAnsi="Calibri"/>
          <w:iCs/>
          <w:lang w:val="fr-FR"/>
        </w:rPr>
      </w:r>
    </w:p>
    <w:p>
      <w:pPr>
        <w:pStyle w:val="Normal"/>
        <w:rPr>
          <w:b/>
          <w:b/>
          <w:bCs/>
          <w:lang w:val="fr-FR"/>
        </w:rPr>
      </w:pPr>
      <w:r>
        <w:rPr>
          <w:b/>
          <w:bCs/>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r>
        <w:br w:type="page"/>
      </w:r>
    </w:p>
    <w:p>
      <w:pPr>
        <w:pStyle w:val="Normal"/>
        <w:rPr>
          <w:b/>
          <w:b/>
          <w:bCs/>
          <w:lang w:val="fr-FR"/>
        </w:rPr>
      </w:pPr>
      <w:r>
        <w:rPr>
          <w:b/>
          <w:bCs/>
          <w:lang w:val="fr-FR"/>
        </w:rPr>
        <w:t>À la découverte de la Belgique</w:t>
      </w:r>
    </w:p>
    <w:p>
      <w:pPr>
        <w:pStyle w:val="Normal"/>
        <w:rPr>
          <w:b/>
          <w:b/>
          <w:bCs/>
        </w:rPr>
      </w:pPr>
      <w:r>
        <w:rPr/>
        <w:t xml:space="preserve">Die Einheit „La Belgique“ ermöglicht eine Annäherung an Belgien über verschiedene Wege und Medien. Im Dossier </w:t>
      </w:r>
      <w:r>
        <w:rPr>
          <w:i/>
          <w:iCs/>
        </w:rPr>
        <w:t>„À la découverte de la Belgique: histoire et politique“</w:t>
      </w:r>
      <w:r>
        <w:rPr/>
        <w:t xml:space="preserve"> stehen Materialien zur geographischen Lage sowie zur sprachlichen, politischen und historischen Situation des Landes im Zentrum; eine vertiefende Auseinandersetzung mit der Geschichte Belgiens ist über den Einsatz des Materials „Exkurs: </w:t>
      </w:r>
      <w:r>
        <w:rPr>
          <w:i/>
          <w:iCs/>
        </w:rPr>
        <w:t>Histoire de la Belgique</w:t>
      </w:r>
      <w:r>
        <w:rPr/>
        <w:t xml:space="preserve">“ möglich. In den Dossiers </w:t>
      </w:r>
      <w:r>
        <w:rPr>
          <w:i/>
          <w:iCs/>
        </w:rPr>
        <w:t>„Le Tour de la Belgique à travers la BD“</w:t>
      </w:r>
      <w:r>
        <w:rPr/>
        <w:t xml:space="preserve"> und </w:t>
      </w:r>
      <w:r>
        <w:rPr>
          <w:i/>
          <w:iCs/>
        </w:rPr>
        <w:t>„La Belgique à travers la caricature“</w:t>
      </w:r>
      <w:r>
        <w:rPr/>
        <w:t xml:space="preserve"> erfolgt die Beschäftigung mit Belgien ausgehend von den Medien „BD“ und „Karikatur“. Im Mittelpunkt der Dossiers </w:t>
      </w:r>
      <w:r>
        <w:rPr>
          <w:i/>
          <w:iCs/>
        </w:rPr>
        <w:t>„La culture de la belgitude et le parler belge“</w:t>
      </w:r>
      <w:r>
        <w:rPr/>
        <w:t xml:space="preserve"> und </w:t>
      </w:r>
      <w:r>
        <w:rPr>
          <w:i/>
          <w:iCs/>
        </w:rPr>
        <w:t>„Curiosités culinaires et autres sur la Belgique“</w:t>
      </w:r>
      <w:r>
        <w:rPr/>
        <w:t xml:space="preserve"> stehen die Begegnung mit Spezifika der „belgischen Identität“ und des belgischen Französisch. </w:t>
      </w:r>
    </w:p>
    <w:p>
      <w:pPr>
        <w:pStyle w:val="Normal"/>
        <w:rPr>
          <w:b/>
          <w:b/>
          <w:bCs/>
          <w:lang w:val="fr-FR"/>
        </w:rPr>
      </w:pPr>
      <w:r>
        <w:rPr>
          <w:b/>
          <w:bCs/>
          <w:lang w:val="fr-FR"/>
        </w:rPr>
      </w:r>
    </w:p>
    <w:p>
      <w:pPr>
        <w:pStyle w:val="Normal"/>
        <w:rPr>
          <w:i/>
          <w:i/>
          <w:iCs/>
          <w:vertAlign w:val="superscript"/>
        </w:rPr>
      </w:pPr>
      <w:r>
        <w:rPr>
          <w:b/>
          <w:bCs/>
          <w:lang w:val="fr-FR"/>
        </w:rPr>
        <w:t xml:space="preserve">Begründung der Themenwahl : Belgien – « La Belgique est un plaisir et doit le rester. » </w:t>
      </w:r>
      <w:r>
        <w:rPr>
          <w:i/>
          <w:iCs/>
        </w:rPr>
        <w:t>(proverbe snullien)</w:t>
      </w:r>
      <w:r>
        <w:rPr>
          <w:rStyle w:val="Funotenanker"/>
          <w:i/>
          <w:iCs/>
        </w:rPr>
        <w:footnoteReference w:id="2"/>
      </w:r>
    </w:p>
    <w:p>
      <w:pPr>
        <w:pStyle w:val="Normal"/>
        <w:rPr/>
      </w:pPr>
      <w:r>
        <w:rPr/>
        <w:t>„</w:t>
      </w:r>
      <w:r>
        <w:rPr/>
        <w:t xml:space="preserve">Unser Nachbarland“ Belgien scheint einerseits sehr nah, andererseits ist es wohl für viele einer unserer unbekannteren Nachbarn. In den letzten zwei Jahren sind mehrere didaktische Veröffentlichungen zu Belgien erschienen, auch wurde und wird Belgien in den unterschiedlichen Publikationen der Schulbuchverlage im Rahmen des Themas „Frankophonie“ immer wieder neben anderen frankophonen Ländern thematisiert. Dennoch bietet dieses flächenmäßig relativ kleine Land so viele interessante Aspekte, die eine intensivere Beschäftigung mit ihm lohnend erscheinen lassen. Einige hiervon seien an dieser Stelle genannt. </w:t>
      </w:r>
    </w:p>
    <w:p>
      <w:pPr>
        <w:pStyle w:val="Normal"/>
        <w:rPr/>
      </w:pPr>
      <w:r>
        <w:rPr/>
        <w:t xml:space="preserve">Es handelt sich im Vergleich zu anderen europäischen Ländern um ein „relativ junges“ Land, das 1830 als Staat entstand, dessen historische Wurzeln jedoch weit zurückreichen. Auf dem Staatsgebiet des heutigen Belgiens koexistieren drei Sprachgemeinschaften, hinzu kommt die Hauptstadt Brüssel als zweisprachige Stadt, die zugleich auch Hauptsitz mehrerer europäischer Institutionen ist und als „Europas Hauptstadt“ betrachtet werden kann. Sprachliche Vielfalt, Koexistenz verschiedener Gemeinschaften – auch die damit einhergehenden Probleme – gehören zum Alltag Belgiens und ermöglichen im Kleinen eine Betrachtung von Themen, die im Großen auch für Europa ein zentrales Thema sind. Sprachliche Diversität bezieht sich dabei einerseits auf die verschiedenen Landessprachen, andererseits auch auf die regionalen Ausprägungen und Besonderheiten der einzelnen Sprachen selbst, hier am Beispiel des Französischen in Belgien.  </w:t>
      </w:r>
    </w:p>
    <w:p>
      <w:pPr>
        <w:pStyle w:val="Normal"/>
        <w:rPr/>
      </w:pPr>
      <w:r>
        <w:rPr/>
        <w:t xml:space="preserve">Darüber hinaus spielt wie in Frankreich auch in Belgien die </w:t>
      </w:r>
      <w:r>
        <w:rPr>
          <w:i/>
          <w:iCs/>
        </w:rPr>
        <w:t>BD</w:t>
      </w:r>
      <w:r>
        <w:rPr/>
        <w:t xml:space="preserve"> eine besondere Rolle – sowohl im französisch- als auch niederländischsprachigen Teil des Landes. Dem </w:t>
      </w:r>
      <w:r>
        <w:rPr>
          <w:i/>
          <w:iCs/>
        </w:rPr>
        <w:t xml:space="preserve">neuvième art </w:t>
      </w:r>
      <w:r>
        <w:rPr/>
        <w:t xml:space="preserve">widmen sich große Museen des Landes wie das </w:t>
      </w:r>
      <w:r>
        <w:rPr>
          <w:i/>
          <w:iCs/>
        </w:rPr>
        <w:t>„Musée de la BD“</w:t>
      </w:r>
      <w:r>
        <w:rPr/>
        <w:t xml:space="preserve"> in Brüssel und das </w:t>
      </w:r>
      <w:r>
        <w:rPr>
          <w:i/>
          <w:iCs/>
        </w:rPr>
        <w:t>„Musée Hergé“</w:t>
      </w:r>
      <w:r>
        <w:rPr/>
        <w:t xml:space="preserve"> in Louvain-la-Neuve, weitere Museen wie z.B. für </w:t>
      </w:r>
      <w:r>
        <w:rPr>
          <w:i/>
          <w:iCs/>
        </w:rPr>
        <w:t>„Le Chat“</w:t>
      </w:r>
      <w:r>
        <w:rPr/>
        <w:t xml:space="preserve"> sind im Stadium des Aufbaus. </w:t>
      </w:r>
    </w:p>
    <w:p>
      <w:pPr>
        <w:pStyle w:val="Normal"/>
        <w:rPr/>
      </w:pPr>
      <w:r>
        <w:rPr/>
        <w:t xml:space="preserve">Besondere Aufmerksamkeit verdienen auch die zahlreichen humoristischen Blicke, die Belgier – hier mit Fokus auf die wallonische Sicht – in Comics, Karikaturen und Clips auf ihr Land sowie sich selbst werfen und uns damit dessen Spezifika vermitteln. Das Gleiche gilt für die Art, in der sie ihr Land insbesondere im Vergleich zu Frankreich und Europa darstellen. Dies bietet im Französischunterricht spannende Möglichkeiten für das inter- und transkulturelle Lernen, da tatsächlich zwei und mitunter drei Kulturen in Bezug zueinander gesetzt werden. </w:t>
      </w:r>
    </w:p>
    <w:p>
      <w:pPr>
        <w:pStyle w:val="Normal"/>
        <w:rPr/>
      </w:pPr>
      <w:r>
        <w:rPr/>
        <w:t xml:space="preserve">Interessant ist Belgien sicherlich auch, da es sich weit mehr als viele andere Länder im Widerstreit sehr unterschiedlicher politischer Kräfte – zwischen Autonomiebestrebung, Zusammenarbeit und Ignoranz – und Sprachgemeinschaften unterschiedlicher historischer sowie kulturelle Prägung befindet und somit in einem Prozess stetigen Wandels begriffen ist. </w:t>
      </w:r>
    </w:p>
    <w:p>
      <w:pPr>
        <w:pStyle w:val="Normal"/>
        <w:rPr>
          <w:b/>
          <w:b/>
          <w:bCs/>
        </w:rPr>
      </w:pPr>
      <w:r>
        <w:rPr>
          <w:b/>
          <w:bCs/>
        </w:rPr>
      </w:r>
    </w:p>
    <w:p>
      <w:pPr>
        <w:pStyle w:val="Normal"/>
        <w:rPr>
          <w:b/>
          <w:b/>
          <w:bCs/>
        </w:rPr>
      </w:pPr>
      <w:r>
        <w:rPr>
          <w:b/>
          <w:bCs/>
        </w:rPr>
        <w:t>BP 2016 – Klassen 11/12 und die interkulturelle kommunikative Kompetenz</w:t>
      </w:r>
    </w:p>
    <w:p>
      <w:pPr>
        <w:pStyle w:val="Normal"/>
        <w:rPr/>
      </w:pPr>
      <w:r>
        <w:rPr/>
        <w:t xml:space="preserve">Im Bildungsplan 2016 wird die interkulturelle kommunikative Kompetenz als übergeordnetes Ziel des Bildungsplanes beschrieben (1.2). Zu ihrem Aufbau möchte die vorliegende Einheit einen Beitrag leisten, indem sie einen Einblick in die gesellschaftliche, kulturelle und sprachliche Vielfalt Belgiens als Teil der Frankophonie (3.3.1.4 und 3.3.2.4) gibt. Dem Bildungsplan 2016 für die Klasse 11/12 (3.5.1.4 und 3.5.2.4) entsprechend umfassen die fünf Dossiers nur authentische Dokumente französischer oder belgischer (frankophoner) Herkunft. In den zum Einsatz kommenden Hörsehdokumenten verwenden die Sprecher das </w:t>
      </w:r>
      <w:r>
        <w:rPr>
          <w:i/>
          <w:iCs/>
        </w:rPr>
        <w:t>fran</w:t>
      </w:r>
      <w:r>
        <w:rPr>
          <w:rFonts w:cs="Calibri" w:cstheme="minorHAnsi"/>
          <w:i/>
          <w:iCs/>
        </w:rPr>
        <w:t>ç</w:t>
      </w:r>
      <w:r>
        <w:rPr>
          <w:i/>
          <w:iCs/>
        </w:rPr>
        <w:t xml:space="preserve">ais standard </w:t>
      </w:r>
      <w:r>
        <w:rPr/>
        <w:t>mit mitunter leicht regionaler Prägung.</w:t>
      </w:r>
    </w:p>
    <w:p>
      <w:pPr>
        <w:pStyle w:val="Normal"/>
        <w:rPr/>
      </w:pPr>
      <w:r>
        <w:rPr/>
        <w:t xml:space="preserve">Zunächst steht der Erwerb von Wissen über die gesellschaftlichen, historischen und kulturellen Gegebenheiten Belgiens im Vordergrund. Denn dieses ist die Voraussetzung dafür, dass im weiteren Verlauf der Einheit die Erarbeitung des Belgienbildes in verschiedenen Text-, Ton- und Bilddokumenten erfolgen kann. Indem die Lernenden ihr Belgienbild zu ihrer eigenen kulturellen Identität in Bezug setzen, kann interkulturelles Lernen angelegt werden. Wird darüber hinaus das Belgienbild nicht nur mit dem Selbstbild, sondern auch auf das Frankreichbild in verschiedenen Dokumenten bezogen, kann gegebenenfalls gar transkulturelles Lernen in Ansätzen angebahnt werden. </w:t>
      </w:r>
    </w:p>
    <w:p>
      <w:pPr>
        <w:pStyle w:val="Normal"/>
        <w:rPr/>
      </w:pPr>
      <w:r>
        <w:rPr/>
        <w:t xml:space="preserve">Die fünf Dossiers setzen bei der Beschäftigung mit Belgien und der Auseinandersetzung mit dem Belgienbild in verschiedenen Medien jeweils einen Fokus auf unterschiedliche thematische und mediale Herangehensweisen. Dabei ergänzen sich die Dossiers und es ergeben sich an verschiedenen Stellen Schnittstellen: </w:t>
      </w:r>
    </w:p>
    <w:p>
      <w:pPr>
        <w:pStyle w:val="ListParagraph"/>
        <w:numPr>
          <w:ilvl w:val="0"/>
          <w:numId w:val="5"/>
        </w:numPr>
        <w:rPr/>
      </w:pPr>
      <w:r>
        <w:rPr>
          <w:i/>
          <w:iCs/>
        </w:rPr>
        <w:t>„</w:t>
      </w:r>
      <w:r>
        <w:rPr>
          <w:i/>
          <w:iCs/>
        </w:rPr>
        <w:t>À la découverte de la Belgique – histoire et politique“:</w:t>
      </w:r>
      <w:r>
        <w:rPr/>
        <w:t xml:space="preserve"> Die Auseinandersetzung mit nichtfiktionalen Texten – im Sinne des erweiterten Textbegriffes – führt zu einem vertieften Verständnis der Geschichte und Gesellschaft Belgiens, insbesondere des frankophonen Teils; eine weitere Vertiefung der Geschichte Belgiens kann über den Einsatz des Materials „Exkurs: </w:t>
      </w:r>
      <w:r>
        <w:rPr>
          <w:i/>
          <w:iCs/>
        </w:rPr>
        <w:t>Histoire de la Belgique“</w:t>
      </w:r>
      <w:r>
        <w:rPr/>
        <w:t xml:space="preserve"> erfolgen.</w:t>
      </w:r>
    </w:p>
    <w:p>
      <w:pPr>
        <w:pStyle w:val="ListParagraph"/>
        <w:numPr>
          <w:ilvl w:val="0"/>
          <w:numId w:val="5"/>
        </w:numPr>
        <w:rPr/>
      </w:pPr>
      <w:r>
        <w:rPr>
          <w:i/>
          <w:iCs/>
        </w:rPr>
        <w:t>„</w:t>
      </w:r>
      <w:r>
        <w:rPr>
          <w:i/>
          <w:iCs/>
        </w:rPr>
        <w:t xml:space="preserve">Curiosités culinaires et autres sur la Belgique“ : </w:t>
      </w:r>
      <w:r>
        <w:rPr/>
        <w:t>der Zugang zu Belgien erfolgt hier über typisch belgische Speisen sowie Wahrzeichen und Spezifika Belgiens, die zum Teil für das Verständnis des Belgienbildes wesentlich sind.</w:t>
      </w:r>
    </w:p>
    <w:p>
      <w:pPr>
        <w:pStyle w:val="ListParagraph"/>
        <w:numPr>
          <w:ilvl w:val="0"/>
          <w:numId w:val="5"/>
        </w:numPr>
        <w:rPr/>
      </w:pPr>
      <w:r>
        <w:rPr>
          <w:i/>
          <w:iCs/>
        </w:rPr>
        <w:t>„</w:t>
      </w:r>
      <w:r>
        <w:rPr>
          <w:i/>
          <w:iCs/>
        </w:rPr>
        <w:t xml:space="preserve">La Belgique à travers la caricature“: </w:t>
      </w:r>
      <w:r>
        <w:rPr/>
        <w:t xml:space="preserve">die Beschäftigung mit Belgien erfolgt ausgehend von der Auseinandersetzung mit dem Medium Karikatur. Auf die Definition des Begriffes „Karikatur“ folgt die Analyse verschiedener Karikaturen belgischer Zeichner, die Belgien selbst oder Belgien im Vergleich zu Frankreich und/oder Europa thematisieren. </w:t>
      </w:r>
    </w:p>
    <w:p>
      <w:pPr>
        <w:pStyle w:val="ListParagraph"/>
        <w:numPr>
          <w:ilvl w:val="0"/>
          <w:numId w:val="5"/>
        </w:numPr>
        <w:rPr/>
      </w:pPr>
      <w:r>
        <w:rPr>
          <w:i/>
          <w:iCs/>
        </w:rPr>
        <w:t>„</w:t>
      </w:r>
      <w:r>
        <w:rPr>
          <w:i/>
          <w:iCs/>
        </w:rPr>
        <w:t>Le Tour de la Belgique à travers la BD “:</w:t>
      </w:r>
      <w:r>
        <w:rPr/>
        <w:t xml:space="preserve"> die Annäherung an Belgien geht aus von einer historischen und gesellschaftlichen Einordnung der Gattung BD sowie der besonderen Rolle, die diese in Belgien spielt. Daran schließt sich die Auseinandersetzung mit dem Belgienbild in verschiedenen Comicauszügen an. </w:t>
      </w:r>
    </w:p>
    <w:p>
      <w:pPr>
        <w:pStyle w:val="ListParagraph"/>
        <w:numPr>
          <w:ilvl w:val="0"/>
          <w:numId w:val="5"/>
        </w:numPr>
        <w:rPr/>
      </w:pPr>
      <w:r>
        <w:rPr>
          <w:i/>
          <w:iCs/>
        </w:rPr>
        <w:t>„</w:t>
      </w:r>
      <w:r>
        <w:rPr>
          <w:i/>
          <w:iCs/>
        </w:rPr>
        <w:t>La culture de la belgitude et le parler belge“:</w:t>
      </w:r>
      <w:r>
        <w:rPr/>
        <w:t xml:space="preserve"> ausgehend von einer Definition des Begriffes  „belgitude“ erfolgt eine Auseinandersetzung mit verschiedenen Aspekten der belgischen Identität, so auch mit Besonderheiten des in Belgien gesprochenen Französisch. </w:t>
      </w:r>
    </w:p>
    <w:p>
      <w:pPr>
        <w:pStyle w:val="Normal"/>
        <w:rPr>
          <w:b/>
          <w:b/>
          <w:bCs/>
        </w:rPr>
      </w:pPr>
      <w:r>
        <w:rPr>
          <w:b/>
          <w:bCs/>
        </w:rPr>
        <w:t>GeR B2 auf grundlegendem und erhöhtem Niveau – Aufgaben für Basis- und Leistungsfach</w:t>
      </w:r>
    </w:p>
    <w:p>
      <w:pPr>
        <w:pStyle w:val="Normal"/>
        <w:rPr/>
      </w:pPr>
      <w:r>
        <w:rPr/>
        <w:t>In den KMK-Standards für die allgemeine Hochschulreife in den modernen Fremdsprachen wird der Unterschied zwischen dem grundlegenden und erhöhtem Niveau B2 ausgehend von den beiden Aspekten „Text-“ und „Aufgabenmerkmale“ beschrieben, die in verschiedener Kombination und Ausprägung auftreten.</w:t>
      </w:r>
      <w:r>
        <w:rPr>
          <w:rStyle w:val="Funotenanker"/>
        </w:rPr>
        <w:footnoteReference w:id="3"/>
      </w:r>
    </w:p>
    <w:p>
      <w:pPr>
        <w:pStyle w:val="Normal"/>
        <w:rPr/>
      </w:pPr>
      <w:r>
        <w:rPr/>
        <w:t xml:space="preserve">Der Unterscheidung zwischen grundlegendem und erhöhtem Niveau versuchen die verschiedenen Dossiers in unterschiedlicher Weise Rechnung zu tragen. Es seien hier beispielhaft zwei Aspekte genannt: </w:t>
      </w:r>
    </w:p>
    <w:p>
      <w:pPr>
        <w:pStyle w:val="ListParagraph"/>
        <w:numPr>
          <w:ilvl w:val="0"/>
          <w:numId w:val="5"/>
        </w:numPr>
        <w:rPr/>
      </w:pPr>
      <w:r>
        <w:rPr/>
        <w:t xml:space="preserve">Textvorlagen (im Sinne des erweiterten Textbegriffes) für BF und LF, die sich in Komplexitätsgrad (inhaltlich, sprachlich, medial) und Umfang voneinander unterscheiden, z.B. </w:t>
      </w:r>
      <w:r>
        <w:rPr>
          <w:i/>
          <w:iCs/>
        </w:rPr>
        <w:t>La Belgique à travers la caricature</w:t>
      </w:r>
      <w:r>
        <w:rPr/>
        <w:t xml:space="preserve"> </w:t>
      </w:r>
      <w:r>
        <w:rPr>
          <w:i/>
          <w:iCs/>
        </w:rPr>
        <w:t>M 6 Image 5, La Belgique à travers la BD M 3, M 5.</w:t>
      </w:r>
    </w:p>
    <w:p>
      <w:pPr>
        <w:pStyle w:val="ListParagraph"/>
        <w:rPr/>
      </w:pPr>
      <w:r>
        <w:rPr/>
      </w:r>
    </w:p>
    <w:p>
      <w:pPr>
        <w:pStyle w:val="ListParagraph"/>
        <w:numPr>
          <w:ilvl w:val="0"/>
          <w:numId w:val="5"/>
        </w:numPr>
        <w:rPr>
          <w:i/>
          <w:i/>
          <w:iCs/>
        </w:rPr>
      </w:pPr>
      <w:r>
        <w:rPr/>
        <w:t xml:space="preserve">Aufgabenmerkmale der für BF und LF im Bereich Sprachmittlung vorgeschlagenen Aufgabenstellungen, Unterscheidung auf der Ebene der Breite und Tiefe der zu erwartenden Mittlungsleistung, Grad der Eigenständigkeit der Aufgabenbearbeitung (Auswahl der zu mittelnden Inhalte vs. Reorganisation der zu mittelnden Inhalte), z.B. </w:t>
      </w:r>
      <w:r>
        <w:rPr>
          <w:i/>
          <w:iCs/>
        </w:rPr>
        <w:t>Le Tour de la Belgique à travers la BD M 11.</w:t>
      </w:r>
    </w:p>
    <w:p>
      <w:pPr>
        <w:pStyle w:val="Normal"/>
        <w:rPr>
          <w:b/>
          <w:b/>
          <w:bCs/>
        </w:rPr>
      </w:pPr>
      <w:r>
        <w:rPr>
          <w:b/>
          <w:bCs/>
        </w:rPr>
      </w:r>
    </w:p>
    <w:p>
      <w:pPr>
        <w:pStyle w:val="Normal"/>
        <w:rPr>
          <w:b/>
          <w:b/>
          <w:bCs/>
        </w:rPr>
      </w:pPr>
      <w:r>
        <w:rPr>
          <w:b/>
          <w:bCs/>
        </w:rPr>
        <w:t xml:space="preserve">Digitale Tools </w:t>
      </w:r>
    </w:p>
    <w:p>
      <w:pPr>
        <w:pStyle w:val="Normal"/>
        <w:rPr/>
      </w:pPr>
      <w:r>
        <w:rPr/>
        <w:t>In mehreren der Dossiers werden digitale Tools exemplarisch mit unterschiedlicher Zielsetzung eingebunden. Es handelt sich hierbei nur um erste Ideen für einen möglichen Einsatz, die zur Diskussion über die Möglichkeiten und Grenzen der Tools einladen. Es folgt ein kurzer Überblick über die enthaltenen Angebote:</w:t>
      </w:r>
    </w:p>
    <w:p>
      <w:pPr>
        <w:pStyle w:val="ListParagraph"/>
        <w:numPr>
          <w:ilvl w:val="0"/>
          <w:numId w:val="5"/>
        </w:numPr>
        <w:rPr/>
      </w:pPr>
      <w:r>
        <w:rPr/>
        <w:t xml:space="preserve">Die Wortschatzliste der Einheit steht als Lernkartei in Quizlet zur Verfügung. Für Schüler*innen gibt es Hinweise zur Arbeit mit dem Tool. </w:t>
      </w:r>
    </w:p>
    <w:p>
      <w:pPr>
        <w:pStyle w:val="ListParagraph"/>
        <w:numPr>
          <w:ilvl w:val="0"/>
          <w:numId w:val="5"/>
        </w:numPr>
        <w:rPr/>
      </w:pPr>
      <w:r>
        <w:rPr/>
        <w:t>Über LearningApps stehen verschiedene Übungsangebote zur Verfügung: eine digitale Karte Belgiens zur Annäherung an die geographischen Gegebenheiten, eine Übung zu den belgischen Ortsnamen auf Französisch und Niederländisch, Wortschatzübungen zur Anwendung von Ausdrücken für die Beschreibung von Karikaturen und BD, Übungen zur Anwendung des Wortschatzes der Einstellungsgrößen.</w:t>
      </w:r>
    </w:p>
    <w:p>
      <w:pPr>
        <w:pStyle w:val="ListParagraph"/>
        <w:numPr>
          <w:ilvl w:val="0"/>
          <w:numId w:val="5"/>
        </w:numPr>
        <w:rPr/>
      </w:pPr>
      <w:r>
        <w:rPr/>
        <w:t>Weiterhin erfolgen Angebote zur ersten Arbeit mit Videoclips über die Tools Edpuzzle und LearningSnacks.</w:t>
      </w:r>
    </w:p>
    <w:p>
      <w:pPr>
        <w:pStyle w:val="ListParagraph"/>
        <w:numPr>
          <w:ilvl w:val="0"/>
          <w:numId w:val="5"/>
        </w:numPr>
        <w:rPr/>
      </w:pPr>
      <w:r>
        <w:rPr/>
        <w:t>Eine digitale Pinnwand</w:t>
      </w:r>
      <w:r>
        <w:rPr/>
        <w:t xml:space="preserve"> wird bei der Umsetzung einer Sprechaufgabe sowohl zur Präsentation der Inhalte als auch für das Einholen von Feedback eingebunden. </w:t>
      </w:r>
    </w:p>
    <w:p>
      <w:pPr>
        <w:pStyle w:val="Normal"/>
        <w:rPr>
          <w:b/>
          <w:b/>
          <w:bCs/>
        </w:rPr>
      </w:pPr>
      <w:r>
        <w:rPr>
          <w:b/>
          <w:bCs/>
        </w:rPr>
      </w:r>
    </w:p>
    <w:p>
      <w:pPr>
        <w:pStyle w:val="Normal"/>
        <w:rPr>
          <w:b/>
          <w:b/>
          <w:bCs/>
        </w:rPr>
      </w:pPr>
      <w:r>
        <w:rPr>
          <w:b/>
          <w:bCs/>
        </w:rPr>
        <w:t xml:space="preserve">Anknüpfungspunkte zu den anderen Dossiers </w:t>
      </w:r>
    </w:p>
    <w:p>
      <w:pPr>
        <w:pStyle w:val="Normal"/>
        <w:rPr/>
      </w:pPr>
      <w:r>
        <w:rPr/>
        <w:t xml:space="preserve">In eine Unterrichtseinheit zum Thema Belgien lassen sich die Materialien zu Hergé und Tintin aus dem Dossier </w:t>
      </w:r>
      <w:r>
        <w:rPr>
          <w:i/>
          <w:iCs/>
        </w:rPr>
        <w:t>„À l’écoute de la BD -  une rencontre avec Riad Sattouf, Hergé und Tintin“</w:t>
      </w:r>
      <w:r>
        <w:rPr/>
        <w:t xml:space="preserve"> zum Aufbau der Kompetenz Hörverstehen sehr gut integrieren. </w:t>
      </w:r>
    </w:p>
    <w:p>
      <w:pPr>
        <w:pStyle w:val="Normal"/>
        <w:rPr/>
      </w:pPr>
      <w:r>
        <w:rPr/>
        <w:t xml:space="preserve">Die im Dossier </w:t>
      </w:r>
      <w:r>
        <w:rPr>
          <w:i/>
          <w:iCs/>
        </w:rPr>
        <w:t>„Préparation à l’exemen oral“</w:t>
      </w:r>
      <w:r>
        <w:rPr/>
        <w:t xml:space="preserve"> vorgestellten Materialien nehmen an mehreren Stellen Bezug auf Texte über Belgien, auch lassen sich die dort präsentierten weiteren Inhalte in eine Einheit zu Belgien problemlos einbinden.</w:t>
      </w:r>
    </w:p>
    <w:p>
      <w:pPr>
        <w:pStyle w:val="Normal"/>
        <w:rPr/>
      </w:pPr>
      <w:r>
        <w:rPr/>
      </w:r>
    </w:p>
    <w:p>
      <w:pPr>
        <w:pStyle w:val="Normal"/>
        <w:rPr>
          <w:b/>
          <w:b/>
          <w:bCs/>
        </w:rPr>
      </w:pPr>
      <w:r>
        <w:rPr>
          <w:b/>
          <w:bCs/>
        </w:rPr>
        <w:t>Dankesworte</w:t>
      </w:r>
    </w:p>
    <w:p>
      <w:pPr>
        <w:pStyle w:val="Normal"/>
        <w:jc w:val="both"/>
        <w:rPr/>
      </w:pPr>
      <w:r>
        <w:rPr/>
        <w:t xml:space="preserve">Die vorliegenden Materialien sind im engen Austausch und in der gemeinsamen Diskussion mit meinen Kolleginnen Raphaela Esprester-Bauer, Birgit Wößner, Liliana Hahn und Agnès Gobbo entstanden. Ihnen gilt an dieser Stelle mein herzlicher Dank für ihre wertvolle Unterstützung und ihr stetiges Feedback. Ein großes Dankeschön möchte ich außerdem den Schülerinnen und Schülern meines Basis- und Leistungsfaches aussprechen, denn sie haben im Rahmen der Unterrichtseinheit zu </w:t>
      </w:r>
      <w:r>
        <w:rPr>
          <w:i/>
          <w:iCs/>
        </w:rPr>
        <w:t xml:space="preserve">„La Belgique“ </w:t>
      </w:r>
      <w:r>
        <w:rPr/>
        <w:t xml:space="preserve">sehr gut mitgearbeitet und somit – ohne es zu wissen – die Materialien getestet. Namentlich erwähnt seien hier Laura Wolf, Melissa Wagner und Silva Wilgeroth, die mir erlaubt haben, ihre Materialien mit aufzunehmen. </w:t>
      </w:r>
    </w:p>
    <w:p>
      <w:pPr>
        <w:pStyle w:val="Normal"/>
        <w:rPr>
          <w:i/>
          <w:i/>
          <w:iCs/>
          <w:lang w:val="fr-FR"/>
        </w:rPr>
      </w:pPr>
      <w:r>
        <w:rPr>
          <w:i/>
          <w:iCs/>
          <w:lang w:val="fr-FR"/>
        </w:rPr>
        <w:t xml:space="preserve">Et maintenant en route vers la Belgique. </w:t>
      </w:r>
    </w:p>
    <w:p>
      <w:pPr>
        <w:pStyle w:val="Normal"/>
        <w:rPr>
          <w:lang w:val="fr-FR"/>
        </w:rPr>
      </w:pPr>
      <w:r>
        <w:rPr>
          <w:lang w:val="fr-FR"/>
        </w:rPr>
        <w:t>Verena Unmüßig</w:t>
      </w:r>
    </w:p>
    <w:p>
      <w:pPr>
        <w:pStyle w:val="Normal"/>
        <w:rPr>
          <w:b/>
          <w:b/>
          <w:bCs/>
          <w:lang w:val="fr-FR"/>
        </w:rPr>
      </w:pPr>
      <w:r>
        <w:rPr>
          <w:lang w:val="fr-FR"/>
        </w:rPr>
        <w:t>Februar 2021</w:t>
      </w:r>
      <w:r>
        <w:br w:type="page"/>
      </w:r>
    </w:p>
    <w:p>
      <w:pPr>
        <w:pStyle w:val="Normal"/>
        <w:rPr>
          <w:b/>
          <w:b/>
          <w:bCs/>
          <w:lang w:val="fr-FR"/>
        </w:rPr>
      </w:pPr>
      <w:r>
        <w:rPr>
          <w:b/>
          <w:bCs/>
          <w:lang w:val="fr-FR"/>
        </w:rPr>
        <w:t xml:space="preserve">M 1 La francophonie </w:t>
      </w:r>
    </w:p>
    <w:p>
      <w:pPr>
        <w:pStyle w:val="Normal"/>
        <w:rPr>
          <w:b/>
          <w:b/>
          <w:bCs/>
          <w:lang w:val="fr-FR"/>
        </w:rPr>
      </w:pPr>
      <w:r>
        <w:rPr>
          <w:b/>
          <w:bCs/>
          <w:lang w:val="fr-FR"/>
        </w:rPr>
        <w:t>Avant le visionnement</w:t>
      </w:r>
    </w:p>
    <w:p>
      <w:pPr>
        <w:pStyle w:val="Normal"/>
        <w:rPr>
          <w:lang w:val="fr-FR"/>
        </w:rPr>
      </w:pPr>
      <w:r>
        <w:rPr/>
        <w:drawing>
          <wp:inline distT="0" distB="0" distL="0" distR="0">
            <wp:extent cx="194310" cy="194310"/>
            <wp:effectExtent l="0" t="0" r="0" b="0"/>
            <wp:docPr id="6" name="Picture 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3" descr=""/>
                    <pic:cNvPicPr>
                      <a:picLocks noChangeAspect="1" noChangeArrowheads="1"/>
                    </pic:cNvPicPr>
                  </pic:nvPicPr>
                  <pic:blipFill>
                    <a:blip r:embed="rId4"/>
                    <a:stretch>
                      <a:fillRect/>
                    </a:stretch>
                  </pic:blipFill>
                  <pic:spPr bwMode="auto">
                    <a:xfrm>
                      <a:off x="0" y="0"/>
                      <a:ext cx="194310" cy="194310"/>
                    </a:xfrm>
                    <a:prstGeom prst="rect">
                      <a:avLst/>
                    </a:prstGeom>
                  </pic:spPr>
                </pic:pic>
              </a:graphicData>
            </a:graphic>
          </wp:inline>
        </w:drawing>
      </w:r>
      <w:r>
        <w:rPr>
          <w:lang w:val="fr-FR"/>
        </w:rPr>
        <w:t xml:space="preserve"> </w:t>
      </w:r>
      <w:r>
        <w:rPr>
          <w:lang w:val="fr-FR"/>
        </w:rPr>
        <w:t>1. a.) Notez les mots qui vous viennent à l’esprit lorsque vous pensez au terme « identité ».</w:t>
      </w:r>
    </w:p>
    <w:p>
      <w:pPr>
        <w:pStyle w:val="Normal"/>
        <w:rPr>
          <w:lang w:val="fr-FR"/>
        </w:rPr>
      </w:pPr>
      <w:r>
        <w:rPr/>
        <w:drawing>
          <wp:inline distT="0" distB="0" distL="0" distR="0">
            <wp:extent cx="194310" cy="194310"/>
            <wp:effectExtent l="0" t="0" r="0" b="0"/>
            <wp:docPr id="7" name="Picture 19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92" descr=""/>
                    <pic:cNvPicPr>
                      <a:picLocks noChangeAspect="1" noChangeArrowheads="1"/>
                    </pic:cNvPicPr>
                  </pic:nvPicPr>
                  <pic:blipFill>
                    <a:blip r:embed="rId5"/>
                    <a:stretch>
                      <a:fillRect/>
                    </a:stretch>
                  </pic:blipFill>
                  <pic:spPr bwMode="auto">
                    <a:xfrm>
                      <a:off x="0" y="0"/>
                      <a:ext cx="194310" cy="194310"/>
                    </a:xfrm>
                    <a:prstGeom prst="rect">
                      <a:avLst/>
                    </a:prstGeom>
                  </pic:spPr>
                </pic:pic>
              </a:graphicData>
            </a:graphic>
          </wp:inline>
        </w:drawing>
      </w:r>
      <w:r>
        <w:rPr>
          <w:lang w:val="fr-FR"/>
        </w:rPr>
        <w:t xml:space="preserve"> </w:t>
      </w:r>
      <w:r>
        <w:rPr>
          <w:lang w:val="fr-FR"/>
        </w:rPr>
        <w:t>b.) Comparez vos idées à celles d’un/-e partenaire.</w:t>
      </w:r>
    </w:p>
    <w:p>
      <w:pPr>
        <w:pStyle w:val="Normal"/>
        <w:rPr>
          <w:lang w:val="fr-FR"/>
        </w:rPr>
      </w:pPr>
      <w:r>
        <w:rPr/>
        <mc:AlternateContent>
          <mc:Choice Requires="wps">
            <w:drawing>
              <wp:anchor behindDoc="0" distT="0" distB="9525" distL="0" distR="0" simplePos="0" locked="0" layoutInCell="0" allowOverlap="1" relativeHeight="144" wp14:anchorId="32A5B33D">
                <wp:simplePos x="0" y="0"/>
                <wp:positionH relativeFrom="column">
                  <wp:posOffset>5514340</wp:posOffset>
                </wp:positionH>
                <wp:positionV relativeFrom="paragraph">
                  <wp:posOffset>815975</wp:posOffset>
                </wp:positionV>
                <wp:extent cx="361950" cy="333375"/>
                <wp:effectExtent l="0" t="0" r="0" b="9525"/>
                <wp:wrapNone/>
                <wp:docPr id="8" name="Textfeld 2"/>
                <a:graphic xmlns:a="http://schemas.openxmlformats.org/drawingml/2006/main">
                  <a:graphicData uri="http://schemas.microsoft.com/office/word/2010/wordprocessingShape">
                    <wps:wsp>
                      <wps:cNvSpPr/>
                      <wps:spPr>
                        <a:xfrm rot="10800000">
                          <a:off x="0" y="0"/>
                          <a:ext cx="361800" cy="333360"/>
                        </a:xfrm>
                        <a:prstGeom prst="rect">
                          <a:avLst/>
                        </a:prstGeom>
                        <a:solidFill>
                          <a:srgbClr val="ffffff"/>
                        </a:solidFill>
                        <a:ln w="9525">
                          <a:noFill/>
                        </a:ln>
                      </wps:spPr>
                      <wps:style>
                        <a:lnRef idx="0"/>
                        <a:fillRef idx="0"/>
                        <a:effectRef idx="0"/>
                        <a:fontRef idx="minor"/>
                      </wps:style>
                      <wps:txbx>
                        <w:txbxContent>
                          <w:p>
                            <w:pPr>
                              <w:pStyle w:val="Rahmeninhalt"/>
                              <w:spacing w:before="0" w:after="160"/>
                              <w:rPr>
                                <w:color w:val="000000"/>
                              </w:rPr>
                            </w:pPr>
                            <w:r>
                              <w:rPr>
                                <w:color w:val="000000"/>
                              </w:rPr>
                              <w:t>a.)</w:t>
                            </w:r>
                          </w:p>
                        </w:txbxContent>
                      </wps:txbx>
                      <wps:bodyPr anchor="t">
                        <a:noAutofit/>
                      </wps:bodyPr>
                    </wps:wsp>
                  </a:graphicData>
                </a:graphic>
              </wp:anchor>
            </w:drawing>
          </mc:Choice>
          <mc:Fallback>
            <w:pict>
              <v:rect id="shape_0" ID="Textfeld 2" path="m0,0l-2147483645,0l-2147483645,-2147483646l0,-2147483646xe" fillcolor="white" stroked="f" o:allowincell="f" style="position:absolute;margin-left:434.2pt;margin-top:64.25pt;width:28.45pt;height:26.2pt;mso-wrap-style:square;v-text-anchor:top;rotation:180" wp14:anchorId="32A5B33D">
                <v:fill o:detectmouseclick="t" type="solid" color2="black"/>
                <v:stroke color="#3465a4" weight="9360" joinstyle="round" endcap="flat"/>
                <v:textbox>
                  <w:txbxContent>
                    <w:p>
                      <w:pPr>
                        <w:pStyle w:val="Rahmeninhalt"/>
                        <w:spacing w:before="0" w:after="160"/>
                        <w:rPr>
                          <w:color w:val="000000"/>
                        </w:rPr>
                      </w:pPr>
                      <w:r>
                        <w:rPr>
                          <w:color w:val="000000"/>
                        </w:rPr>
                        <w:t>a.)</w:t>
                      </w:r>
                    </w:p>
                  </w:txbxContent>
                </v:textbox>
                <w10:wrap type="none"/>
              </v:rect>
            </w:pict>
          </mc:Fallback>
        </mc:AlternateContent>
        <w:drawing>
          <wp:inline distT="0" distB="0" distL="0" distR="0">
            <wp:extent cx="190500" cy="190500"/>
            <wp:effectExtent l="0" t="0" r="0" b="0"/>
            <wp:docPr id="10" name="Picture 19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93" descr=""/>
                    <pic:cNvPicPr>
                      <a:picLocks noChangeAspect="1" noChangeArrowheads="1"/>
                    </pic:cNvPicPr>
                  </pic:nvPicPr>
                  <pic:blipFill>
                    <a:blip r:embed="rId6"/>
                    <a:stretch>
                      <a:fillRect/>
                    </a:stretch>
                  </pic:blipFill>
                  <pic:spPr bwMode="auto">
                    <a:xfrm>
                      <a:off x="0" y="0"/>
                      <a:ext cx="190500" cy="190500"/>
                    </a:xfrm>
                    <a:prstGeom prst="rect">
                      <a:avLst/>
                    </a:prstGeom>
                  </pic:spPr>
                </pic:pic>
              </a:graphicData>
            </a:graphic>
          </wp:inline>
        </w:drawing>
      </w:r>
      <w:r>
        <w:drawing>
          <wp:anchor behindDoc="0" distT="0" distB="0" distL="114300" distR="114300" simplePos="0" locked="0" layoutInCell="0" allowOverlap="1" relativeHeight="133">
            <wp:simplePos x="0" y="0"/>
            <wp:positionH relativeFrom="page">
              <wp:posOffset>4748530</wp:posOffset>
            </wp:positionH>
            <wp:positionV relativeFrom="margin">
              <wp:posOffset>1969770</wp:posOffset>
            </wp:positionV>
            <wp:extent cx="2691130" cy="1842770"/>
            <wp:effectExtent l="0" t="0" r="0" b="0"/>
            <wp:wrapSquare wrapText="bothSides"/>
            <wp:docPr id="11" name="Grafik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30" descr=""/>
                    <pic:cNvPicPr>
                      <a:picLocks noChangeAspect="1" noChangeArrowheads="1"/>
                    </pic:cNvPicPr>
                  </pic:nvPicPr>
                  <pic:blipFill>
                    <a:blip r:embed="rId7"/>
                    <a:stretch>
                      <a:fillRect/>
                    </a:stretch>
                  </pic:blipFill>
                  <pic:spPr bwMode="auto">
                    <a:xfrm>
                      <a:off x="0" y="0"/>
                      <a:ext cx="2691130" cy="1842770"/>
                    </a:xfrm>
                    <a:prstGeom prst="rect">
                      <a:avLst/>
                    </a:prstGeom>
                  </pic:spPr>
                </pic:pic>
              </a:graphicData>
            </a:graphic>
          </wp:anchor>
        </w:drawing>
      </w:r>
      <w:r>
        <w:rPr>
          <w:lang w:val="fr-FR"/>
        </w:rPr>
        <w:t xml:space="preserve">2. </w:t>
      </w:r>
      <w:bookmarkStart w:id="1" w:name="_Hlk62252050"/>
      <w:r>
        <w:rPr>
          <w:lang w:val="fr-FR"/>
        </w:rPr>
        <w:t xml:space="preserve">Travaillez à quatre. Placez-vous autour d’une fiche : chacun s’assoit devant une case et répond par écrit à la question indiquée. Vous avez deux minutes. </w:t>
      </w:r>
      <w:bookmarkEnd w:id="1"/>
      <w:r>
        <w:rPr>
          <w:lang w:val="fr-FR"/>
        </w:rPr>
        <w:t xml:space="preserve">Dans les cases sont notées les questions a-d. Vous avez deux minutes. Puis tournez la feuille et répondez à la question suivante. Lisez ensuite les réponses de vos camarades, commentez-les et ainsi de suite. </w:t>
      </w:r>
    </w:p>
    <w:p>
      <w:pPr>
        <w:pStyle w:val="Normal"/>
        <w:rPr>
          <w:lang w:val="fr-FR"/>
        </w:rPr>
      </w:pPr>
      <w:r>
        <w:rPr>
          <w:lang w:val="fr-FR"/>
        </w:rPr>
        <w:t>a.) Quels mots vous viennent à l’esprit quand vous entendez « francophonie » ?</w:t>
      </w:r>
    </w:p>
    <w:p>
      <w:pPr>
        <w:pStyle w:val="Normal"/>
        <w:rPr>
          <w:rFonts w:cs="Calibri" w:cstheme="minorHAnsi"/>
          <w:lang w:val="fr-FR"/>
        </w:rPr>
      </w:pPr>
      <w:r>
        <mc:AlternateContent>
          <mc:Choice Requires="wps">
            <w:drawing>
              <wp:anchor behindDoc="0" distT="0" distB="0" distL="0" distR="0" simplePos="0" locked="0" layoutInCell="0" allowOverlap="1" relativeHeight="150" wp14:anchorId="6E744FCC">
                <wp:simplePos x="0" y="0"/>
                <wp:positionH relativeFrom="column">
                  <wp:posOffset>4219575</wp:posOffset>
                </wp:positionH>
                <wp:positionV relativeFrom="paragraph">
                  <wp:posOffset>7620</wp:posOffset>
                </wp:positionV>
                <wp:extent cx="361950" cy="333375"/>
                <wp:effectExtent l="0" t="0" r="0" b="0"/>
                <wp:wrapNone/>
                <wp:docPr id="12" name="Textfeld 2"/>
                <a:graphic xmlns:a="http://schemas.openxmlformats.org/drawingml/2006/main">
                  <a:graphicData uri="http://schemas.microsoft.com/office/word/2010/wordprocessingShape">
                    <wps:wsp>
                      <wps:cNvSpPr/>
                      <wps:spPr>
                        <a:xfrm rot="5400000">
                          <a:off x="0" y="0"/>
                          <a:ext cx="361800" cy="333360"/>
                        </a:xfrm>
                        <a:prstGeom prst="rect">
                          <a:avLst/>
                        </a:prstGeom>
                        <a:solidFill>
                          <a:srgbClr val="ffffff"/>
                        </a:solidFill>
                        <a:ln w="9525">
                          <a:noFill/>
                        </a:ln>
                      </wps:spPr>
                      <wps:style>
                        <a:lnRef idx="0"/>
                        <a:fillRef idx="0"/>
                        <a:effectRef idx="0"/>
                        <a:fontRef idx="minor"/>
                      </wps:style>
                      <wps:txbx>
                        <w:txbxContent>
                          <w:p>
                            <w:pPr>
                              <w:pStyle w:val="Rahmeninhalt"/>
                              <w:spacing w:before="0" w:after="160"/>
                              <w:rPr>
                                <w:color w:val="000000"/>
                              </w:rPr>
                            </w:pPr>
                            <w:r>
                              <w:rPr>
                                <w:color w:val="000000"/>
                              </w:rPr>
                              <w:t>b.)</w:t>
                            </w:r>
                          </w:p>
                        </w:txbxContent>
                      </wps:txbx>
                      <wps:bodyPr anchor="t">
                        <a:noAutofit/>
                      </wps:bodyPr>
                    </wps:wsp>
                  </a:graphicData>
                </a:graphic>
              </wp:anchor>
            </w:drawing>
          </mc:Choice>
          <mc:Fallback>
            <w:pict>
              <v:rect id="shape_0" ID="Textfeld 2" path="m0,0l-2147483645,0l-2147483645,-2147483646l0,-2147483646xe" fillcolor="white" stroked="f" o:allowincell="f" style="position:absolute;margin-left:332.25pt;margin-top:0.55pt;width:28.45pt;height:26.2pt;mso-wrap-style:square;v-text-anchor:top;rotation:90" wp14:anchorId="6E744FCC">
                <v:fill o:detectmouseclick="t" type="solid" color2="black"/>
                <v:stroke color="#3465a4" weight="9360" joinstyle="round" endcap="flat"/>
                <v:textbox>
                  <w:txbxContent>
                    <w:p>
                      <w:pPr>
                        <w:pStyle w:val="Rahmeninhalt"/>
                        <w:spacing w:before="0" w:after="160"/>
                        <w:rPr>
                          <w:color w:val="000000"/>
                        </w:rPr>
                      </w:pPr>
                      <w:r>
                        <w:rPr>
                          <w:color w:val="000000"/>
                        </w:rPr>
                        <w:t>b.)</w:t>
                      </w:r>
                    </w:p>
                  </w:txbxContent>
                </v:textbox>
                <w10:wrap type="none"/>
              </v:rect>
            </w:pict>
          </mc:Fallback>
        </mc:AlternateContent>
      </w:r>
      <w:r>
        <w:rPr>
          <w:lang w:val="fr-FR"/>
        </w:rPr>
        <w:t>b.) Pourquoi apprenez-vous / parlez-vous le fran</w:t>
      </w:r>
      <w:r>
        <w:rPr>
          <w:rFonts w:cs="Calibri" w:cstheme="minorHAnsi"/>
          <w:lang w:val="fr-FR"/>
        </w:rPr>
        <w:t>çais ?</w:t>
      </w:r>
    </w:p>
    <w:p>
      <w:pPr>
        <w:pStyle w:val="Normal"/>
        <w:rPr>
          <w:rFonts w:cs="Calibri" w:cstheme="minorHAnsi"/>
          <w:lang w:val="fr-FR"/>
        </w:rPr>
      </w:pPr>
      <w:r>
        <mc:AlternateContent>
          <mc:Choice Requires="wps">
            <w:drawing>
              <wp:anchor behindDoc="0" distT="0" distB="7620" distL="0" distR="0" simplePos="0" locked="0" layoutInCell="0" allowOverlap="1" relativeHeight="139" wp14:anchorId="28DEF849">
                <wp:simplePos x="0" y="0"/>
                <wp:positionH relativeFrom="column">
                  <wp:posOffset>4733925</wp:posOffset>
                </wp:positionH>
                <wp:positionV relativeFrom="paragraph">
                  <wp:posOffset>7620</wp:posOffset>
                </wp:positionV>
                <wp:extent cx="1076325" cy="316230"/>
                <wp:effectExtent l="0" t="0" r="0" b="7620"/>
                <wp:wrapNone/>
                <wp:docPr id="14" name="Textfeld 37"/>
                <a:graphic xmlns:a="http://schemas.openxmlformats.org/drawingml/2006/main">
                  <a:graphicData uri="http://schemas.microsoft.com/office/word/2010/wordprocessingShape">
                    <wps:wsp>
                      <wps:cNvSpPr/>
                      <wps:spPr>
                        <a:xfrm>
                          <a:off x="0" y="0"/>
                          <a:ext cx="1076400" cy="316080"/>
                        </a:xfrm>
                        <a:prstGeom prst="rect">
                          <a:avLst/>
                        </a:prstGeom>
                        <a:solidFill>
                          <a:schemeClr val="lt1"/>
                        </a:solidFill>
                        <a:ln w="6350">
                          <a:noFill/>
                        </a:ln>
                      </wps:spPr>
                      <wps:style>
                        <a:lnRef idx="0"/>
                        <a:fillRef idx="0"/>
                        <a:effectRef idx="0"/>
                        <a:fontRef idx="minor"/>
                      </wps:style>
                      <wps:txbx>
                        <w:txbxContent>
                          <w:p>
                            <w:pPr>
                              <w:pStyle w:val="Rahmeninhalt"/>
                              <w:spacing w:before="0" w:after="160"/>
                              <w:rPr>
                                <w:rFonts w:ascii="Lucida Handwriting" w:hAnsi="Lucida Handwriting"/>
                                <w:sz w:val="18"/>
                                <w:szCs w:val="18"/>
                              </w:rPr>
                            </w:pPr>
                            <w:r>
                              <w:rPr>
                                <w:rFonts w:ascii="Lucida Handwriting" w:hAnsi="Lucida Handwriting"/>
                                <w:color w:val="000000"/>
                                <w:sz w:val="18"/>
                                <w:szCs w:val="18"/>
                              </w:rPr>
                              <w:t>francophonie</w:t>
                            </w:r>
                          </w:p>
                        </w:txbxContent>
                      </wps:txbx>
                      <wps:bodyPr anchor="t">
                        <a:prstTxWarp prst="textNoShape"/>
                        <a:noAutofit/>
                      </wps:bodyPr>
                    </wps:wsp>
                  </a:graphicData>
                </a:graphic>
              </wp:anchor>
            </w:drawing>
          </mc:Choice>
          <mc:Fallback>
            <w:pict>
              <v:rect id="shape_0" ID="Textfeld 37" path="m0,0l-2147483645,0l-2147483645,-2147483646l0,-2147483646xe" fillcolor="white" stroked="f" o:allowincell="f" style="position:absolute;margin-left:372.75pt;margin-top:0.6pt;width:84.7pt;height:24.85pt;mso-wrap-style:square;v-text-anchor:top" wp14:anchorId="28DEF849">
                <v:fill o:detectmouseclick="t" type="solid" color2="black"/>
                <v:stroke color="#3465a4" weight="6480" joinstyle="round" endcap="flat"/>
                <v:textbox>
                  <w:txbxContent>
                    <w:p>
                      <w:pPr>
                        <w:pStyle w:val="Rahmeninhalt"/>
                        <w:spacing w:before="0" w:after="160"/>
                        <w:rPr>
                          <w:rFonts w:ascii="Lucida Handwriting" w:hAnsi="Lucida Handwriting"/>
                          <w:sz w:val="18"/>
                          <w:szCs w:val="18"/>
                        </w:rPr>
                      </w:pPr>
                      <w:r>
                        <w:rPr>
                          <w:rFonts w:ascii="Lucida Handwriting" w:hAnsi="Lucida Handwriting"/>
                          <w:color w:val="000000"/>
                          <w:sz w:val="18"/>
                          <w:szCs w:val="18"/>
                        </w:rPr>
                        <w:t>francophonie</w:t>
                      </w:r>
                    </w:p>
                  </w:txbxContent>
                </v:textbox>
                <w10:wrap type="none"/>
              </v:rect>
            </w:pict>
          </mc:Fallback>
        </mc:AlternateContent>
        <mc:AlternateContent>
          <mc:Choice Requires="wps">
            <w:drawing>
              <wp:anchor behindDoc="0" distT="0" distB="0" distL="635" distR="0" simplePos="0" locked="0" layoutInCell="0" allowOverlap="1" relativeHeight="146" wp14:anchorId="75E72BEE">
                <wp:simplePos x="0" y="0"/>
                <wp:positionH relativeFrom="column">
                  <wp:posOffset>6109335</wp:posOffset>
                </wp:positionH>
                <wp:positionV relativeFrom="paragraph">
                  <wp:posOffset>237490</wp:posOffset>
                </wp:positionV>
                <wp:extent cx="361950" cy="333375"/>
                <wp:effectExtent l="635" t="0" r="0" b="0"/>
                <wp:wrapNone/>
                <wp:docPr id="16" name="Textfeld 2"/>
                <a:graphic xmlns:a="http://schemas.openxmlformats.org/drawingml/2006/main">
                  <a:graphicData uri="http://schemas.microsoft.com/office/word/2010/wordprocessingShape">
                    <wps:wsp>
                      <wps:cNvSpPr/>
                      <wps:spPr>
                        <a:xfrm rot="16200000">
                          <a:off x="0" y="0"/>
                          <a:ext cx="361800" cy="333360"/>
                        </a:xfrm>
                        <a:prstGeom prst="rect">
                          <a:avLst/>
                        </a:prstGeom>
                        <a:solidFill>
                          <a:srgbClr val="ffffff"/>
                        </a:solidFill>
                        <a:ln w="9525">
                          <a:noFill/>
                        </a:ln>
                      </wps:spPr>
                      <wps:style>
                        <a:lnRef idx="0"/>
                        <a:fillRef idx="0"/>
                        <a:effectRef idx="0"/>
                        <a:fontRef idx="minor"/>
                      </wps:style>
                      <wps:txbx>
                        <w:txbxContent>
                          <w:p>
                            <w:pPr>
                              <w:pStyle w:val="Rahmeninhalt"/>
                              <w:spacing w:before="0" w:after="160"/>
                              <w:rPr>
                                <w:color w:val="000000"/>
                              </w:rPr>
                            </w:pPr>
                            <w:r>
                              <w:rPr>
                                <w:color w:val="000000"/>
                              </w:rPr>
                              <w:t>d.)</w:t>
                            </w:r>
                          </w:p>
                        </w:txbxContent>
                      </wps:txbx>
                      <wps:bodyPr anchor="t">
                        <a:noAutofit/>
                      </wps:bodyPr>
                    </wps:wsp>
                  </a:graphicData>
                </a:graphic>
              </wp:anchor>
            </w:drawing>
          </mc:Choice>
          <mc:Fallback>
            <w:pict>
              <v:rect id="shape_0" ID="Textfeld 2" path="m0,0l-2147483645,0l-2147483645,-2147483646l0,-2147483646xe" fillcolor="white" stroked="f" o:allowincell="f" style="position:absolute;margin-left:481.05pt;margin-top:18.65pt;width:28.45pt;height:26.2pt;mso-wrap-style:square;v-text-anchor:top;rotation:270" wp14:anchorId="75E72BEE">
                <v:fill o:detectmouseclick="t" type="solid" color2="black"/>
                <v:stroke color="#3465a4" weight="9360" joinstyle="round" endcap="flat"/>
                <v:textbox>
                  <w:txbxContent>
                    <w:p>
                      <w:pPr>
                        <w:pStyle w:val="Rahmeninhalt"/>
                        <w:spacing w:before="0" w:after="160"/>
                        <w:rPr>
                          <w:color w:val="000000"/>
                        </w:rPr>
                      </w:pPr>
                      <w:r>
                        <w:rPr>
                          <w:color w:val="000000"/>
                        </w:rPr>
                        <w:t>d.)</w:t>
                      </w:r>
                    </w:p>
                  </w:txbxContent>
                </v:textbox>
                <w10:wrap type="none"/>
              </v:rect>
            </w:pict>
          </mc:Fallback>
        </mc:AlternateContent>
      </w:r>
      <w:r>
        <w:rPr>
          <w:rFonts w:cs="Calibri" w:cstheme="minorHAnsi"/>
          <w:lang w:val="fr-FR"/>
        </w:rPr>
        <w:t xml:space="preserve">c.) Dans quel contexte pratiquez-vous le </w:t>
      </w:r>
      <w:r>
        <w:rPr>
          <w:lang w:val="fr-FR"/>
        </w:rPr>
        <w:t>fran</w:t>
      </w:r>
      <w:r>
        <w:rPr>
          <w:rFonts w:cs="Calibri" w:cstheme="minorHAnsi"/>
          <w:lang w:val="fr-FR"/>
        </w:rPr>
        <w:t xml:space="preserve">çais ? / aimeriez-vous utiliser le </w:t>
      </w:r>
      <w:r>
        <w:rPr>
          <w:lang w:val="fr-FR"/>
        </w:rPr>
        <w:t>fran</w:t>
      </w:r>
      <w:r>
        <w:rPr>
          <w:rFonts w:cs="Calibri" w:cstheme="minorHAnsi"/>
          <w:lang w:val="fr-FR"/>
        </w:rPr>
        <w:t>çais ?</w:t>
      </w:r>
    </w:p>
    <w:p>
      <w:pPr>
        <w:pStyle w:val="Normal"/>
        <w:rPr>
          <w:lang w:val="fr-FR"/>
        </w:rPr>
      </w:pPr>
      <w:r>
        <mc:AlternateContent>
          <mc:Choice Requires="wps">
            <w:drawing>
              <wp:anchor behindDoc="0" distT="0" distB="8890" distL="0" distR="0" simplePos="0" locked="0" layoutInCell="0" allowOverlap="1" relativeHeight="148" wp14:anchorId="7FE42377">
                <wp:simplePos x="0" y="0"/>
                <wp:positionH relativeFrom="column">
                  <wp:posOffset>4500880</wp:posOffset>
                </wp:positionH>
                <wp:positionV relativeFrom="paragraph">
                  <wp:posOffset>212725</wp:posOffset>
                </wp:positionV>
                <wp:extent cx="361950" cy="333375"/>
                <wp:effectExtent l="0" t="0" r="0" b="9525"/>
                <wp:wrapNone/>
                <wp:docPr id="18" name="Textfeld 2"/>
                <a:graphic xmlns:a="http://schemas.openxmlformats.org/drawingml/2006/main">
                  <a:graphicData uri="http://schemas.microsoft.com/office/word/2010/wordprocessingShape">
                    <wps:wsp>
                      <wps:cNvSpPr/>
                      <wps:spPr>
                        <a:xfrm>
                          <a:off x="0" y="0"/>
                          <a:ext cx="361800" cy="333360"/>
                        </a:xfrm>
                        <a:prstGeom prst="rect">
                          <a:avLst/>
                        </a:prstGeom>
                        <a:solidFill>
                          <a:srgbClr val="ffffff"/>
                        </a:solidFill>
                        <a:ln w="9525">
                          <a:noFill/>
                        </a:ln>
                      </wps:spPr>
                      <wps:style>
                        <a:lnRef idx="0"/>
                        <a:fillRef idx="0"/>
                        <a:effectRef idx="0"/>
                        <a:fontRef idx="minor"/>
                      </wps:style>
                      <wps:txbx>
                        <w:txbxContent>
                          <w:p>
                            <w:pPr>
                              <w:pStyle w:val="Rahmeninhalt"/>
                              <w:spacing w:before="0" w:after="160"/>
                              <w:rPr>
                                <w:color w:val="000000"/>
                              </w:rPr>
                            </w:pPr>
                            <w:r>
                              <w:rPr>
                                <w:color w:val="000000"/>
                              </w:rPr>
                              <w:t>c.)</w:t>
                            </w:r>
                          </w:p>
                        </w:txbxContent>
                      </wps:txbx>
                      <wps:bodyPr anchor="t">
                        <a:noAutofit/>
                      </wps:bodyPr>
                    </wps:wsp>
                  </a:graphicData>
                </a:graphic>
              </wp:anchor>
            </w:drawing>
          </mc:Choice>
          <mc:Fallback>
            <w:pict>
              <v:rect id="shape_0" ID="Textfeld 2" path="m0,0l-2147483645,0l-2147483645,-2147483646l0,-2147483646xe" fillcolor="white" stroked="f" o:allowincell="f" style="position:absolute;margin-left:354.4pt;margin-top:16.75pt;width:28.45pt;height:26.2pt;mso-wrap-style:square;v-text-anchor:top" wp14:anchorId="7FE42377">
                <v:fill o:detectmouseclick="t" type="solid" color2="black"/>
                <v:stroke color="#3465a4" weight="9360" joinstyle="round" endcap="flat"/>
                <v:textbox>
                  <w:txbxContent>
                    <w:p>
                      <w:pPr>
                        <w:pStyle w:val="Rahmeninhalt"/>
                        <w:spacing w:before="0" w:after="160"/>
                        <w:rPr>
                          <w:color w:val="000000"/>
                        </w:rPr>
                      </w:pPr>
                      <w:r>
                        <w:rPr>
                          <w:color w:val="000000"/>
                        </w:rPr>
                        <w:t>c.)</w:t>
                      </w:r>
                    </w:p>
                  </w:txbxContent>
                </v:textbox>
                <w10:wrap type="none"/>
              </v:rect>
            </w:pict>
          </mc:Fallback>
        </mc:AlternateContent>
      </w:r>
      <w:r>
        <w:rPr>
          <w:rFonts w:cs="Calibri" w:cstheme="minorHAnsi"/>
          <w:lang w:val="fr-FR"/>
        </w:rPr>
        <w:t>d.) Pourriez-vous vous imaginer utiliser différentes langues dans différents contextes ? Si oui, lesquelles dans quels contextes ? Sinon, pourquoi pas ?</w:t>
      </w:r>
    </w:p>
    <w:p>
      <w:pPr>
        <w:pStyle w:val="Normal"/>
        <w:rPr>
          <w:b/>
          <w:b/>
          <w:bCs/>
          <w:lang w:val="fr-FR"/>
        </w:rPr>
      </w:pPr>
      <w:r>
        <w:rPr>
          <w:b/>
          <w:bCs/>
          <w:lang w:val="fr-FR"/>
        </w:rPr>
        <w:t>Pendant le visionnement</w:t>
      </w:r>
    </w:p>
    <w:p>
      <w:pPr>
        <w:pStyle w:val="Normal"/>
        <w:rPr>
          <w:lang w:val="fr-FR"/>
        </w:rPr>
      </w:pPr>
      <w:r>
        <mc:AlternateContent>
          <mc:Choice Requires="wps">
            <w:drawing>
              <wp:anchor behindDoc="0" distT="1905" distB="1905" distL="1905" distR="1905" simplePos="0" locked="0" layoutInCell="0" allowOverlap="1" relativeHeight="157" wp14:anchorId="10E99D34">
                <wp:simplePos x="0" y="0"/>
                <wp:positionH relativeFrom="column">
                  <wp:posOffset>3386455</wp:posOffset>
                </wp:positionH>
                <wp:positionV relativeFrom="paragraph">
                  <wp:posOffset>649605</wp:posOffset>
                </wp:positionV>
                <wp:extent cx="2724150" cy="2082800"/>
                <wp:effectExtent l="1905" t="1905" r="1905" b="1905"/>
                <wp:wrapNone/>
                <wp:docPr id="20" name="Rechteck 230"/>
                <a:graphic xmlns:a="http://schemas.openxmlformats.org/drawingml/2006/main">
                  <a:graphicData uri="http://schemas.microsoft.com/office/word/2010/wordprocessingShape">
                    <wps:wsp>
                      <wps:cNvSpPr/>
                      <wps:spPr>
                        <a:xfrm>
                          <a:off x="0" y="0"/>
                          <a:ext cx="2724120" cy="208296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color w:val="000000"/>
                              </w:rPr>
                            </w:pPr>
                            <w:r>
                              <w:rPr>
                                <w:color w:val="000000"/>
                              </w:rPr>
                              <w:t>Capture d’écran du clip suivant</w:t>
                            </w:r>
                          </w:p>
                          <w:p>
                            <w:pPr>
                              <w:pStyle w:val="Rahmeninhalt"/>
                              <w:rPr>
                                <w:rStyle w:val="Internetverknpfung"/>
                                <w:lang w:val="fr-FR"/>
                              </w:rPr>
                            </w:pPr>
                            <w:hyperlink r:id="rId8">
                              <w:r>
                                <w:rPr>
                                  <w:rStyle w:val="Internetverknpfung"/>
                                  <w:color w:val="000000"/>
                                  <w:lang w:val="fr-FR"/>
                                </w:rPr>
                                <w:t>https://www.youtube.com/watch?v=CM8VE6auTvo</w:t>
                              </w:r>
                            </w:hyperlink>
                          </w:p>
                          <w:p>
                            <w:pPr>
                              <w:pStyle w:val="Rahmeninhalt"/>
                              <w:rPr>
                                <w:sz w:val="18"/>
                                <w:szCs w:val="18"/>
                                <w:lang w:val="fr-FR"/>
                              </w:rPr>
                            </w:pPr>
                            <w:r>
                              <w:rPr>
                                <w:color w:val="000000"/>
                                <w:sz w:val="18"/>
                                <w:szCs w:val="18"/>
                                <w:lang w:val="fr-FR"/>
                              </w:rPr>
                              <w:t>(22.12.2020)</w:t>
                            </w:r>
                          </w:p>
                          <w:p>
                            <w:pPr>
                              <w:pStyle w:val="Rahmeninhalt"/>
                              <w:spacing w:before="0" w:after="160"/>
                              <w:rPr>
                                <w:color w:val="000000"/>
                              </w:rPr>
                            </w:pPr>
                            <w:r>
                              <w:rPr>
                                <w:color w:val="000000"/>
                              </w:rPr>
                            </w:r>
                          </w:p>
                        </w:txbxContent>
                      </wps:txbx>
                      <wps:bodyPr anchor="ctr">
                        <a:prstTxWarp prst="textNoShape"/>
                        <a:noAutofit/>
                      </wps:bodyPr>
                    </wps:wsp>
                  </a:graphicData>
                </a:graphic>
              </wp:anchor>
            </w:drawing>
          </mc:Choice>
          <mc:Fallback>
            <w:pict>
              <v:rect id="shape_0" ID="Rechteck 230" path="m0,0l-2147483645,0l-2147483645,-2147483646l0,-2147483646xe" fillcolor="white" stroked="t" o:allowincell="f" style="position:absolute;margin-left:266.65pt;margin-top:51.15pt;width:214.45pt;height:163.95pt;mso-wrap-style:square;v-text-anchor:middle" wp14:anchorId="10E99D34">
                <v:fill o:detectmouseclick="t" type="solid" color2="black"/>
                <v:stroke color="black" weight="3240" joinstyle="miter" endcap="flat"/>
                <v:textbox>
                  <w:txbxContent>
                    <w:p>
                      <w:pPr>
                        <w:pStyle w:val="Rahmeninhalt"/>
                        <w:rPr>
                          <w:color w:val="000000"/>
                        </w:rPr>
                      </w:pPr>
                      <w:r>
                        <w:rPr>
                          <w:color w:val="000000"/>
                        </w:rPr>
                        <w:t>Capture d’écran du clip suivant</w:t>
                      </w:r>
                    </w:p>
                    <w:p>
                      <w:pPr>
                        <w:pStyle w:val="Rahmeninhalt"/>
                        <w:rPr>
                          <w:rStyle w:val="Internetverknpfung"/>
                          <w:lang w:val="fr-FR"/>
                        </w:rPr>
                      </w:pPr>
                      <w:hyperlink r:id="rId9">
                        <w:r>
                          <w:rPr>
                            <w:rStyle w:val="Internetverknpfung"/>
                            <w:color w:val="000000"/>
                            <w:lang w:val="fr-FR"/>
                          </w:rPr>
                          <w:t>https://www.youtube.com/watch?v=CM8VE6auTvo</w:t>
                        </w:r>
                      </w:hyperlink>
                    </w:p>
                    <w:p>
                      <w:pPr>
                        <w:pStyle w:val="Rahmeninhalt"/>
                        <w:rPr>
                          <w:sz w:val="18"/>
                          <w:szCs w:val="18"/>
                          <w:lang w:val="fr-FR"/>
                        </w:rPr>
                      </w:pPr>
                      <w:r>
                        <w:rPr>
                          <w:color w:val="000000"/>
                          <w:sz w:val="18"/>
                          <w:szCs w:val="18"/>
                          <w:lang w:val="fr-FR"/>
                        </w:rPr>
                        <w:t>(22.12.2020)</w:t>
                      </w:r>
                    </w:p>
                    <w:p>
                      <w:pPr>
                        <w:pStyle w:val="Rahmeninhalt"/>
                        <w:spacing w:before="0" w:after="160"/>
                        <w:rPr>
                          <w:color w:val="000000"/>
                        </w:rPr>
                      </w:pPr>
                      <w:r>
                        <w:rPr>
                          <w:color w:val="000000"/>
                        </w:rPr>
                      </w:r>
                    </w:p>
                  </w:txbxContent>
                </v:textbox>
                <w10:wrap type="none"/>
              </v:rect>
            </w:pict>
          </mc:Fallback>
        </mc:AlternateContent>
      </w:r>
      <w:r>
        <w:rPr/>
        <w:drawing>
          <wp:inline distT="0" distB="0" distL="0" distR="0">
            <wp:extent cx="194310" cy="194310"/>
            <wp:effectExtent l="0" t="0" r="0" b="0"/>
            <wp:docPr id="22" name="Picture 19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94" descr=""/>
                    <pic:cNvPicPr>
                      <a:picLocks noChangeAspect="1" noChangeArrowheads="1"/>
                    </pic:cNvPicPr>
                  </pic:nvPicPr>
                  <pic:blipFill>
                    <a:blip r:embed="rId10"/>
                    <a:stretch>
                      <a:fillRect/>
                    </a:stretch>
                  </pic:blipFill>
                  <pic:spPr bwMode="auto">
                    <a:xfrm>
                      <a:off x="0" y="0"/>
                      <a:ext cx="194310" cy="194310"/>
                    </a:xfrm>
                    <a:prstGeom prst="rect">
                      <a:avLst/>
                    </a:prstGeom>
                  </pic:spPr>
                </pic:pic>
              </a:graphicData>
            </a:graphic>
          </wp:inline>
        </w:drawing>
      </w:r>
      <w:r>
        <w:rPr>
          <w:lang w:val="fr-FR"/>
        </w:rPr>
        <w:t xml:space="preserve"> </w:t>
      </w:r>
      <w:r>
        <w:rPr>
          <w:lang w:val="fr-FR"/>
        </w:rPr>
        <w:t xml:space="preserve">3. a.) La chaîne de télévision canadienne TFO a demandé à des personnes d’Ottawa et de Sudburye ce que la francophonie signifie pour eux.  Regardez le clip et notez les idées des personnes dans une carte mentale.  </w:t>
      </w:r>
    </w:p>
    <w:p>
      <w:pPr>
        <w:pStyle w:val="Normal"/>
        <w:rPr>
          <w:lang w:val="fr-FR"/>
        </w:rPr>
      </w:pPr>
      <w:r>
        <w:rPr>
          <w:lang w:val="fr-FR"/>
        </w:rPr>
        <w:t xml:space="preserve">Sonar TFO : La francophonie, </w:t>
      </w:r>
      <w:r>
        <w:rPr>
          <w:rFonts w:cs="Calibri" w:cstheme="minorHAnsi"/>
          <w:lang w:val="fr-FR"/>
        </w:rPr>
        <w:t>ç</w:t>
      </w:r>
      <w:r>
        <w:rPr>
          <w:lang w:val="fr-FR"/>
        </w:rPr>
        <w:t>a vous dit quoi ?</w:t>
      </w:r>
    </w:p>
    <w:p>
      <w:pPr>
        <w:pStyle w:val="Normal"/>
        <w:rPr>
          <w:rStyle w:val="Internetverknpfung"/>
          <w:lang w:val="fr-FR"/>
        </w:rPr>
      </w:pPr>
      <w:hyperlink r:id="rId11">
        <w:r>
          <w:rPr>
            <w:rStyle w:val="Internetverknpfung"/>
            <w:lang w:val="fr-FR"/>
          </w:rPr>
          <w:t>https://www.youtube.com/watch?v=CM8VE6auTvo</w:t>
        </w:r>
      </w:hyperlink>
    </w:p>
    <w:p>
      <w:pPr>
        <w:pStyle w:val="Normal"/>
        <w:rPr>
          <w:sz w:val="18"/>
          <w:szCs w:val="18"/>
          <w:lang w:val="fr-FR"/>
        </w:rPr>
      </w:pPr>
      <w:r>
        <w:rPr>
          <w:sz w:val="18"/>
          <w:szCs w:val="18"/>
          <w:lang w:val="fr-FR"/>
        </w:rPr>
        <w:t>(22.12.2020)</w:t>
      </w:r>
    </w:p>
    <w:p>
      <w:pPr>
        <w:pStyle w:val="Normal"/>
        <w:rPr>
          <w:lang w:val="fr-FR"/>
        </w:rPr>
      </w:pPr>
      <w:r>
        <w:rPr/>
        <w:drawing>
          <wp:inline distT="0" distB="0" distL="0" distR="0">
            <wp:extent cx="196850" cy="196850"/>
            <wp:effectExtent l="0" t="0" r="0" b="0"/>
            <wp:docPr id="23"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1" descr=""/>
                    <pic:cNvPicPr>
                      <a:picLocks noChangeAspect="1" noChangeArrowheads="1"/>
                    </pic:cNvPicPr>
                  </pic:nvPicPr>
                  <pic:blipFill>
                    <a:blip r:embed="rId12"/>
                    <a:stretch>
                      <a:fillRect/>
                    </a:stretch>
                  </pic:blipFill>
                  <pic:spPr bwMode="auto">
                    <a:xfrm>
                      <a:off x="0" y="0"/>
                      <a:ext cx="196850" cy="196850"/>
                    </a:xfrm>
                    <a:prstGeom prst="rect">
                      <a:avLst/>
                    </a:prstGeom>
                  </pic:spPr>
                </pic:pic>
              </a:graphicData>
            </a:graphic>
          </wp:inline>
        </w:drawing>
      </w:r>
      <w:r>
        <w:rPr>
          <w:lang w:val="fr-FR"/>
        </w:rPr>
        <w:t xml:space="preserve"> </w:t>
      </w:r>
      <w:r>
        <w:rPr>
          <w:lang w:val="fr-FR"/>
        </w:rPr>
        <w:t xml:space="preserve">b.) Comparez les réponses à vos résultats de 2. </w:t>
      </w:r>
    </w:p>
    <w:p>
      <w:pPr>
        <w:pStyle w:val="Normal"/>
        <w:rPr>
          <w:b/>
          <w:b/>
          <w:bCs/>
          <w:lang w:val="fr-FR"/>
        </w:rPr>
      </w:pPr>
      <w:r>
        <w:rPr>
          <w:b/>
          <w:bCs/>
          <w:lang w:val="fr-FR"/>
        </w:rPr>
      </w:r>
      <w:r>
        <w:br w:type="page"/>
      </w:r>
    </w:p>
    <w:p>
      <w:pPr>
        <w:pStyle w:val="Normal"/>
        <w:rPr>
          <w:b/>
          <w:b/>
          <w:bCs/>
          <w:lang w:val="fr-FR"/>
        </w:rPr>
      </w:pPr>
      <w:r>
        <w:rPr>
          <w:b/>
          <w:bCs/>
          <w:lang w:val="fr-FR"/>
        </w:rPr>
        <w:t>Après le visionnement</w:t>
      </w:r>
    </w:p>
    <w:p>
      <w:pPr>
        <w:pStyle w:val="Normal"/>
        <w:rPr>
          <w:lang w:val="fr-FR"/>
        </w:rPr>
      </w:pPr>
      <w:r>
        <w:rPr/>
        <w:drawing>
          <wp:inline distT="0" distB="0" distL="0" distR="0">
            <wp:extent cx="194310" cy="194310"/>
            <wp:effectExtent l="0" t="0" r="0" b="0"/>
            <wp:docPr id="24" name="Picture 19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96" descr=""/>
                    <pic:cNvPicPr>
                      <a:picLocks noChangeAspect="1" noChangeArrowheads="1"/>
                    </pic:cNvPicPr>
                  </pic:nvPicPr>
                  <pic:blipFill>
                    <a:blip r:embed="rId13"/>
                    <a:stretch>
                      <a:fillRect/>
                    </a:stretch>
                  </pic:blipFill>
                  <pic:spPr bwMode="auto">
                    <a:xfrm>
                      <a:off x="0" y="0"/>
                      <a:ext cx="194310" cy="194310"/>
                    </a:xfrm>
                    <a:prstGeom prst="rect">
                      <a:avLst/>
                    </a:prstGeom>
                  </pic:spPr>
                </pic:pic>
              </a:graphicData>
            </a:graphic>
          </wp:inline>
        </w:drawing>
      </w:r>
      <w:r>
        <w:rPr>
          <w:lang w:val="fr-FR"/>
        </w:rPr>
        <w:t xml:space="preserve"> </w:t>
      </w:r>
      <w:r>
        <w:rPr>
          <w:lang w:val="fr-FR"/>
        </w:rPr>
        <w:t>4. Renseignez-vous sur l’origine du terme « francophonie » et expliquez pourquoi il y a dans le monde entier des pays où on parle encore le fran</w:t>
      </w:r>
      <w:r>
        <w:rPr>
          <w:rFonts w:cs="Calibri" w:cstheme="minorHAnsi"/>
          <w:lang w:val="fr-FR"/>
        </w:rPr>
        <w:t>ç</w:t>
      </w:r>
      <w:r>
        <w:rPr>
          <w:lang w:val="fr-FR"/>
        </w:rPr>
        <w:t xml:space="preserve">ais aujourd’hui. </w:t>
      </w:r>
    </w:p>
    <w:p>
      <w:pPr>
        <w:pStyle w:val="Normal"/>
        <w:rPr>
          <w:lang w:val="fr-FR"/>
        </w:rPr>
      </w:pPr>
      <w:r>
        <w:rPr/>
        <w:drawing>
          <wp:inline distT="0" distB="0" distL="0" distR="0">
            <wp:extent cx="194310" cy="194310"/>
            <wp:effectExtent l="0" t="0" r="0" b="0"/>
            <wp:docPr id="25" name="Picture 19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97" descr=""/>
                    <pic:cNvPicPr>
                      <a:picLocks noChangeAspect="1" noChangeArrowheads="1"/>
                    </pic:cNvPicPr>
                  </pic:nvPicPr>
                  <pic:blipFill>
                    <a:blip r:embed="rId14"/>
                    <a:stretch>
                      <a:fillRect/>
                    </a:stretch>
                  </pic:blipFill>
                  <pic:spPr bwMode="auto">
                    <a:xfrm>
                      <a:off x="0" y="0"/>
                      <a:ext cx="194310" cy="194310"/>
                    </a:xfrm>
                    <a:prstGeom prst="rect">
                      <a:avLst/>
                    </a:prstGeom>
                  </pic:spPr>
                </pic:pic>
              </a:graphicData>
            </a:graphic>
          </wp:inline>
        </w:drawing>
      </w:r>
      <w:r>
        <w:rPr>
          <w:lang w:val="fr-FR"/>
        </w:rPr>
        <w:t xml:space="preserve"> </w:t>
      </w:r>
      <w:r>
        <w:rPr>
          <w:lang w:val="fr-FR"/>
        </w:rPr>
        <w:t>5. Décrivez la carte ci-dessous.</w:t>
      </w:r>
    </w:p>
    <w:p>
      <w:pPr>
        <w:pStyle w:val="Normal"/>
        <w:rPr>
          <w:lang w:val="fr-FR"/>
        </w:rPr>
      </w:pPr>
      <w:r>
        <w:rPr/>
        <w:drawing>
          <wp:inline distT="0" distB="0" distL="0" distR="0">
            <wp:extent cx="194310" cy="194310"/>
            <wp:effectExtent l="0" t="0" r="0" b="0"/>
            <wp:docPr id="26" name="Picture 19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98" descr=""/>
                    <pic:cNvPicPr>
                      <a:picLocks noChangeAspect="1" noChangeArrowheads="1"/>
                    </pic:cNvPicPr>
                  </pic:nvPicPr>
                  <pic:blipFill>
                    <a:blip r:embed="rId15"/>
                    <a:stretch>
                      <a:fillRect/>
                    </a:stretch>
                  </pic:blipFill>
                  <pic:spPr bwMode="auto">
                    <a:xfrm>
                      <a:off x="0" y="0"/>
                      <a:ext cx="194310" cy="194310"/>
                    </a:xfrm>
                    <a:prstGeom prst="rect">
                      <a:avLst/>
                    </a:prstGeom>
                  </pic:spPr>
                </pic:pic>
              </a:graphicData>
            </a:graphic>
          </wp:inline>
        </w:drawing>
      </w:r>
      <w:r>
        <w:rPr>
          <w:lang w:val="fr-FR"/>
        </w:rPr>
        <w:t xml:space="preserve"> </w:t>
      </w:r>
      <w:r>
        <w:rPr>
          <w:lang w:val="fr-FR"/>
        </w:rPr>
        <w:t>6. Donnez quelques exemples de pays francophones et précisez pour chaque pays quel est le statut du fran</w:t>
      </w:r>
      <w:r>
        <w:rPr>
          <w:rFonts w:cs="Calibri" w:cstheme="minorHAnsi"/>
          <w:lang w:val="fr-FR"/>
        </w:rPr>
        <w:t>ç</w:t>
      </w:r>
      <w:r>
        <w:rPr>
          <w:lang w:val="fr-FR"/>
        </w:rPr>
        <w:t xml:space="preserve">ais. </w:t>
      </w:r>
    </w:p>
    <w:p>
      <w:pPr>
        <w:pStyle w:val="Normal"/>
        <w:rPr>
          <w:lang w:val="fr-FR"/>
        </w:rPr>
      </w:pPr>
      <w:r>
        <w:rPr>
          <w:lang w:val="fr-FR"/>
        </w:rPr>
        <mc:AlternateContent>
          <mc:Choice Requires="wps">
            <w:drawing>
              <wp:anchor behindDoc="0" distT="1905" distB="1905" distL="1905" distR="1905" simplePos="0" locked="0" layoutInCell="0" allowOverlap="1" relativeHeight="159" wp14:anchorId="178F00AB">
                <wp:simplePos x="0" y="0"/>
                <wp:positionH relativeFrom="column">
                  <wp:posOffset>14605</wp:posOffset>
                </wp:positionH>
                <wp:positionV relativeFrom="paragraph">
                  <wp:posOffset>22225</wp:posOffset>
                </wp:positionV>
                <wp:extent cx="5784850" cy="2178050"/>
                <wp:effectExtent l="1905" t="1905" r="1905" b="1905"/>
                <wp:wrapNone/>
                <wp:docPr id="27" name="Rechteck 231"/>
                <a:graphic xmlns:a="http://schemas.openxmlformats.org/drawingml/2006/main">
                  <a:graphicData uri="http://schemas.microsoft.com/office/word/2010/wordprocessingShape">
                    <wps:wsp>
                      <wps:cNvSpPr/>
                      <wps:spPr>
                        <a:xfrm>
                          <a:off x="0" y="0"/>
                          <a:ext cx="5784840" cy="217800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color w:val="000000"/>
                              </w:rPr>
                            </w:pPr>
                            <w:r>
                              <w:rPr>
                                <w:color w:val="000000"/>
                              </w:rPr>
                            </w:r>
                          </w:p>
                          <w:p>
                            <w:pPr>
                              <w:pStyle w:val="Rahmeninhalt"/>
                              <w:rPr>
                                <w:color w:val="000000"/>
                              </w:rPr>
                            </w:pPr>
                            <w:r>
                              <w:rPr>
                                <w:color w:val="000000"/>
                              </w:rPr>
                            </w:r>
                          </w:p>
                          <w:p>
                            <w:pPr>
                              <w:pStyle w:val="Rahmeninhalt"/>
                              <w:rPr>
                                <w:color w:val="000000"/>
                              </w:rPr>
                            </w:pPr>
                            <w:r>
                              <w:rPr>
                                <w:color w:val="000000"/>
                              </w:rPr>
                            </w:r>
                          </w:p>
                          <w:p>
                            <w:pPr>
                              <w:pStyle w:val="Rahmeninhalt"/>
                              <w:rPr>
                                <w:color w:val="000000"/>
                              </w:rPr>
                            </w:pPr>
                            <w:r>
                              <w:rPr>
                                <w:color w:val="000000"/>
                              </w:rPr>
                            </w:r>
                          </w:p>
                          <w:p>
                            <w:pPr>
                              <w:pStyle w:val="Rahmeninhalt"/>
                              <w:rPr>
                                <w:color w:val="000000"/>
                              </w:rPr>
                            </w:pPr>
                            <w:r>
                              <w:rPr>
                                <w:color w:val="000000"/>
                              </w:rPr>
                            </w:r>
                          </w:p>
                          <w:p>
                            <w:pPr>
                              <w:pStyle w:val="Rahmeninhalt"/>
                              <w:rPr>
                                <w:color w:val="000000"/>
                              </w:rPr>
                            </w:pPr>
                            <w:r>
                              <w:rPr>
                                <w:color w:val="000000"/>
                              </w:rPr>
                            </w:r>
                          </w:p>
                          <w:p>
                            <w:pPr>
                              <w:pStyle w:val="Rahmeninhalt"/>
                              <w:rPr>
                                <w:lang w:val="fr-FR"/>
                              </w:rPr>
                            </w:pPr>
                            <w:hyperlink r:id="rId16">
                              <w:r>
                                <w:rPr>
                                  <w:rStyle w:val="Internetverknpfung"/>
                                  <w:color w:val="000000"/>
                                  <w:lang w:val="fr-FR"/>
                                </w:rPr>
                                <w:t>https://www.gouvernement.fr/partage/1833-les-francophones</w:t>
                              </w:r>
                            </w:hyperlink>
                            <w:r>
                              <w:rPr>
                                <w:color w:val="000000"/>
                                <w:lang w:val="fr-FR"/>
                              </w:rPr>
                              <w:t xml:space="preserve"> (22.01.2021)</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231" path="m0,0l-2147483645,0l-2147483645,-2147483646l0,-2147483646xe" fillcolor="white" stroked="t" o:allowincell="f" style="position:absolute;margin-left:1.15pt;margin-top:1.75pt;width:455.45pt;height:171.45pt;mso-wrap-style:square;v-text-anchor:middle" wp14:anchorId="178F00AB">
                <v:fill o:detectmouseclick="t" type="solid" color2="black"/>
                <v:stroke color="black" weight="3240" joinstyle="miter" endcap="flat"/>
                <v:textbox>
                  <w:txbxContent>
                    <w:p>
                      <w:pPr>
                        <w:pStyle w:val="Rahmeninhalt"/>
                        <w:rPr>
                          <w:color w:val="000000"/>
                        </w:rPr>
                      </w:pPr>
                      <w:r>
                        <w:rPr>
                          <w:color w:val="000000"/>
                        </w:rPr>
                      </w:r>
                    </w:p>
                    <w:p>
                      <w:pPr>
                        <w:pStyle w:val="Rahmeninhalt"/>
                        <w:rPr>
                          <w:color w:val="000000"/>
                        </w:rPr>
                      </w:pPr>
                      <w:r>
                        <w:rPr>
                          <w:color w:val="000000"/>
                        </w:rPr>
                      </w:r>
                    </w:p>
                    <w:p>
                      <w:pPr>
                        <w:pStyle w:val="Rahmeninhalt"/>
                        <w:rPr>
                          <w:color w:val="000000"/>
                        </w:rPr>
                      </w:pPr>
                      <w:r>
                        <w:rPr>
                          <w:color w:val="000000"/>
                        </w:rPr>
                      </w:r>
                    </w:p>
                    <w:p>
                      <w:pPr>
                        <w:pStyle w:val="Rahmeninhalt"/>
                        <w:rPr>
                          <w:color w:val="000000"/>
                        </w:rPr>
                      </w:pPr>
                      <w:r>
                        <w:rPr>
                          <w:color w:val="000000"/>
                        </w:rPr>
                      </w:r>
                    </w:p>
                    <w:p>
                      <w:pPr>
                        <w:pStyle w:val="Rahmeninhalt"/>
                        <w:rPr>
                          <w:color w:val="000000"/>
                        </w:rPr>
                      </w:pPr>
                      <w:r>
                        <w:rPr>
                          <w:color w:val="000000"/>
                        </w:rPr>
                      </w:r>
                    </w:p>
                    <w:p>
                      <w:pPr>
                        <w:pStyle w:val="Rahmeninhalt"/>
                        <w:rPr>
                          <w:color w:val="000000"/>
                        </w:rPr>
                      </w:pPr>
                      <w:r>
                        <w:rPr>
                          <w:color w:val="000000"/>
                        </w:rPr>
                      </w:r>
                    </w:p>
                    <w:p>
                      <w:pPr>
                        <w:pStyle w:val="Rahmeninhalt"/>
                        <w:rPr>
                          <w:lang w:val="fr-FR"/>
                        </w:rPr>
                      </w:pPr>
                      <w:hyperlink r:id="rId17">
                        <w:r>
                          <w:rPr>
                            <w:rStyle w:val="Internetverknpfung"/>
                            <w:color w:val="000000"/>
                            <w:lang w:val="fr-FR"/>
                          </w:rPr>
                          <w:t>https://www.gouvernement.fr/partage/1833-les-francophones</w:t>
                        </w:r>
                      </w:hyperlink>
                      <w:r>
                        <w:rPr>
                          <w:color w:val="000000"/>
                          <w:lang w:val="fr-FR"/>
                        </w:rPr>
                        <w:t xml:space="preserve"> (22.01.2021)</w:t>
                      </w:r>
                    </w:p>
                    <w:p>
                      <w:pPr>
                        <w:pStyle w:val="Rahmeninhalt"/>
                        <w:spacing w:before="0" w:after="160"/>
                        <w:jc w:val="center"/>
                        <w:rPr>
                          <w:color w:val="000000"/>
                        </w:rPr>
                      </w:pPr>
                      <w:r>
                        <w:rPr>
                          <w:color w:val="000000"/>
                        </w:rPr>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
          <w:bCs/>
          <w:lang w:val="fr-FR"/>
        </w:rPr>
      </w:pPr>
      <w:r>
        <w:rPr>
          <w:b/>
          <w:bCs/>
          <w:lang w:val="fr-FR"/>
        </w:rPr>
      </w:r>
    </w:p>
    <w:p>
      <w:pPr>
        <w:pStyle w:val="Normal"/>
        <w:rPr>
          <w:b/>
          <w:b/>
          <w:bCs/>
          <w:lang w:val="fr-FR"/>
        </w:rPr>
      </w:pPr>
      <w:r>
        <w:rPr>
          <w:b/>
          <w:bCs/>
          <w:lang w:val="fr-FR"/>
        </w:rPr>
      </w:r>
    </w:p>
    <w:p>
      <w:pPr>
        <w:pStyle w:val="Normal"/>
        <w:rPr>
          <w:b/>
          <w:b/>
          <w:bCs/>
          <w:lang w:val="fr-FR"/>
        </w:rPr>
      </w:pPr>
      <w:r>
        <w:rPr>
          <w:b/>
          <w:bCs/>
          <w:lang w:val="fr-FR"/>
        </w:rPr>
        <w:t xml:space="preserve">M 2 L’OIF  </w:t>
      </w:r>
    </w:p>
    <w:p>
      <w:pPr>
        <w:pStyle w:val="Normal"/>
        <w:rPr>
          <w:lang w:val="fr-FR"/>
        </w:rPr>
      </w:pPr>
      <w:r>
        <w:rPr/>
        <w:drawing>
          <wp:inline distT="0" distB="0" distL="0" distR="0">
            <wp:extent cx="196850" cy="196850"/>
            <wp:effectExtent l="0" t="0" r="0" b="0"/>
            <wp:docPr id="29"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2" descr=""/>
                    <pic:cNvPicPr>
                      <a:picLocks noChangeAspect="1" noChangeArrowheads="1"/>
                    </pic:cNvPicPr>
                  </pic:nvPicPr>
                  <pic:blipFill>
                    <a:blip r:embed="rId18"/>
                    <a:stretch>
                      <a:fillRect/>
                    </a:stretch>
                  </pic:blipFill>
                  <pic:spPr bwMode="auto">
                    <a:xfrm>
                      <a:off x="0" y="0"/>
                      <a:ext cx="196850" cy="196850"/>
                    </a:xfrm>
                    <a:prstGeom prst="rect">
                      <a:avLst/>
                    </a:prstGeom>
                  </pic:spPr>
                </pic:pic>
              </a:graphicData>
            </a:graphic>
          </wp:inline>
        </w:drawing>
      </w:r>
      <w:r>
        <w:rPr>
          <w:lang w:val="en-US"/>
        </w:rPr>
        <w:t xml:space="preserve"> </w:t>
      </w:r>
      <w:r>
        <w:rPr/>
        <w:drawing>
          <wp:inline distT="0" distB="0" distL="0" distR="0">
            <wp:extent cx="198120" cy="198120"/>
            <wp:effectExtent l="0" t="0" r="0" b="0"/>
            <wp:docPr id="30" name="Picture 2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25" descr=""/>
                    <pic:cNvPicPr>
                      <a:picLocks noChangeAspect="1" noChangeArrowheads="1"/>
                    </pic:cNvPicPr>
                  </pic:nvPicPr>
                  <pic:blipFill>
                    <a:blip r:embed="rId19"/>
                    <a:stretch>
                      <a:fillRect/>
                    </a:stretch>
                  </pic:blipFill>
                  <pic:spPr bwMode="auto">
                    <a:xfrm>
                      <a:off x="0" y="0"/>
                      <a:ext cx="198120" cy="198120"/>
                    </a:xfrm>
                    <a:prstGeom prst="rect">
                      <a:avLst/>
                    </a:prstGeom>
                  </pic:spPr>
                </pic:pic>
              </a:graphicData>
            </a:graphic>
          </wp:inline>
        </w:drawing>
      </w:r>
      <w:r>
        <w:rPr>
          <w:lang w:val="en-US"/>
        </w:rPr>
        <w:t xml:space="preserve"> </w:t>
      </w:r>
      <w:r>
        <w:rPr>
          <w:lang w:val="fr-FR"/>
        </w:rPr>
        <w:t xml:space="preserve">L’OIF (Organisation internationale de la Francophonie) organise la coopération entre ses pays membres. Pour vous informer sur les tâches et les institutions de l’OIF, regardez le clip </w:t>
      </w:r>
      <w:r>
        <w:rPr>
          <w:i/>
          <w:iCs/>
          <w:lang w:val="fr-FR"/>
        </w:rPr>
        <w:t>L’OIF en un coup d’</w:t>
      </w:r>
      <w:r>
        <w:rPr>
          <w:rFonts w:cs="Calibri" w:cstheme="minorHAnsi"/>
          <w:i/>
          <w:iCs/>
          <w:lang w:val="fr-FR"/>
        </w:rPr>
        <w:t>œ</w:t>
      </w:r>
      <w:r>
        <w:rPr>
          <w:i/>
          <w:iCs/>
          <w:lang w:val="fr-FR"/>
        </w:rPr>
        <w:t xml:space="preserve">il </w:t>
      </w:r>
      <w:r>
        <w:rPr>
          <w:lang w:val="fr-FR"/>
        </w:rPr>
        <w:t>et préparez une fiche d’identité sur l’OIF en partant des catégories suivantes :</w:t>
      </w:r>
    </w:p>
    <w:p>
      <w:pPr>
        <w:pStyle w:val="ListParagraph"/>
        <w:numPr>
          <w:ilvl w:val="0"/>
          <w:numId w:val="1"/>
        </w:numPr>
        <w:rPr>
          <w:lang w:val="fr-FR"/>
        </w:rPr>
      </w:pPr>
      <w:r>
        <w:drawing>
          <wp:anchor behindDoc="0" distT="0" distB="0" distL="114300" distR="114300" simplePos="0" locked="0" layoutInCell="0" allowOverlap="1" relativeHeight="141">
            <wp:simplePos x="0" y="0"/>
            <wp:positionH relativeFrom="margin">
              <wp:posOffset>3799205</wp:posOffset>
            </wp:positionH>
            <wp:positionV relativeFrom="margin">
              <wp:posOffset>5278755</wp:posOffset>
            </wp:positionV>
            <wp:extent cx="2508250" cy="2508250"/>
            <wp:effectExtent l="0" t="0" r="0" b="0"/>
            <wp:wrapSquare wrapText="bothSides"/>
            <wp:docPr id="31" name="Grafik 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49" descr=""/>
                    <pic:cNvPicPr>
                      <a:picLocks noChangeAspect="1" noChangeArrowheads="1"/>
                    </pic:cNvPicPr>
                  </pic:nvPicPr>
                  <pic:blipFill>
                    <a:blip r:embed="rId20"/>
                    <a:stretch>
                      <a:fillRect/>
                    </a:stretch>
                  </pic:blipFill>
                  <pic:spPr bwMode="auto">
                    <a:xfrm>
                      <a:off x="0" y="0"/>
                      <a:ext cx="2508250" cy="2508250"/>
                    </a:xfrm>
                    <a:prstGeom prst="rect">
                      <a:avLst/>
                    </a:prstGeom>
                  </pic:spPr>
                </pic:pic>
              </a:graphicData>
            </a:graphic>
          </wp:anchor>
        </w:drawing>
      </w:r>
      <w:r>
        <w:rPr>
          <w:lang w:val="fr-FR"/>
        </w:rPr>
        <w:t>la date de création</w:t>
      </w:r>
    </w:p>
    <w:p>
      <w:pPr>
        <w:pStyle w:val="ListParagraph"/>
        <w:numPr>
          <w:ilvl w:val="0"/>
          <w:numId w:val="1"/>
        </w:numPr>
        <w:rPr>
          <w:lang w:val="fr-FR"/>
        </w:rPr>
      </w:pPr>
      <w:r>
        <w:rPr>
          <w:lang w:val="fr-FR"/>
        </w:rPr>
        <w:t xml:space="preserve">le symbole </w:t>
      </w:r>
    </w:p>
    <w:p>
      <w:pPr>
        <w:pStyle w:val="ListParagraph"/>
        <w:numPr>
          <w:ilvl w:val="0"/>
          <w:numId w:val="1"/>
        </w:numPr>
        <w:rPr>
          <w:lang w:val="fr-FR"/>
        </w:rPr>
      </w:pPr>
      <w:r>
        <w:rPr>
          <w:lang w:val="fr-FR"/>
        </w:rPr>
        <w:t>les membres</w:t>
      </w:r>
    </w:p>
    <w:p>
      <w:pPr>
        <w:pStyle w:val="ListParagraph"/>
        <w:numPr>
          <w:ilvl w:val="0"/>
          <w:numId w:val="1"/>
        </w:numPr>
        <w:rPr>
          <w:lang w:val="fr-FR"/>
        </w:rPr>
      </w:pPr>
      <w:r>
        <w:rPr>
          <w:lang w:val="fr-FR"/>
        </w:rPr>
        <w:t xml:space="preserve">le but et les tâches </w:t>
      </w:r>
    </w:p>
    <w:p>
      <w:pPr>
        <w:pStyle w:val="ListParagraph"/>
        <w:numPr>
          <w:ilvl w:val="0"/>
          <w:numId w:val="1"/>
        </w:numPr>
        <w:rPr>
          <w:lang w:val="fr-FR"/>
        </w:rPr>
      </w:pPr>
      <w:r>
        <w:rPr>
          <w:lang w:val="fr-FR"/>
        </w:rPr>
        <w:t>les institutions …</w:t>
      </w:r>
    </w:p>
    <w:p>
      <w:pPr>
        <w:pStyle w:val="Normal"/>
        <w:rPr>
          <w:lang w:val="fr-FR"/>
        </w:rPr>
      </w:pPr>
      <w:hyperlink r:id="rId21">
        <w:r>
          <w:rPr>
            <w:rStyle w:val="Internetverknpfung"/>
            <w:lang w:val="fr-FR"/>
          </w:rPr>
          <w:t>https://www.youtube.com/watch?v=flFxqidBeSU</w:t>
        </w:r>
      </w:hyperlink>
      <w:r>
        <w:rPr>
          <w:rStyle w:val="Internetverknpfung"/>
          <w:u w:val="none"/>
          <w:lang w:val="fr-FR"/>
        </w:rPr>
        <w:t xml:space="preserve"> </w:t>
      </w:r>
      <w:r>
        <w:rPr>
          <w:rStyle w:val="Internetverknpfung"/>
          <w:color w:val="auto"/>
          <w:u w:val="none"/>
          <w:lang w:val="fr-FR"/>
        </w:rPr>
        <w:t>(02.01.2021)</w:t>
      </w:r>
    </w:p>
    <w:p>
      <w:pPr>
        <w:pStyle w:val="Normal"/>
        <w:rPr>
          <w:b/>
          <w:b/>
          <w:bCs/>
          <w:lang w:val="fr-FR"/>
        </w:rPr>
      </w:pPr>
      <w:r>
        <w:rPr>
          <w:b/>
          <w:bCs/>
          <w:lang w:val="fr-FR"/>
        </w:rPr>
      </w:r>
    </w:p>
    <w:p>
      <w:pPr>
        <w:pStyle w:val="Normal"/>
        <w:rPr>
          <w:b/>
          <w:b/>
          <w:bCs/>
          <w:lang w:val="fr-FR"/>
        </w:rPr>
      </w:pPr>
      <w:r>
        <w:rPr>
          <w:b/>
          <w:bCs/>
          <w:lang w:val="fr-FR"/>
        </w:rPr>
        <mc:AlternateContent>
          <mc:Choice Requires="wps">
            <w:drawing>
              <wp:anchor behindDoc="0" distT="0" distB="0" distL="635" distR="0" simplePos="0" locked="0" layoutInCell="0" allowOverlap="1" relativeHeight="142" wp14:anchorId="7AB44B9D">
                <wp:simplePos x="0" y="0"/>
                <wp:positionH relativeFrom="column">
                  <wp:posOffset>3792855</wp:posOffset>
                </wp:positionH>
                <wp:positionV relativeFrom="paragraph">
                  <wp:posOffset>226060</wp:posOffset>
                </wp:positionV>
                <wp:extent cx="2488565" cy="351790"/>
                <wp:effectExtent l="635" t="0" r="0" b="0"/>
                <wp:wrapNone/>
                <wp:docPr id="32" name="Textfeld 55"/>
                <a:graphic xmlns:a="http://schemas.openxmlformats.org/drawingml/2006/main">
                  <a:graphicData uri="http://schemas.microsoft.com/office/word/2010/wordprocessingShape">
                    <wps:wsp>
                      <wps:cNvSpPr/>
                      <wps:spPr>
                        <a:xfrm>
                          <a:off x="0" y="0"/>
                          <a:ext cx="2488680" cy="351720"/>
                        </a:xfrm>
                        <a:prstGeom prst="rect">
                          <a:avLst/>
                        </a:prstGeom>
                        <a:solidFill>
                          <a:schemeClr val="lt1"/>
                        </a:solidFill>
                        <a:ln w="6350">
                          <a:noFill/>
                        </a:ln>
                      </wps:spPr>
                      <wps:style>
                        <a:lnRef idx="0"/>
                        <a:fillRef idx="0"/>
                        <a:effectRef idx="0"/>
                        <a:fontRef idx="minor"/>
                      </wps:style>
                      <wps:txbx>
                        <w:txbxContent>
                          <w:p>
                            <w:pPr>
                              <w:pStyle w:val="Rahmeninhalt"/>
                              <w:spacing w:before="0" w:after="160"/>
                              <w:rPr>
                                <w:sz w:val="18"/>
                                <w:szCs w:val="18"/>
                              </w:rPr>
                            </w:pPr>
                            <w:r>
                              <w:rPr>
                                <w:color w:val="000000"/>
                                <w:sz w:val="18"/>
                                <w:szCs w:val="18"/>
                              </w:rPr>
                              <w:t xml:space="preserve">Source: Pixabay. </w:t>
                            </w:r>
                          </w:p>
                        </w:txbxContent>
                      </wps:txbx>
                      <wps:bodyPr anchor="t">
                        <a:prstTxWarp prst="textNoShape"/>
                        <a:noAutofit/>
                      </wps:bodyPr>
                    </wps:wsp>
                  </a:graphicData>
                </a:graphic>
              </wp:anchor>
            </w:drawing>
          </mc:Choice>
          <mc:Fallback>
            <w:pict>
              <v:rect id="shape_0" ID="Textfeld 55" path="m0,0l-2147483645,0l-2147483645,-2147483646l0,-2147483646xe" fillcolor="white" stroked="f" o:allowincell="f" style="position:absolute;margin-left:298.65pt;margin-top:17.8pt;width:195.9pt;height:27.65pt;mso-wrap-style:square;v-text-anchor:top" wp14:anchorId="7AB44B9D">
                <v:fill o:detectmouseclick="t" type="solid" color2="black"/>
                <v:stroke color="#3465a4" weight="6480" joinstyle="round" endcap="flat"/>
                <v:textbox>
                  <w:txbxContent>
                    <w:p>
                      <w:pPr>
                        <w:pStyle w:val="Rahmeninhalt"/>
                        <w:spacing w:before="0" w:after="160"/>
                        <w:rPr>
                          <w:sz w:val="18"/>
                          <w:szCs w:val="18"/>
                        </w:rPr>
                      </w:pPr>
                      <w:r>
                        <w:rPr>
                          <w:color w:val="000000"/>
                          <w:sz w:val="18"/>
                          <w:szCs w:val="18"/>
                        </w:rPr>
                        <w:t xml:space="preserve">Source: Pixabay. </w:t>
                      </w:r>
                    </w:p>
                  </w:txbxContent>
                </v:textbox>
                <w10:wrap type="none"/>
              </v:rect>
            </w:pict>
          </mc:Fallback>
        </mc:AlternateContent>
      </w:r>
      <w:r>
        <w:br w:type="page"/>
      </w:r>
    </w:p>
    <w:p>
      <w:pPr>
        <w:pStyle w:val="Normal"/>
        <w:rPr>
          <w:b/>
          <w:b/>
          <w:bCs/>
          <w:lang w:val="fr-FR"/>
        </w:rPr>
      </w:pPr>
      <w:r>
        <w:drawing>
          <wp:anchor behindDoc="0" distT="0" distB="0" distL="114300" distR="114300" simplePos="0" locked="0" layoutInCell="0" allowOverlap="1" relativeHeight="129">
            <wp:simplePos x="0" y="0"/>
            <wp:positionH relativeFrom="margin">
              <wp:posOffset>4360545</wp:posOffset>
            </wp:positionH>
            <wp:positionV relativeFrom="margin">
              <wp:posOffset>-184785</wp:posOffset>
            </wp:positionV>
            <wp:extent cx="1833880" cy="1498600"/>
            <wp:effectExtent l="0" t="0" r="0" b="0"/>
            <wp:wrapSquare wrapText="bothSides"/>
            <wp:docPr id="34" name="Grafik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18" descr=""/>
                    <pic:cNvPicPr>
                      <a:picLocks noChangeAspect="1" noChangeArrowheads="1"/>
                    </pic:cNvPicPr>
                  </pic:nvPicPr>
                  <pic:blipFill>
                    <a:blip r:embed="rId22"/>
                    <a:stretch>
                      <a:fillRect/>
                    </a:stretch>
                  </pic:blipFill>
                  <pic:spPr bwMode="auto">
                    <a:xfrm>
                      <a:off x="0" y="0"/>
                      <a:ext cx="1833880" cy="1498600"/>
                    </a:xfrm>
                    <a:prstGeom prst="rect">
                      <a:avLst/>
                    </a:prstGeom>
                  </pic:spPr>
                </pic:pic>
              </a:graphicData>
            </a:graphic>
          </wp:anchor>
        </w:drawing>
      </w:r>
      <w:r>
        <w:rPr>
          <w:b/>
          <w:bCs/>
          <w:lang w:val="fr-FR"/>
        </w:rPr>
        <w:t xml:space="preserve">M 3 La Belgique : informations-clés </w:t>
      </w:r>
    </w:p>
    <w:p>
      <w:pPr>
        <w:pStyle w:val="Normal"/>
        <w:rPr>
          <w:b/>
          <w:b/>
          <w:bCs/>
          <w:lang w:val="fr-FR"/>
        </w:rPr>
      </w:pPr>
      <w:r>
        <w:rPr>
          <w:b/>
          <w:bCs/>
          <w:lang w:val="fr-FR"/>
        </w:rPr>
        <w:t xml:space="preserve">Pour connaître la carte de la Belgique </w:t>
      </w:r>
    </w:p>
    <w:p>
      <w:pPr>
        <w:pStyle w:val="Normal"/>
        <w:rPr>
          <w:lang w:val="fr-FR"/>
        </w:rPr>
      </w:pPr>
      <w:r>
        <w:rPr/>
        <w:drawing>
          <wp:inline distT="0" distB="0" distL="0" distR="0">
            <wp:extent cx="196850" cy="196850"/>
            <wp:effectExtent l="0" t="0" r="0" b="0"/>
            <wp:docPr id="35" name="Bild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ild3" descr=""/>
                    <pic:cNvPicPr>
                      <a:picLocks noChangeAspect="1" noChangeArrowheads="1"/>
                    </pic:cNvPicPr>
                  </pic:nvPicPr>
                  <pic:blipFill>
                    <a:blip r:embed="rId23"/>
                    <a:stretch>
                      <a:fillRect/>
                    </a:stretch>
                  </pic:blipFill>
                  <pic:spPr bwMode="auto">
                    <a:xfrm>
                      <a:off x="0" y="0"/>
                      <a:ext cx="196850" cy="196850"/>
                    </a:xfrm>
                    <a:prstGeom prst="rect">
                      <a:avLst/>
                    </a:prstGeom>
                  </pic:spPr>
                </pic:pic>
              </a:graphicData>
            </a:graphic>
          </wp:inline>
        </w:drawing>
      </w:r>
      <w:r>
        <mc:AlternateContent>
          <mc:Choice Requires="wps">
            <w:drawing>
              <wp:anchor behindDoc="0" distT="0" distB="0" distL="635" distR="0" simplePos="0" locked="0" layoutInCell="0" allowOverlap="1" relativeHeight="130" wp14:anchorId="1DA3F462">
                <wp:simplePos x="0" y="0"/>
                <wp:positionH relativeFrom="column">
                  <wp:posOffset>4418330</wp:posOffset>
                </wp:positionH>
                <wp:positionV relativeFrom="paragraph">
                  <wp:posOffset>432435</wp:posOffset>
                </wp:positionV>
                <wp:extent cx="2014855" cy="289560"/>
                <wp:effectExtent l="635" t="0" r="0" b="0"/>
                <wp:wrapNone/>
                <wp:docPr id="36" name="Textfeld 22"/>
                <a:graphic xmlns:a="http://schemas.openxmlformats.org/drawingml/2006/main">
                  <a:graphicData uri="http://schemas.microsoft.com/office/word/2010/wordprocessingShape">
                    <wps:wsp>
                      <wps:cNvSpPr/>
                      <wps:spPr>
                        <a:xfrm>
                          <a:off x="0" y="0"/>
                          <a:ext cx="2014920" cy="289440"/>
                        </a:xfrm>
                        <a:prstGeom prst="rect">
                          <a:avLst/>
                        </a:prstGeom>
                        <a:solidFill>
                          <a:schemeClr val="lt1"/>
                        </a:solidFill>
                        <a:ln w="6350">
                          <a:noFill/>
                        </a:ln>
                      </wps:spPr>
                      <wps:style>
                        <a:lnRef idx="0"/>
                        <a:fillRef idx="0"/>
                        <a:effectRef idx="0"/>
                        <a:fontRef idx="minor"/>
                      </wps:style>
                      <wps:txbx>
                        <w:txbxContent>
                          <w:p>
                            <w:pPr>
                              <w:pStyle w:val="Rahmeninhalt"/>
                              <w:spacing w:before="0" w:after="160"/>
                              <w:rPr>
                                <w:sz w:val="18"/>
                                <w:szCs w:val="18"/>
                              </w:rPr>
                            </w:pPr>
                            <w:r>
                              <w:rPr>
                                <w:color w:val="000000"/>
                                <w:sz w:val="18"/>
                                <w:szCs w:val="18"/>
                              </w:rPr>
                              <w:t>Source: Gordon Johnson, pixabay.</w:t>
                            </w:r>
                          </w:p>
                        </w:txbxContent>
                      </wps:txbx>
                      <wps:bodyPr anchor="t">
                        <a:prstTxWarp prst="textNoShape"/>
                        <a:noAutofit/>
                      </wps:bodyPr>
                    </wps:wsp>
                  </a:graphicData>
                </a:graphic>
              </wp:anchor>
            </w:drawing>
          </mc:Choice>
          <mc:Fallback>
            <w:pict>
              <v:rect id="shape_0" ID="Textfeld 22" path="m0,0l-2147483645,0l-2147483645,-2147483646l0,-2147483646xe" fillcolor="white" stroked="f" o:allowincell="f" style="position:absolute;margin-left:347.9pt;margin-top:34.05pt;width:158.6pt;height:22.75pt;mso-wrap-style:square;v-text-anchor:top" wp14:anchorId="1DA3F462">
                <v:fill o:detectmouseclick="t" type="solid" color2="black"/>
                <v:stroke color="#3465a4" weight="6480" joinstyle="round" endcap="flat"/>
                <v:textbox>
                  <w:txbxContent>
                    <w:p>
                      <w:pPr>
                        <w:pStyle w:val="Rahmeninhalt"/>
                        <w:spacing w:before="0" w:after="160"/>
                        <w:rPr>
                          <w:sz w:val="18"/>
                          <w:szCs w:val="18"/>
                        </w:rPr>
                      </w:pPr>
                      <w:r>
                        <w:rPr>
                          <w:color w:val="000000"/>
                          <w:sz w:val="18"/>
                          <w:szCs w:val="18"/>
                        </w:rPr>
                        <w:t>Source: Gordon Johnson, pixabay.</w:t>
                      </w:r>
                    </w:p>
                  </w:txbxContent>
                </v:textbox>
                <w10:wrap type="none"/>
              </v:rect>
            </w:pict>
          </mc:Fallback>
        </mc:AlternateContent>
      </w:r>
      <w:r>
        <w:rPr>
          <w:lang w:val="fr-FR"/>
        </w:rPr>
        <w:t xml:space="preserve"> </w:t>
      </w:r>
      <w:r>
        <w:rPr>
          <w:lang w:val="fr-FR"/>
        </w:rPr>
        <w:t>1. Pour vous familiariser avec la carte de la Belgique, faites l’exercice suivant. Il faut trouver les noms des villes (en rouge), des régions (en bleu) et des pays voisins (en vert). Attention aux couleurs !</w:t>
      </w:r>
    </w:p>
    <w:p>
      <w:pPr>
        <w:pStyle w:val="Normal"/>
        <w:rPr>
          <w:sz w:val="18"/>
          <w:szCs w:val="18"/>
          <w:lang w:val="fr-FR"/>
        </w:rPr>
      </w:pPr>
      <w:hyperlink r:id="rId26">
        <w:r>
          <mc:AlternateContent>
            <mc:Choice Requires="wps">
              <w:drawing>
                <wp:anchor behindDoc="0" distT="3175" distB="3175" distL="3175" distR="3175" simplePos="0" locked="0" layoutInCell="0" allowOverlap="1" relativeHeight="127" wp14:anchorId="37C67B02">
                  <wp:simplePos x="0" y="0"/>
                  <wp:positionH relativeFrom="column">
                    <wp:posOffset>2930525</wp:posOffset>
                  </wp:positionH>
                  <wp:positionV relativeFrom="paragraph">
                    <wp:posOffset>33655</wp:posOffset>
                  </wp:positionV>
                  <wp:extent cx="3270250" cy="1313180"/>
                  <wp:effectExtent l="3175" t="3175" r="3175" b="3175"/>
                  <wp:wrapNone/>
                  <wp:docPr id="38" name="Textfeld 17"/>
                  <a:graphic xmlns:a="http://schemas.openxmlformats.org/drawingml/2006/main">
                    <a:graphicData uri="http://schemas.microsoft.com/office/word/2010/wordprocessingShape">
                      <wps:wsp>
                        <wps:cNvSpPr/>
                        <wps:spPr>
                          <a:xfrm>
                            <a:off x="0" y="0"/>
                            <a:ext cx="3270240" cy="1313280"/>
                          </a:xfrm>
                          <a:prstGeom prst="rect">
                            <a:avLst/>
                          </a:prstGeom>
                          <a:solidFill>
                            <a:schemeClr val="lt1"/>
                          </a:solidFill>
                          <a:ln w="6350">
                            <a:solidFill>
                              <a:srgbClr val="000000"/>
                            </a:solidFill>
                            <a:round/>
                          </a:ln>
                        </wps:spPr>
                        <wps:style>
                          <a:lnRef idx="0"/>
                          <a:fillRef idx="0"/>
                          <a:effectRef idx="0"/>
                          <a:fontRef idx="minor"/>
                        </wps:style>
                        <wps:txbx>
                          <w:txbxContent>
                            <w:p>
                              <w:pPr>
                                <w:pStyle w:val="Rahmeninhalt"/>
                                <w:rPr>
                                  <w:lang w:val="fr-FR"/>
                                </w:rPr>
                              </w:pPr>
                              <w:r>
                                <w:rPr>
                                  <w:color w:val="000000"/>
                                  <w:lang w:val="fr-FR"/>
                                </w:rPr>
                                <w:t xml:space="preserve">Si vous trouvez l’exercice sur « learningapp » difficile, vous pouvez vous entraîner sur la page web du « Belgienzentrum ». Vous trouvez sous le lien suivant une carte interactive : </w:t>
                              </w:r>
                            </w:p>
                            <w:p>
                              <w:pPr>
                                <w:pStyle w:val="Rahmeninhalt"/>
                                <w:rPr>
                                  <w:lang w:val="fr-FR"/>
                                </w:rPr>
                              </w:pPr>
                              <w:hyperlink r:id="rId24">
                                <w:r>
                                  <w:rPr>
                                    <w:rStyle w:val="Internetverknpfung"/>
                                    <w:color w:val="000000"/>
                                    <w:lang w:val="fr-FR"/>
                                  </w:rPr>
                                  <w:t>https://belgien.net/belgien-in-regionen-gemeinschaften-und-provinzen/</w:t>
                                </w:r>
                              </w:hyperlink>
                            </w:p>
                            <w:p>
                              <w:pPr>
                                <w:pStyle w:val="Rahmeninhalt"/>
                                <w:spacing w:before="0" w:after="160"/>
                                <w:rPr>
                                  <w:lang w:val="fr-FR"/>
                                </w:rPr>
                              </w:pPr>
                              <w:r>
                                <w:rPr>
                                  <w:color w:val="000000"/>
                                </w:rPr>
                              </w:r>
                            </w:p>
                          </w:txbxContent>
                        </wps:txbx>
                        <wps:bodyPr anchor="t">
                          <a:prstTxWarp prst="textNoShape"/>
                          <a:noAutofit/>
                        </wps:bodyPr>
                      </wps:wsp>
                    </a:graphicData>
                  </a:graphic>
                </wp:anchor>
              </w:drawing>
            </mc:Choice>
            <mc:Fallback>
              <w:pict>
                <v:rect id="shape_0" ID="Textfeld 17" path="m0,0l-2147483645,0l-2147483645,-2147483646l0,-2147483646xe" fillcolor="white" stroked="t" o:allowincell="f" style="position:absolute;margin-left:230.75pt;margin-top:2.65pt;width:257.45pt;height:103.35pt;mso-wrap-style:square;v-text-anchor:top" wp14:anchorId="37C67B02">
                  <v:fill o:detectmouseclick="t" type="solid" color2="black"/>
                  <v:stroke color="black" weight="6480" joinstyle="round" endcap="flat"/>
                  <v:textbox>
                    <w:txbxContent>
                      <w:p>
                        <w:pPr>
                          <w:pStyle w:val="Rahmeninhalt"/>
                          <w:rPr>
                            <w:lang w:val="fr-FR"/>
                          </w:rPr>
                        </w:pPr>
                        <w:r>
                          <w:rPr>
                            <w:color w:val="000000"/>
                            <w:lang w:val="fr-FR"/>
                          </w:rPr>
                          <w:t xml:space="preserve">Si vous trouvez l’exercice sur « learningapp » difficile, vous pouvez vous entraîner sur la page web du « Belgienzentrum ». Vous trouvez sous le lien suivant une carte interactive : </w:t>
                        </w:r>
                      </w:p>
                      <w:p>
                        <w:pPr>
                          <w:pStyle w:val="Rahmeninhalt"/>
                          <w:rPr>
                            <w:lang w:val="fr-FR"/>
                          </w:rPr>
                        </w:pPr>
                        <w:hyperlink r:id="rId25">
                          <w:r>
                            <w:rPr>
                              <w:rStyle w:val="Internetverknpfung"/>
                              <w:color w:val="000000"/>
                              <w:lang w:val="fr-FR"/>
                            </w:rPr>
                            <w:t>https://belgien.net/belgien-in-regionen-gemeinschaften-und-provinzen/</w:t>
                          </w:r>
                        </w:hyperlink>
                      </w:p>
                      <w:p>
                        <w:pPr>
                          <w:pStyle w:val="Rahmeninhalt"/>
                          <w:spacing w:before="0" w:after="160"/>
                          <w:rPr>
                            <w:lang w:val="fr-FR"/>
                          </w:rPr>
                        </w:pPr>
                        <w:r>
                          <w:rPr>
                            <w:color w:val="000000"/>
                          </w:rPr>
                        </w:r>
                      </w:p>
                    </w:txbxContent>
                  </v:textbox>
                  <w10:wrap type="none"/>
                </v:rect>
              </w:pict>
            </mc:Fallback>
          </mc:AlternateContent>
        </w:r>
        <w:r>
          <w:rPr>
            <w:rStyle w:val="Internetverknpfung"/>
            <w:lang w:val="fr-FR"/>
          </w:rPr>
          <w:t>https://learningapps.org/display?v=puw7k8r1t21</w:t>
        </w:r>
      </w:hyperlink>
      <w:r>
        <w:rPr>
          <w:rStyle w:val="Internetverknpfung"/>
          <w:u w:val="none"/>
          <w:lang w:val="fr-FR"/>
        </w:rPr>
        <w:t xml:space="preserve"> </w:t>
        <w:tab/>
      </w:r>
    </w:p>
    <w:p>
      <w:pPr>
        <w:pStyle w:val="Normal"/>
        <w:rPr>
          <w:lang w:val="fr-FR"/>
        </w:rPr>
      </w:pPr>
      <w:r>
        <w:rPr/>
        <w:drawing>
          <wp:inline distT="0" distB="0" distL="0" distR="0">
            <wp:extent cx="1028700" cy="1028700"/>
            <wp:effectExtent l="0" t="0" r="0" b="0"/>
            <wp:docPr id="40" name="Grafik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16" descr=""/>
                    <pic:cNvPicPr>
                      <a:picLocks noChangeAspect="1" noChangeArrowheads="1"/>
                    </pic:cNvPicPr>
                  </pic:nvPicPr>
                  <pic:blipFill>
                    <a:blip r:embed="rId27"/>
                    <a:stretch>
                      <a:fillRect/>
                    </a:stretch>
                  </pic:blipFill>
                  <pic:spPr bwMode="auto">
                    <a:xfrm>
                      <a:off x="0" y="0"/>
                      <a:ext cx="1028700" cy="1028700"/>
                    </a:xfrm>
                    <a:prstGeom prst="rect">
                      <a:avLst/>
                    </a:prstGeom>
                  </pic:spPr>
                </pic:pic>
              </a:graphicData>
            </a:graphic>
          </wp:inline>
        </w:drawing>
      </w:r>
    </w:p>
    <w:p>
      <w:pPr>
        <w:pStyle w:val="Normal"/>
        <w:rPr>
          <w:lang w:val="fr-FR"/>
        </w:rPr>
      </w:pPr>
      <w:r>
        <w:rPr>
          <w:lang w:val="fr-FR"/>
        </w:rPr>
        <w:t>Vous retiendrez sûrement mieux les noms des lieux si vous vous faites votre propre carte à l’aide de la carte vierge (Annexe).</w:t>
      </w:r>
    </w:p>
    <w:p>
      <w:pPr>
        <w:pStyle w:val="Normal"/>
        <w:rPr>
          <w:b/>
          <w:b/>
          <w:bCs/>
          <w:lang w:val="fr-FR"/>
        </w:rPr>
      </w:pPr>
      <w:r>
        <w:rPr>
          <w:b/>
          <w:bCs/>
          <w:lang w:val="fr-FR"/>
        </w:rPr>
        <w:t>Quelques chiffres-clés</w:t>
      </w:r>
    </w:p>
    <w:p>
      <w:pPr>
        <w:pStyle w:val="Normal"/>
        <w:rPr>
          <w:lang w:val="fr-FR"/>
        </w:rPr>
      </w:pPr>
      <w:r>
        <w:rPr/>
        <w:drawing>
          <wp:inline distT="0" distB="0" distL="0" distR="0">
            <wp:extent cx="196850" cy="196850"/>
            <wp:effectExtent l="0" t="0" r="0" b="0"/>
            <wp:docPr id="41" name="Bild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ild4" descr=""/>
                    <pic:cNvPicPr>
                      <a:picLocks noChangeAspect="1" noChangeArrowheads="1"/>
                    </pic:cNvPicPr>
                  </pic:nvPicPr>
                  <pic:blipFill>
                    <a:blip r:embed="rId28"/>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2. Travaillez à deux. Regardez les informations suivantes et expliquez ce que vous apprenez sur la Belgique grâce aux chiffres</w:t>
      </w:r>
      <w:r>
        <w:rPr>
          <w:rStyle w:val="Annotationreference"/>
          <w:lang w:val="fr-FR"/>
        </w:rPr>
        <w:t>.</w:t>
      </w:r>
      <w:r>
        <w:rPr>
          <w:lang w:val="fr-FR"/>
        </w:rPr>
        <w:t xml:space="preserve"> </w:t>
      </w:r>
    </w:p>
    <w:p>
      <w:pPr>
        <w:pStyle w:val="Normal"/>
        <w:rPr>
          <w:lang w:val="fr-FR"/>
        </w:rPr>
      </w:pPr>
      <w:r>
        <w:rPr/>
        <w:drawing>
          <wp:inline distT="0" distB="0" distL="0" distR="0">
            <wp:extent cx="196850" cy="196850"/>
            <wp:effectExtent l="0" t="0" r="0" b="0"/>
            <wp:docPr id="42" name="Bild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Bild5" descr=""/>
                    <pic:cNvPicPr>
                      <a:picLocks noChangeAspect="1" noChangeArrowheads="1"/>
                    </pic:cNvPicPr>
                  </pic:nvPicPr>
                  <pic:blipFill>
                    <a:blip r:embed="rId29"/>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 xml:space="preserve">3. Dites s’il y a des informations qui vous surprennent et justifiez votre opinion. </w:t>
      </w:r>
    </w:p>
    <w:p>
      <w:pPr>
        <w:pStyle w:val="Normal"/>
        <w:rPr>
          <w:sz w:val="18"/>
          <w:szCs w:val="18"/>
          <w:lang w:val="fr-FR"/>
        </w:rPr>
      </w:pPr>
      <w:r>
        <w:rPr>
          <w:sz w:val="18"/>
          <w:szCs w:val="18"/>
          <w:lang w:val="fr-FR"/>
        </w:rPr>
        <mc:AlternateContent>
          <mc:Choice Requires="wps">
            <w:drawing>
              <wp:anchor behindDoc="0" distT="1905" distB="1905" distL="1905" distR="1905" simplePos="0" locked="0" layoutInCell="0" allowOverlap="1" relativeHeight="212" wp14:anchorId="60AAA15C">
                <wp:simplePos x="0" y="0"/>
                <wp:positionH relativeFrom="column">
                  <wp:posOffset>-5080</wp:posOffset>
                </wp:positionH>
                <wp:positionV relativeFrom="paragraph">
                  <wp:posOffset>59055</wp:posOffset>
                </wp:positionV>
                <wp:extent cx="5810250" cy="1136650"/>
                <wp:effectExtent l="1905" t="1905" r="1905" b="1905"/>
                <wp:wrapNone/>
                <wp:docPr id="43" name="Rechteck 229"/>
                <a:graphic xmlns:a="http://schemas.openxmlformats.org/drawingml/2006/main">
                  <a:graphicData uri="http://schemas.microsoft.com/office/word/2010/wordprocessingShape">
                    <wps:wsp>
                      <wps:cNvSpPr/>
                      <wps:spPr>
                        <a:xfrm>
                          <a:off x="0" y="0"/>
                          <a:ext cx="5810400" cy="113652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lang w:val="fr-FR"/>
                              </w:rPr>
                            </w:pPr>
                            <w:r>
                              <w:rPr>
                                <w:color w:val="000000"/>
                                <w:lang w:val="fr-FR"/>
                              </w:rPr>
                            </w:r>
                          </w:p>
                          <w:p>
                            <w:pPr>
                              <w:pStyle w:val="Rahmeninhalt"/>
                              <w:rPr>
                                <w:lang w:val="fr-FR"/>
                              </w:rPr>
                            </w:pPr>
                            <w:r>
                              <w:rPr>
                                <w:color w:val="000000"/>
                                <w:lang w:val="fr-FR"/>
                              </w:rPr>
                            </w:r>
                          </w:p>
                          <w:p>
                            <w:pPr>
                              <w:pStyle w:val="Rahmeninhalt"/>
                              <w:rPr>
                                <w:lang w:val="fr-FR"/>
                              </w:rPr>
                            </w:pPr>
                            <w:r>
                              <w:rPr>
                                <w:color w:val="000000"/>
                                <w:lang w:val="fr-FR"/>
                              </w:rPr>
                              <w:t xml:space="preserve">Source : Jérémy Audouard : Les Belges. Lignes de vie d’un peuple. HD ateliers henry dougier : Paris 2019, p. 144. </w:t>
                            </w:r>
                          </w:p>
                          <w:p>
                            <w:pPr>
                              <w:pStyle w:val="Rahmeninhalt"/>
                              <w:rPr>
                                <w:lang w:val="fr-FR"/>
                              </w:rPr>
                            </w:pPr>
                            <w:r>
                              <w:rPr>
                                <w:color w:val="000000"/>
                                <w:lang w:val="fr-FR"/>
                              </w:rPr>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229" path="m0,0l-2147483645,0l-2147483645,-2147483646l0,-2147483646xe" fillcolor="white" stroked="t" o:allowincell="f" style="position:absolute;margin-left:-0.4pt;margin-top:4.65pt;width:457.45pt;height:89.45pt;mso-wrap-style:square;v-text-anchor:middle" wp14:anchorId="60AAA15C">
                <v:fill o:detectmouseclick="t" type="solid" color2="black"/>
                <v:stroke color="black" weight="3240" joinstyle="miter" endcap="flat"/>
                <v:textbox>
                  <w:txbxContent>
                    <w:p>
                      <w:pPr>
                        <w:pStyle w:val="Rahmeninhalt"/>
                        <w:rPr>
                          <w:lang w:val="fr-FR"/>
                        </w:rPr>
                      </w:pPr>
                      <w:r>
                        <w:rPr>
                          <w:color w:val="000000"/>
                          <w:lang w:val="fr-FR"/>
                        </w:rPr>
                      </w:r>
                    </w:p>
                    <w:p>
                      <w:pPr>
                        <w:pStyle w:val="Rahmeninhalt"/>
                        <w:rPr>
                          <w:lang w:val="fr-FR"/>
                        </w:rPr>
                      </w:pPr>
                      <w:r>
                        <w:rPr>
                          <w:color w:val="000000"/>
                          <w:lang w:val="fr-FR"/>
                        </w:rPr>
                      </w:r>
                    </w:p>
                    <w:p>
                      <w:pPr>
                        <w:pStyle w:val="Rahmeninhalt"/>
                        <w:rPr>
                          <w:lang w:val="fr-FR"/>
                        </w:rPr>
                      </w:pPr>
                      <w:r>
                        <w:rPr>
                          <w:color w:val="000000"/>
                          <w:lang w:val="fr-FR"/>
                        </w:rPr>
                        <w:t xml:space="preserve">Source : Jérémy Audouard : Les Belges. Lignes de vie d’un peuple. HD ateliers henry dougier : Paris 2019, p. 144. </w:t>
                      </w:r>
                    </w:p>
                    <w:p>
                      <w:pPr>
                        <w:pStyle w:val="Rahmeninhalt"/>
                        <w:rPr>
                          <w:lang w:val="fr-FR"/>
                        </w:rPr>
                      </w:pPr>
                      <w:r>
                        <w:rPr>
                          <w:color w:val="000000"/>
                          <w:lang w:val="fr-FR"/>
                        </w:rPr>
                      </w:r>
                    </w:p>
                    <w:p>
                      <w:pPr>
                        <w:pStyle w:val="Rahmeninhalt"/>
                        <w:spacing w:before="0" w:after="160"/>
                        <w:jc w:val="center"/>
                        <w:rPr>
                          <w:color w:val="000000"/>
                        </w:rPr>
                      </w:pPr>
                      <w:r>
                        <w:rPr>
                          <w:color w:val="000000"/>
                        </w:rPr>
                      </w:r>
                    </w:p>
                  </w:txbxContent>
                </v:textbox>
                <w10:wrap type="none"/>
              </v:rect>
            </w:pict>
          </mc:Fallback>
        </mc:AlternateContent>
      </w:r>
    </w:p>
    <w:p>
      <w:pPr>
        <w:pStyle w:val="Normal"/>
        <w:rPr>
          <w:sz w:val="18"/>
          <w:szCs w:val="18"/>
          <w:lang w:val="fr-FR"/>
        </w:rPr>
      </w:pPr>
      <w:r>
        <w:rPr>
          <w:sz w:val="18"/>
          <w:szCs w:val="18"/>
          <w:lang w:val="fr-FR"/>
        </w:rPr>
      </w:r>
    </w:p>
    <w:p>
      <w:pPr>
        <w:pStyle w:val="Normal"/>
        <w:rPr>
          <w:sz w:val="18"/>
          <w:szCs w:val="18"/>
          <w:lang w:val="fr-FR"/>
        </w:rPr>
      </w:pPr>
      <w:r>
        <w:rPr>
          <w:sz w:val="18"/>
          <w:szCs w:val="18"/>
          <w:lang w:val="fr-FR"/>
        </w:rPr>
      </w:r>
    </w:p>
    <w:p>
      <w:pPr>
        <w:pStyle w:val="Normal"/>
        <w:rPr>
          <w:sz w:val="18"/>
          <w:szCs w:val="18"/>
          <w:lang w:val="fr-FR"/>
        </w:rPr>
      </w:pPr>
      <w:r>
        <w:rPr>
          <w:sz w:val="18"/>
          <w:szCs w:val="18"/>
          <w:lang w:val="fr-FR"/>
        </w:rPr>
      </w:r>
    </w:p>
    <w:p>
      <w:pPr>
        <w:pStyle w:val="Normal"/>
        <w:rPr>
          <w:sz w:val="18"/>
          <w:szCs w:val="18"/>
          <w:lang w:val="fr-FR"/>
        </w:rPr>
      </w:pPr>
      <w:r>
        <w:rPr>
          <w:sz w:val="18"/>
          <w:szCs w:val="18"/>
          <w:lang w:val="fr-FR"/>
        </w:rPr>
      </w:r>
    </w:p>
    <w:p>
      <w:pPr>
        <w:pStyle w:val="Normal"/>
        <w:rPr>
          <w:sz w:val="18"/>
          <w:szCs w:val="18"/>
          <w:lang w:val="fr-FR"/>
        </w:rPr>
      </w:pPr>
      <w:r>
        <w:rPr>
          <w:sz w:val="18"/>
          <w:szCs w:val="18"/>
          <w:lang w:val="fr-FR"/>
        </w:rPr>
        <w:t>1 L’indicateur (m.) de développement humain mesure le développement des pays sans se limiter à leur poids économique.</w:t>
      </w:r>
      <w:r>
        <w:br w:type="page"/>
      </w:r>
    </w:p>
    <w:p>
      <w:pPr>
        <w:pStyle w:val="Normal"/>
        <w:rPr>
          <w:b/>
          <w:b/>
          <w:bCs/>
          <w:lang w:val="fr-FR"/>
        </w:rPr>
      </w:pPr>
      <w:bookmarkStart w:id="2" w:name="_Hlk613060881"/>
      <w:bookmarkEnd w:id="2"/>
      <w:r>
        <w:rPr>
          <w:b/>
          <w:bCs/>
          <w:lang w:val="fr-FR"/>
        </w:rPr>
        <w:t>M 4 La télévision belge</w:t>
      </w:r>
      <w:r>
        <w:rPr>
          <w:lang w:val="fr-FR"/>
        </w:rPr>
        <w:t xml:space="preserve"> </w:t>
      </w:r>
    </w:p>
    <w:p>
      <w:pPr>
        <w:pStyle w:val="Normal"/>
        <w:rPr>
          <w:b/>
          <w:b/>
          <w:bCs/>
          <w:lang w:val="fr-FR"/>
        </w:rPr>
      </w:pPr>
      <w:r>
        <w:rPr>
          <w:b/>
          <w:bCs/>
          <w:lang w:val="fr-FR"/>
        </w:rPr>
        <w:t>Avant le visionnement : aborder le thème</w:t>
      </w:r>
    </w:p>
    <w:p>
      <w:pPr>
        <w:pStyle w:val="Annotationtext"/>
        <w:rPr>
          <w:sz w:val="22"/>
          <w:szCs w:val="22"/>
          <w:lang w:val="fr-FR"/>
        </w:rPr>
      </w:pPr>
      <w:r>
        <w:rPr/>
        <w:drawing>
          <wp:inline distT="0" distB="0" distL="0" distR="0">
            <wp:extent cx="196850" cy="196850"/>
            <wp:effectExtent l="0" t="0" r="0" b="0"/>
            <wp:docPr id="45" name="Bild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ild6" descr=""/>
                    <pic:cNvPicPr>
                      <a:picLocks noChangeAspect="1" noChangeArrowheads="1"/>
                    </pic:cNvPicPr>
                  </pic:nvPicPr>
                  <pic:blipFill>
                    <a:blip r:embed="rId30"/>
                    <a:stretch>
                      <a:fillRect/>
                    </a:stretch>
                  </pic:blipFill>
                  <pic:spPr bwMode="auto">
                    <a:xfrm>
                      <a:off x="0" y="0"/>
                      <a:ext cx="196850" cy="196850"/>
                    </a:xfrm>
                    <a:prstGeom prst="rect">
                      <a:avLst/>
                    </a:prstGeom>
                  </pic:spPr>
                </pic:pic>
              </a:graphicData>
            </a:graphic>
          </wp:inline>
        </w:drawing>
      </w:r>
      <w:r>
        <w:rPr>
          <w:lang w:val="en-US"/>
        </w:rPr>
        <w:t xml:space="preserve"> </w:t>
      </w:r>
      <w:r>
        <w:rPr>
          <w:sz w:val="22"/>
          <w:szCs w:val="22"/>
          <w:lang w:val="fr-FR"/>
        </w:rPr>
        <w:t>1. Vous avez 30 secondes pour noter tous les mots que vous associez au sujet de « la télévision ». Comparez ensuite vos résultats avec un/e camarade de classe.</w:t>
      </w:r>
    </w:p>
    <w:p>
      <w:pPr>
        <w:pStyle w:val="Normal"/>
        <w:rPr>
          <w:lang w:val="fr-FR"/>
        </w:rPr>
      </w:pPr>
      <w:r>
        <w:rPr/>
        <w:drawing>
          <wp:inline distT="0" distB="0" distL="0" distR="0">
            <wp:extent cx="196850" cy="196850"/>
            <wp:effectExtent l="0" t="0" r="0" b="0"/>
            <wp:docPr id="46" name="Bild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Bild7" descr=""/>
                    <pic:cNvPicPr>
                      <a:picLocks noChangeAspect="1" noChangeArrowheads="1"/>
                    </pic:cNvPicPr>
                  </pic:nvPicPr>
                  <pic:blipFill>
                    <a:blip r:embed="rId31"/>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2. Un pays, trois communautés – comment imaginez-vous la télévision publique d’un pays multilingue ? Réfléchissez à deux.</w:t>
      </w:r>
    </w:p>
    <w:p>
      <w:pPr>
        <w:pStyle w:val="Normal"/>
        <w:rPr>
          <w:b/>
          <w:b/>
          <w:bCs/>
          <w:lang w:val="fr-FR"/>
        </w:rPr>
      </w:pPr>
      <w:r>
        <w:rPr>
          <w:b/>
          <w:bCs/>
          <w:lang w:val="fr-FR"/>
        </w:rPr>
        <w:t>Pendant le visionnement</w:t>
      </w:r>
    </w:p>
    <w:p>
      <w:pPr>
        <w:pStyle w:val="Normal"/>
        <w:rPr>
          <w:b/>
          <w:b/>
          <w:bCs/>
          <w:lang w:val="fr-FR"/>
        </w:rPr>
      </w:pPr>
      <w:r>
        <w:rPr>
          <w:b/>
          <w:bCs/>
          <w:lang w:val="fr-FR"/>
        </w:rPr>
        <mc:AlternateContent>
          <mc:Choice Requires="wps">
            <w:drawing>
              <wp:anchor behindDoc="0" distT="1905" distB="1905" distL="1905" distR="1905" simplePos="0" locked="0" layoutInCell="0" allowOverlap="1" relativeHeight="134" wp14:anchorId="63104B5F">
                <wp:simplePos x="0" y="0"/>
                <wp:positionH relativeFrom="margin">
                  <wp:posOffset>2909570</wp:posOffset>
                </wp:positionH>
                <wp:positionV relativeFrom="paragraph">
                  <wp:posOffset>80010</wp:posOffset>
                </wp:positionV>
                <wp:extent cx="2622550" cy="1174750"/>
                <wp:effectExtent l="1905" t="1905" r="1905" b="1905"/>
                <wp:wrapNone/>
                <wp:docPr id="47" name="Textfeld 27"/>
                <a:graphic xmlns:a="http://schemas.openxmlformats.org/drawingml/2006/main">
                  <a:graphicData uri="http://schemas.microsoft.com/office/word/2010/wordprocessingShape">
                    <wps:wsp>
                      <wps:cNvSpPr/>
                      <wps:spPr>
                        <a:xfrm>
                          <a:off x="0" y="0"/>
                          <a:ext cx="2622600" cy="1174680"/>
                        </a:xfrm>
                        <a:prstGeom prst="rect">
                          <a:avLst/>
                        </a:prstGeom>
                        <a:solidFill>
                          <a:schemeClr val="lt1"/>
                        </a:solidFill>
                        <a:ln w="3175">
                          <a:solidFill>
                            <a:srgbClr val="000000"/>
                          </a:solidFill>
                          <a:round/>
                        </a:ln>
                      </wps:spPr>
                      <wps:style>
                        <a:lnRef idx="0"/>
                        <a:fillRef idx="0"/>
                        <a:effectRef idx="0"/>
                        <a:fontRef idx="minor"/>
                      </wps:style>
                      <wps:txbx>
                        <w:txbxContent>
                          <w:p>
                            <w:pPr>
                              <w:pStyle w:val="Rahmeninhalt"/>
                              <w:rPr>
                                <w:lang w:val="fr-FR"/>
                              </w:rPr>
                            </w:pPr>
                            <w:r>
                              <w:rPr>
                                <w:color w:val="000000"/>
                                <w:lang w:val="fr-FR"/>
                              </w:rPr>
                              <w:t xml:space="preserve">Vlaamse radio- en televisieomroep. </w:t>
                            </w:r>
                          </w:p>
                          <w:p>
                            <w:pPr>
                              <w:pStyle w:val="Rahmeninhalt"/>
                              <w:rPr>
                                <w:lang w:val="fr-FR"/>
                              </w:rPr>
                            </w:pPr>
                            <w:hyperlink r:id="rId32">
                              <w:r>
                                <w:rPr>
                                  <w:rStyle w:val="Internetverknpfung"/>
                                  <w:color w:val="000000"/>
                                  <w:lang w:val="fr-FR"/>
                                </w:rPr>
                                <w:t>https://de.wikipedia.org/wiki/Vlaamse_Radio-_en_Televisieomroeporganisatie</w:t>
                              </w:r>
                            </w:hyperlink>
                            <w:r>
                              <w:rPr>
                                <w:color w:val="000000"/>
                                <w:lang w:val="fr-FR"/>
                              </w:rPr>
                              <w:t xml:space="preserve"> (03.09.2020)</w:t>
                            </w:r>
                          </w:p>
                          <w:p>
                            <w:pPr>
                              <w:pStyle w:val="Rahmeninhalt"/>
                              <w:spacing w:before="0" w:after="160"/>
                              <w:rPr>
                                <w:lang w:val="fr-FR"/>
                              </w:rPr>
                            </w:pPr>
                            <w:r>
                              <w:rPr>
                                <w:color w:val="000000"/>
                              </w:rPr>
                            </w:r>
                          </w:p>
                        </w:txbxContent>
                      </wps:txbx>
                      <wps:bodyPr anchor="t">
                        <a:prstTxWarp prst="textNoShape"/>
                        <a:noAutofit/>
                      </wps:bodyPr>
                    </wps:wsp>
                  </a:graphicData>
                </a:graphic>
              </wp:anchor>
            </w:drawing>
          </mc:Choice>
          <mc:Fallback>
            <w:pict>
              <v:rect id="shape_0" ID="Textfeld 27" path="m0,0l-2147483645,0l-2147483645,-2147483646l0,-2147483646xe" fillcolor="white" stroked="t" o:allowincell="f" style="position:absolute;margin-left:229.1pt;margin-top:6.3pt;width:206.45pt;height:92.45pt;mso-wrap-style:square;v-text-anchor:top;mso-position-horizontal-relative:margin" wp14:anchorId="63104B5F">
                <v:fill o:detectmouseclick="t" type="solid" color2="black"/>
                <v:stroke color="black" weight="3240" joinstyle="round" endcap="flat"/>
                <v:textbox>
                  <w:txbxContent>
                    <w:p>
                      <w:pPr>
                        <w:pStyle w:val="Rahmeninhalt"/>
                        <w:rPr>
                          <w:lang w:val="fr-FR"/>
                        </w:rPr>
                      </w:pPr>
                      <w:r>
                        <w:rPr>
                          <w:color w:val="000000"/>
                          <w:lang w:val="fr-FR"/>
                        </w:rPr>
                        <w:t xml:space="preserve">Vlaamse radio- en televisieomroep. </w:t>
                      </w:r>
                    </w:p>
                    <w:p>
                      <w:pPr>
                        <w:pStyle w:val="Rahmeninhalt"/>
                        <w:rPr>
                          <w:lang w:val="fr-FR"/>
                        </w:rPr>
                      </w:pPr>
                      <w:hyperlink r:id="rId33">
                        <w:r>
                          <w:rPr>
                            <w:rStyle w:val="Internetverknpfung"/>
                            <w:color w:val="000000"/>
                            <w:lang w:val="fr-FR"/>
                          </w:rPr>
                          <w:t>https://de.wikipedia.org/wiki/Vlaamse_Radio-_en_Televisieomroeporganisatie</w:t>
                        </w:r>
                      </w:hyperlink>
                      <w:r>
                        <w:rPr>
                          <w:color w:val="000000"/>
                          <w:lang w:val="fr-FR"/>
                        </w:rPr>
                        <w:t xml:space="preserve"> (03.09.2020)</w:t>
                      </w:r>
                    </w:p>
                    <w:p>
                      <w:pPr>
                        <w:pStyle w:val="Rahmeninhalt"/>
                        <w:spacing w:before="0" w:after="160"/>
                        <w:rPr>
                          <w:lang w:val="fr-FR"/>
                        </w:rPr>
                      </w:pPr>
                      <w:r>
                        <w:rPr>
                          <w:color w:val="000000"/>
                        </w:rPr>
                      </w:r>
                    </w:p>
                  </w:txbxContent>
                </v:textbox>
                <w10:wrap type="none"/>
              </v:rect>
            </w:pict>
          </mc:Fallback>
        </mc:AlternateContent>
        <mc:AlternateContent>
          <mc:Choice Requires="wps">
            <w:drawing>
              <wp:anchor behindDoc="0" distT="1905" distB="1905" distL="1905" distR="1905" simplePos="0" locked="0" layoutInCell="0" allowOverlap="1" relativeHeight="214" wp14:anchorId="46A24D1B">
                <wp:simplePos x="0" y="0"/>
                <wp:positionH relativeFrom="column">
                  <wp:posOffset>58420</wp:posOffset>
                </wp:positionH>
                <wp:positionV relativeFrom="paragraph">
                  <wp:posOffset>86360</wp:posOffset>
                </wp:positionV>
                <wp:extent cx="2476500" cy="1193800"/>
                <wp:effectExtent l="1905" t="1905" r="1905" b="1905"/>
                <wp:wrapNone/>
                <wp:docPr id="49" name="Rechteck 234"/>
                <a:graphic xmlns:a="http://schemas.openxmlformats.org/drawingml/2006/main">
                  <a:graphicData uri="http://schemas.microsoft.com/office/word/2010/wordprocessingShape">
                    <wps:wsp>
                      <wps:cNvSpPr/>
                      <wps:spPr>
                        <a:xfrm>
                          <a:off x="0" y="0"/>
                          <a:ext cx="2476440" cy="119376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lang w:val="fr-FR"/>
                              </w:rPr>
                            </w:pPr>
                            <w:r>
                              <w:rPr>
                                <w:color w:val="000000"/>
                                <w:lang w:val="fr-FR"/>
                              </w:rPr>
                              <w:t>Radio-télévision belge de la Communauté fran</w:t>
                            </w:r>
                            <w:r>
                              <w:rPr>
                                <w:rFonts w:cs="Calibri" w:cstheme="minorHAnsi"/>
                                <w:color w:val="000000"/>
                                <w:lang w:val="fr-FR"/>
                              </w:rPr>
                              <w:t>ç</w:t>
                            </w:r>
                            <w:r>
                              <w:rPr>
                                <w:color w:val="000000"/>
                                <w:lang w:val="fr-FR"/>
                              </w:rPr>
                              <w:t>aise.</w:t>
                            </w:r>
                          </w:p>
                          <w:p>
                            <w:pPr>
                              <w:pStyle w:val="Rahmeninhalt"/>
                              <w:rPr>
                                <w:lang w:val="fr-FR"/>
                              </w:rPr>
                            </w:pPr>
                            <w:hyperlink r:id="rId34">
                              <w:r>
                                <w:rPr>
                                  <w:rStyle w:val="Internetverknpfung"/>
                                  <w:color w:val="000000"/>
                                  <w:lang w:val="fr-FR"/>
                                </w:rPr>
                                <w:t>https://de.wikipedia.org/wiki/RTBF</w:t>
                              </w:r>
                            </w:hyperlink>
                            <w:r>
                              <w:rPr>
                                <w:color w:val="000000"/>
                                <w:lang w:val="fr-FR"/>
                              </w:rPr>
                              <w:t xml:space="preserve"> (03.09.2020)</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234" path="m0,0l-2147483645,0l-2147483645,-2147483646l0,-2147483646xe" fillcolor="white" stroked="t" o:allowincell="f" style="position:absolute;margin-left:4.6pt;margin-top:6.8pt;width:194.95pt;height:93.95pt;mso-wrap-style:square;v-text-anchor:middle" wp14:anchorId="46A24D1B">
                <v:fill o:detectmouseclick="t" type="solid" color2="black"/>
                <v:stroke color="black" weight="3240" joinstyle="miter" endcap="flat"/>
                <v:textbox>
                  <w:txbxContent>
                    <w:p>
                      <w:pPr>
                        <w:pStyle w:val="Rahmeninhalt"/>
                        <w:rPr>
                          <w:lang w:val="fr-FR"/>
                        </w:rPr>
                      </w:pPr>
                      <w:r>
                        <w:rPr>
                          <w:color w:val="000000"/>
                          <w:lang w:val="fr-FR"/>
                        </w:rPr>
                        <w:t>Radio-télévision belge de la Communauté fran</w:t>
                      </w:r>
                      <w:r>
                        <w:rPr>
                          <w:rFonts w:cs="Calibri" w:cstheme="minorHAnsi"/>
                          <w:color w:val="000000"/>
                          <w:lang w:val="fr-FR"/>
                        </w:rPr>
                        <w:t>ç</w:t>
                      </w:r>
                      <w:r>
                        <w:rPr>
                          <w:color w:val="000000"/>
                          <w:lang w:val="fr-FR"/>
                        </w:rPr>
                        <w:t>aise.</w:t>
                      </w:r>
                    </w:p>
                    <w:p>
                      <w:pPr>
                        <w:pStyle w:val="Rahmeninhalt"/>
                        <w:rPr>
                          <w:lang w:val="fr-FR"/>
                        </w:rPr>
                      </w:pPr>
                      <w:hyperlink r:id="rId35">
                        <w:r>
                          <w:rPr>
                            <w:rStyle w:val="Internetverknpfung"/>
                            <w:color w:val="000000"/>
                            <w:lang w:val="fr-FR"/>
                          </w:rPr>
                          <w:t>https://de.wikipedia.org/wiki/RTBF</w:t>
                        </w:r>
                      </w:hyperlink>
                      <w:r>
                        <w:rPr>
                          <w:color w:val="000000"/>
                          <w:lang w:val="fr-FR"/>
                        </w:rPr>
                        <w:t xml:space="preserve"> (03.09.2020)</w:t>
                      </w:r>
                    </w:p>
                    <w:p>
                      <w:pPr>
                        <w:pStyle w:val="Rahmeninhalt"/>
                        <w:spacing w:before="0" w:after="160"/>
                        <w:jc w:val="center"/>
                        <w:rPr>
                          <w:color w:val="000000"/>
                        </w:rPr>
                      </w:pPr>
                      <w:r>
                        <w:rPr>
                          <w:color w:val="000000"/>
                        </w:rPr>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lang w:val="fr-FR"/>
        </w:rPr>
      </w:pPr>
      <w:r>
        <w:rPr>
          <w:b/>
          <w:bCs/>
          <w:lang w:val="fr-FR"/>
        </w:rPr>
        <w:t>Vocabulaire :</w:t>
      </w:r>
      <w:r>
        <w:rPr>
          <w:lang w:val="fr-FR"/>
        </w:rPr>
        <w:t xml:space="preserve"> - </w:t>
      </w:r>
      <w:r>
        <w:rPr>
          <w:b/>
          <w:bCs/>
          <w:lang w:val="fr-FR"/>
        </w:rPr>
        <w:t>le couloir :</w:t>
      </w:r>
      <w:r>
        <w:rPr>
          <w:lang w:val="fr-FR"/>
        </w:rPr>
        <w:t xml:space="preserve"> der Flur</w:t>
      </w:r>
    </w:p>
    <w:p>
      <w:pPr>
        <w:pStyle w:val="Normal"/>
        <w:rPr>
          <w:lang w:val="fr-FR"/>
        </w:rPr>
      </w:pPr>
      <w:r>
        <w:rPr/>
        <w:drawing>
          <wp:inline distT="0" distB="0" distL="0" distR="0">
            <wp:extent cx="196850" cy="196850"/>
            <wp:effectExtent l="0" t="0" r="0" b="0"/>
            <wp:docPr id="51" name="Bild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Bild8" descr=""/>
                    <pic:cNvPicPr>
                      <a:picLocks noChangeAspect="1" noChangeArrowheads="1"/>
                    </pic:cNvPicPr>
                  </pic:nvPicPr>
                  <pic:blipFill>
                    <a:blip r:embed="rId36"/>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 xml:space="preserve">3. Regardez la vidéo suivante </w:t>
      </w:r>
      <w:hyperlink r:id="rId37">
        <w:r>
          <w:rPr>
            <w:rStyle w:val="Internetverknpfung"/>
            <w:lang w:val="fr-FR"/>
          </w:rPr>
          <w:t>https://www.youtube.com/watch?v=ZswqlSxZQg4</w:t>
        </w:r>
      </w:hyperlink>
    </w:p>
    <w:p>
      <w:pPr>
        <w:pStyle w:val="Normal"/>
        <w:rPr>
          <w:lang w:val="fr-FR"/>
        </w:rPr>
      </w:pPr>
      <w:r>
        <w:rPr>
          <w:lang w:val="fr-FR"/>
        </w:rPr>
        <w:t xml:space="preserve">Quel titre résume le mieux la vidéo ? Choisissez la bonne réponse. </w:t>
      </w:r>
    </w:p>
    <w:p>
      <w:pPr>
        <w:pStyle w:val="Normal"/>
        <w:rPr>
          <w:lang w:val="fr-FR"/>
        </w:rPr>
      </w:pPr>
      <w:r>
        <w:rPr>
          <w:lang w:val="fr-FR"/>
        </w:rPr>
        <w:t>a. RTBF et VRT : Le même programme en néerlandais et en fran</w:t>
      </w:r>
      <w:r>
        <w:rPr>
          <w:rFonts w:cs="Calibri" w:cstheme="minorHAnsi"/>
          <w:lang w:val="fr-FR"/>
        </w:rPr>
        <w:t>ç</w:t>
      </w:r>
      <w:r>
        <w:rPr>
          <w:lang w:val="fr-FR"/>
        </w:rPr>
        <w:t>ais</w:t>
      </w:r>
    </w:p>
    <w:p>
      <w:pPr>
        <w:pStyle w:val="Normal"/>
        <w:rPr>
          <w:lang w:val="fr-FR"/>
        </w:rPr>
      </w:pPr>
      <w:r>
        <w:rPr>
          <w:lang w:val="fr-FR"/>
        </w:rPr>
        <w:t>b. Deux communautés linguistiques et un programme commun</w:t>
      </w:r>
    </w:p>
    <w:p>
      <w:pPr>
        <w:pStyle w:val="Normal"/>
        <w:rPr>
          <w:lang w:val="fr-FR"/>
        </w:rPr>
      </w:pPr>
      <w:bookmarkStart w:id="3" w:name="_Hlk62255651"/>
      <w:r>
        <w:rPr>
          <w:lang w:val="fr-FR"/>
        </w:rPr>
        <w:t xml:space="preserve">c. Deux chaînes séparées dans le même bâtiment </w:t>
      </w:r>
      <w:bookmarkEnd w:id="3"/>
    </w:p>
    <w:p>
      <w:pPr>
        <w:pStyle w:val="Normal"/>
        <w:rPr>
          <w:lang w:val="fr-FR"/>
        </w:rPr>
      </w:pPr>
      <w:r>
        <w:rPr>
          <w:lang w:val="fr-FR"/>
        </w:rPr>
        <w:t>--------------------------------------------------------------------------------------------------------------------------------------</w:t>
      </w:r>
    </w:p>
    <w:p>
      <w:pPr>
        <w:pStyle w:val="Normal"/>
        <w:tabs>
          <w:tab w:val="clear" w:pos="708"/>
          <w:tab w:val="left" w:pos="2280" w:leader="none"/>
        </w:tabs>
        <w:rPr>
          <w:lang w:val="fr-FR"/>
        </w:rPr>
      </w:pPr>
      <w:r>
        <w:rPr/>
        <w:drawing>
          <wp:inline distT="0" distB="0" distL="0" distR="0">
            <wp:extent cx="196850" cy="196850"/>
            <wp:effectExtent l="0" t="0" r="0" b="0"/>
            <wp:docPr id="52" name="Bild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Bild9" descr=""/>
                    <pic:cNvPicPr>
                      <a:picLocks noChangeAspect="1" noChangeArrowheads="1"/>
                    </pic:cNvPicPr>
                  </pic:nvPicPr>
                  <pic:blipFill>
                    <a:blip r:embed="rId38"/>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 xml:space="preserve">4. Regardez la vidéo encore une fois et décrivez la relation entre la RTBF et la VRT. </w:t>
      </w:r>
    </w:p>
    <w:p>
      <w:pPr>
        <w:pStyle w:val="Normal"/>
        <w:tabs>
          <w:tab w:val="clear" w:pos="708"/>
          <w:tab w:val="left" w:pos="2280" w:leader="none"/>
        </w:tabs>
        <w:rPr>
          <w:lang w:val="fr-FR"/>
        </w:rPr>
      </w:pPr>
      <w:r>
        <w:rPr>
          <w:lang w:val="fr-FR"/>
        </w:rPr>
        <w:t>Pour faire cela, choisissez un des aspects suivants :</w:t>
      </w:r>
    </w:p>
    <w:p>
      <w:pPr>
        <w:pStyle w:val="Normal"/>
        <w:tabs>
          <w:tab w:val="clear" w:pos="708"/>
          <w:tab w:val="left" w:pos="2280" w:leader="none"/>
        </w:tabs>
        <w:rPr>
          <w:lang w:val="fr-FR"/>
        </w:rPr>
      </w:pPr>
      <w:r>
        <w:rPr>
          <w:lang w:val="fr-FR"/>
        </w:rPr>
        <w:t xml:space="preserve">les sous-titres – le journal télévisé – la rédaction </w:t>
      </w:r>
    </w:p>
    <w:p>
      <w:pPr>
        <w:pStyle w:val="Normal"/>
        <w:tabs>
          <w:tab w:val="clear" w:pos="708"/>
          <w:tab w:val="left" w:pos="2280" w:leader="none"/>
        </w:tabs>
        <w:rPr>
          <w:b/>
          <w:b/>
          <w:bCs/>
          <w:lang w:val="fr-FR"/>
        </w:rPr>
      </w:pPr>
      <w:r>
        <w:rPr>
          <w:b/>
          <w:bCs/>
          <w:lang w:val="fr-FR"/>
        </w:rPr>
        <w:t>Après le visionnement</w:t>
      </w:r>
    </w:p>
    <w:p>
      <w:pPr>
        <w:pStyle w:val="Normal"/>
        <w:tabs>
          <w:tab w:val="clear" w:pos="708"/>
          <w:tab w:val="left" w:pos="2280" w:leader="none"/>
        </w:tabs>
        <w:rPr>
          <w:lang w:val="fr-FR"/>
        </w:rPr>
      </w:pPr>
      <w:r>
        <w:rPr/>
        <w:drawing>
          <wp:inline distT="0" distB="0" distL="0" distR="0">
            <wp:extent cx="196850" cy="196850"/>
            <wp:effectExtent l="0" t="0" r="0" b="0"/>
            <wp:docPr id="53" name="Bild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Bild10" descr=""/>
                    <pic:cNvPicPr>
                      <a:picLocks noChangeAspect="1" noChangeArrowheads="1"/>
                    </pic:cNvPicPr>
                  </pic:nvPicPr>
                  <pic:blipFill>
                    <a:blip r:embed="rId39"/>
                    <a:stretch>
                      <a:fillRect/>
                    </a:stretch>
                  </pic:blipFill>
                  <pic:spPr bwMode="auto">
                    <a:xfrm>
                      <a:off x="0" y="0"/>
                      <a:ext cx="196850" cy="196850"/>
                    </a:xfrm>
                    <a:prstGeom prst="rect">
                      <a:avLst/>
                    </a:prstGeom>
                  </pic:spPr>
                </pic:pic>
              </a:graphicData>
            </a:graphic>
          </wp:inline>
        </w:drawing>
      </w:r>
      <w:r>
        <w:rPr/>
        <w:t xml:space="preserve"> </w:t>
      </w:r>
      <w:r>
        <w:rPr>
          <w:lang w:val="fr-FR"/>
        </w:rPr>
        <w:t>5. Informez-vous sur l’organisation de la chaîne franco-allemande ARTE. Vous pouvez le faire en regardant sur le site Internet d’ARTE la vidéo « Un siège deux pôles … ? » et l’émission « Dans les coulisses d’ARTE</w:t>
      </w:r>
      <w:r>
        <w:rPr>
          <w:rFonts w:cs="Calibri" w:cstheme="minorHAnsi"/>
          <w:lang w:val="fr-FR"/>
        </w:rPr>
        <w:t>»</w:t>
      </w:r>
      <w:r>
        <w:rPr>
          <w:lang w:val="fr-FR"/>
        </w:rPr>
        <w:t xml:space="preserve"> de la série Karambolage:</w:t>
      </w:r>
    </w:p>
    <w:p>
      <w:pPr>
        <w:pStyle w:val="Normal"/>
        <w:tabs>
          <w:tab w:val="clear" w:pos="708"/>
          <w:tab w:val="left" w:pos="2280" w:leader="none"/>
        </w:tabs>
        <w:rPr>
          <w:lang w:val="fr-FR"/>
        </w:rPr>
      </w:pPr>
      <w:hyperlink r:id="rId40">
        <w:r>
          <w:rPr>
            <w:rStyle w:val="Internetverknpfung"/>
            <w:lang w:val="fr-FR"/>
          </w:rPr>
          <w:t>https://www.arte.tv/sites/corporate/notre-organisation/</w:t>
        </w:r>
      </w:hyperlink>
    </w:p>
    <w:p>
      <w:pPr>
        <w:pStyle w:val="Normal"/>
        <w:tabs>
          <w:tab w:val="clear" w:pos="708"/>
          <w:tab w:val="left" w:pos="2280" w:leader="none"/>
        </w:tabs>
        <w:rPr>
          <w:lang w:val="fr-FR"/>
        </w:rPr>
      </w:pPr>
      <w:r>
        <w:rPr/>
        <w:drawing>
          <wp:inline distT="0" distB="0" distL="0" distR="0">
            <wp:extent cx="196850" cy="196850"/>
            <wp:effectExtent l="0" t="0" r="0" b="0"/>
            <wp:docPr id="54" name="Bild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Bild11" descr=""/>
                    <pic:cNvPicPr>
                      <a:picLocks noChangeAspect="1" noChangeArrowheads="1"/>
                    </pic:cNvPicPr>
                  </pic:nvPicPr>
                  <pic:blipFill>
                    <a:blip r:embed="rId41"/>
                    <a:stretch>
                      <a:fillRect/>
                    </a:stretch>
                  </pic:blipFill>
                  <pic:spPr bwMode="auto">
                    <a:xfrm>
                      <a:off x="0" y="0"/>
                      <a:ext cx="196850" cy="196850"/>
                    </a:xfrm>
                    <a:prstGeom prst="rect">
                      <a:avLst/>
                    </a:prstGeom>
                  </pic:spPr>
                </pic:pic>
              </a:graphicData>
            </a:graphic>
          </wp:inline>
        </w:drawing>
      </w:r>
      <w:r>
        <w:rPr>
          <w:lang w:val="fr-FR"/>
        </w:rPr>
        <w:t xml:space="preserve"> </w:t>
      </w:r>
      <w:r>
        <w:rPr>
          <w:lang w:val="fr-FR"/>
        </w:rPr>
        <w:t xml:space="preserve">6. Comparez le fonctionnement de la chaîne ARTE à ceux de la RTBF et de la VRT. </w:t>
      </w:r>
    </w:p>
    <w:p>
      <w:pPr>
        <w:pStyle w:val="Normal"/>
        <w:tabs>
          <w:tab w:val="clear" w:pos="708"/>
          <w:tab w:val="left" w:pos="2280" w:leader="none"/>
        </w:tabs>
        <w:rPr>
          <w:lang w:val="fr-FR"/>
        </w:rPr>
      </w:pPr>
      <w:r>
        <w:rPr/>
        <w:drawing>
          <wp:inline distT="0" distB="0" distL="0" distR="0">
            <wp:extent cx="194310" cy="194310"/>
            <wp:effectExtent l="0" t="0" r="0" b="0"/>
            <wp:docPr id="55" name="Picture 2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210" descr=""/>
                    <pic:cNvPicPr>
                      <a:picLocks noChangeAspect="1" noChangeArrowheads="1"/>
                    </pic:cNvPicPr>
                  </pic:nvPicPr>
                  <pic:blipFill>
                    <a:blip r:embed="rId42"/>
                    <a:stretch>
                      <a:fillRect/>
                    </a:stretch>
                  </pic:blipFill>
                  <pic:spPr bwMode="auto">
                    <a:xfrm>
                      <a:off x="0" y="0"/>
                      <a:ext cx="194310" cy="194310"/>
                    </a:xfrm>
                    <a:prstGeom prst="rect">
                      <a:avLst/>
                    </a:prstGeom>
                  </pic:spPr>
                </pic:pic>
              </a:graphicData>
            </a:graphic>
          </wp:inline>
        </w:drawing>
      </w:r>
      <w:r>
        <w:rPr>
          <w:lang w:val="fr-FR"/>
        </w:rPr>
        <w:t>7. Réfléchissez aux raisons pour lesquelles la coopération fonctionne chez ARTE mais pas à la télévision belge ?</w:t>
      </w:r>
    </w:p>
    <w:p>
      <w:pPr>
        <w:pStyle w:val="Normal"/>
        <w:tabs>
          <w:tab w:val="clear" w:pos="708"/>
          <w:tab w:val="left" w:pos="2280" w:leader="none"/>
        </w:tabs>
        <w:rPr>
          <w:lang w:val="fr-FR"/>
        </w:rPr>
      </w:pPr>
      <w:r>
        <w:rPr/>
        <w:drawing>
          <wp:inline distT="0" distB="0" distL="0" distR="0">
            <wp:extent cx="196850" cy="196850"/>
            <wp:effectExtent l="0" t="0" r="0" b="0"/>
            <wp:docPr id="56" name="Bild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Bild12" descr=""/>
                    <pic:cNvPicPr>
                      <a:picLocks noChangeAspect="1" noChangeArrowheads="1"/>
                    </pic:cNvPicPr>
                  </pic:nvPicPr>
                  <pic:blipFill>
                    <a:blip r:embed="rId43"/>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 xml:space="preserve">8. Développez des idées ou des mesures pour renforcer la coopération entre ces deux télévisions belges. </w:t>
      </w:r>
    </w:p>
    <w:p>
      <w:pPr>
        <w:pStyle w:val="Normal"/>
        <w:rPr>
          <w:b/>
          <w:b/>
          <w:bCs/>
          <w:lang w:val="fr-FR"/>
        </w:rPr>
      </w:pPr>
      <w:r>
        <w:rPr>
          <w:b/>
          <w:bCs/>
          <w:lang w:val="fr-FR"/>
        </w:rPr>
        <w:t>M 5 La situation linguistique en Belgique</w:t>
      </w:r>
    </w:p>
    <w:p>
      <w:pPr>
        <w:pStyle w:val="Normal"/>
        <w:rPr>
          <w:lang w:val="fr-FR"/>
        </w:rPr>
      </w:pPr>
      <w:r>
        <w:rPr/>
        <w:drawing>
          <wp:inline distT="0" distB="0" distL="0" distR="0">
            <wp:extent cx="228600" cy="228600"/>
            <wp:effectExtent l="0" t="0" r="0" b="0"/>
            <wp:docPr id="57" name="Picture 2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212" descr=""/>
                    <pic:cNvPicPr>
                      <a:picLocks noChangeAspect="1" noChangeArrowheads="1"/>
                    </pic:cNvPicPr>
                  </pic:nvPicPr>
                  <pic:blipFill>
                    <a:blip r:embed="rId44"/>
                    <a:stretch>
                      <a:fillRect/>
                    </a:stretch>
                  </pic:blipFill>
                  <pic:spPr bwMode="auto">
                    <a:xfrm>
                      <a:off x="0" y="0"/>
                      <a:ext cx="228600" cy="228600"/>
                    </a:xfrm>
                    <a:prstGeom prst="rect">
                      <a:avLst/>
                    </a:prstGeom>
                  </pic:spPr>
                </pic:pic>
              </a:graphicData>
            </a:graphic>
          </wp:inline>
        </w:drawing>
      </w:r>
      <w:r>
        <w:rPr>
          <w:lang w:val="fr-FR"/>
        </w:rPr>
        <w:t xml:space="preserve"> </w:t>
      </w:r>
      <w:r>
        <w:rPr>
          <w:lang w:val="fr-FR"/>
        </w:rPr>
        <w:t xml:space="preserve">1. Regardez le clip suivant sur les langues nationales en Belgique et répondez aux questions. Pour faire cela, allez sur le site </w:t>
      </w:r>
      <w:hyperlink r:id="rId45">
        <w:r>
          <w:rPr>
            <w:rStyle w:val="Internetverknpfung"/>
            <w:lang w:val="fr-FR"/>
          </w:rPr>
          <w:t>https://edpuzzle.com/</w:t>
        </w:r>
      </w:hyperlink>
    </w:p>
    <w:p>
      <w:pPr>
        <w:pStyle w:val="Normal"/>
        <w:rPr>
          <w:lang w:val="fr-FR"/>
        </w:rPr>
      </w:pPr>
      <w:r>
        <w:rPr>
          <w:lang w:val="fr-FR"/>
        </w:rPr>
        <w:t>Choisissez « open class » et entrez le code « baffezi ».</w:t>
      </w:r>
    </w:p>
    <w:p>
      <w:pPr>
        <w:pStyle w:val="Normal"/>
        <w:rPr>
          <w:lang w:val="fr-FR"/>
        </w:rPr>
      </w:pPr>
      <w:r>
        <w:rPr>
          <w:lang w:val="fr-FR"/>
        </w:rPr>
        <w:t>Si vous désirez regarder le clip entier sans questions, vous le trouvez ici :</w:t>
      </w:r>
    </w:p>
    <w:p>
      <w:pPr>
        <w:pStyle w:val="Normal"/>
        <w:rPr>
          <w:lang w:val="fr-FR"/>
        </w:rPr>
      </w:pPr>
      <w:hyperlink r:id="rId46">
        <w:r>
          <w:rPr>
            <w:rStyle w:val="Internetverknpfung"/>
            <w:lang w:val="fr-FR"/>
          </w:rPr>
          <w:t>https://www.youtube.com/watch?v=7fQA9ysJhq0</w:t>
        </w:r>
      </w:hyperlink>
    </w:p>
    <w:p>
      <w:pPr>
        <w:pStyle w:val="Normal"/>
        <w:rPr>
          <w:lang w:val="fr-FR"/>
        </w:rPr>
      </w:pPr>
      <w:r>
        <w:rPr/>
        <w:drawing>
          <wp:inline distT="0" distB="0" distL="0" distR="0">
            <wp:extent cx="196850" cy="196850"/>
            <wp:effectExtent l="0" t="0" r="0" b="0"/>
            <wp:docPr id="58" name="Picture 2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213" descr=""/>
                    <pic:cNvPicPr>
                      <a:picLocks noChangeAspect="1" noChangeArrowheads="1"/>
                    </pic:cNvPicPr>
                  </pic:nvPicPr>
                  <pic:blipFill>
                    <a:blip r:embed="rId47"/>
                    <a:stretch>
                      <a:fillRect/>
                    </a:stretch>
                  </pic:blipFill>
                  <pic:spPr bwMode="auto">
                    <a:xfrm>
                      <a:off x="0" y="0"/>
                      <a:ext cx="196850" cy="196850"/>
                    </a:xfrm>
                    <a:prstGeom prst="rect">
                      <a:avLst/>
                    </a:prstGeom>
                  </pic:spPr>
                </pic:pic>
              </a:graphicData>
            </a:graphic>
          </wp:inline>
        </w:drawing>
      </w:r>
      <w:r>
        <w:rPr>
          <w:lang w:val="fr-FR"/>
        </w:rPr>
        <w:t xml:space="preserve"> </w:t>
      </w:r>
      <w:r>
        <w:rPr>
          <w:lang w:val="fr-FR"/>
        </w:rPr>
        <w:t xml:space="preserve">2. a.) Que pensez-vous de l’idée d’enseigner la première langue étrangère à la crèche ? </w:t>
      </w:r>
    </w:p>
    <w:p>
      <w:pPr>
        <w:pStyle w:val="Normal"/>
        <w:rPr>
          <w:lang w:val="fr-FR"/>
        </w:rPr>
      </w:pPr>
      <w:r>
        <w:rPr/>
        <w:drawing>
          <wp:inline distT="0" distB="0" distL="0" distR="0">
            <wp:extent cx="196850" cy="196850"/>
            <wp:effectExtent l="0" t="0" r="0" b="0"/>
            <wp:docPr id="59" name="Bild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Bild13" descr=""/>
                    <pic:cNvPicPr>
                      <a:picLocks noChangeAspect="1" noChangeArrowheads="1"/>
                    </pic:cNvPicPr>
                  </pic:nvPicPr>
                  <pic:blipFill>
                    <a:blip r:embed="rId48"/>
                    <a:stretch>
                      <a:fillRect/>
                    </a:stretch>
                  </pic:blipFill>
                  <pic:spPr bwMode="auto">
                    <a:xfrm>
                      <a:off x="0" y="0"/>
                      <a:ext cx="196850" cy="196850"/>
                    </a:xfrm>
                    <a:prstGeom prst="rect">
                      <a:avLst/>
                    </a:prstGeom>
                  </pic:spPr>
                </pic:pic>
              </a:graphicData>
            </a:graphic>
          </wp:inline>
        </w:drawing>
      </w:r>
      <w:r>
        <w:rPr/>
        <w:t xml:space="preserve"> </w:t>
      </w:r>
      <w:r>
        <w:rPr>
          <w:lang w:val="fr-FR"/>
        </w:rPr>
        <w:t>b.) Que pensez-vous de l’idée d’enseigner l’anglais dans le contexte belge ?</w:t>
      </w:r>
    </w:p>
    <w:p>
      <w:pPr>
        <w:pStyle w:val="Normal"/>
        <w:rPr>
          <w:lang w:val="fr-FR"/>
        </w:rPr>
      </w:pPr>
      <w:r>
        <w:rPr>
          <w:lang w:val="fr-FR"/>
        </w:rPr>
      </w:r>
    </w:p>
    <w:p>
      <w:pPr>
        <w:pStyle w:val="Normal"/>
        <w:rPr>
          <w:b/>
          <w:b/>
          <w:bCs/>
          <w:lang w:val="fr-FR"/>
        </w:rPr>
      </w:pPr>
      <w:bookmarkStart w:id="4" w:name="_Hlk61598756"/>
      <w:bookmarkEnd w:id="4"/>
      <w:r>
        <w:rPr>
          <w:b/>
          <w:bCs/>
          <w:lang w:val="fr-FR"/>
        </w:rPr>
        <w:t>M 6 Quelques faits insolites concernant la situation linguistique en Belgique</w:t>
      </w:r>
    </w:p>
    <w:p>
      <w:pPr>
        <w:pStyle w:val="Normal"/>
        <w:rPr>
          <w:lang w:val="fr-FR"/>
        </w:rPr>
      </w:pPr>
      <w:r>
        <w:rPr/>
        <w:drawing>
          <wp:inline distT="0" distB="0" distL="0" distR="0">
            <wp:extent cx="194310" cy="194310"/>
            <wp:effectExtent l="0" t="0" r="0" b="0"/>
            <wp:docPr id="60" name="Picture 2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214" descr=""/>
                    <pic:cNvPicPr>
                      <a:picLocks noChangeAspect="1" noChangeArrowheads="1"/>
                    </pic:cNvPicPr>
                  </pic:nvPicPr>
                  <pic:blipFill>
                    <a:blip r:embed="rId49"/>
                    <a:stretch>
                      <a:fillRect/>
                    </a:stretch>
                  </pic:blipFill>
                  <pic:spPr bwMode="auto">
                    <a:xfrm>
                      <a:off x="0" y="0"/>
                      <a:ext cx="194310" cy="194310"/>
                    </a:xfrm>
                    <a:prstGeom prst="rect">
                      <a:avLst/>
                    </a:prstGeom>
                  </pic:spPr>
                </pic:pic>
              </a:graphicData>
            </a:graphic>
          </wp:inline>
        </w:drawing>
      </w:r>
      <w:r>
        <w:rPr>
          <w:lang w:val="fr-FR"/>
        </w:rPr>
        <w:t xml:space="preserve"> </w:t>
      </w:r>
      <w:r>
        <w:rPr>
          <w:lang w:val="fr-FR"/>
        </w:rPr>
        <w:t xml:space="preserve">1. Formez des groupes de trois personnes et décidez qui prépare quel sujet. </w:t>
      </w:r>
    </w:p>
    <w:p>
      <w:pPr>
        <w:pStyle w:val="Normal"/>
        <w:ind w:left="708" w:hanging="0"/>
        <w:rPr>
          <w:lang w:val="fr-FR"/>
        </w:rPr>
      </w:pPr>
      <w:r>
        <w:rPr>
          <w:lang w:val="fr-FR"/>
        </w:rPr>
        <w:t xml:space="preserve">A Les noms des villes  </w:t>
        <w:tab/>
        <w:tab/>
        <w:tab/>
        <w:t>B La frontière linguistique</w:t>
        <w:tab/>
      </w:r>
    </w:p>
    <w:p>
      <w:pPr>
        <w:pStyle w:val="Normal"/>
        <w:ind w:left="708" w:hanging="0"/>
        <w:rPr>
          <w:lang w:val="fr-FR"/>
        </w:rPr>
      </w:pPr>
      <w:r>
        <w:rPr>
          <w:lang w:val="fr-FR"/>
        </w:rPr>
        <w:t>C Fransquillon(ne) et littérature belge*</w:t>
      </w:r>
    </w:p>
    <w:p>
      <w:pPr>
        <w:pStyle w:val="Normal"/>
        <w:rPr>
          <w:lang w:val="fr-FR"/>
        </w:rPr>
      </w:pPr>
      <w:r>
        <w:rPr/>
        <w:drawing>
          <wp:inline distT="0" distB="0" distL="0" distR="0">
            <wp:extent cx="196850" cy="196850"/>
            <wp:effectExtent l="0" t="0" r="0" b="0"/>
            <wp:docPr id="61" name="Picture 2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215" descr=""/>
                    <pic:cNvPicPr>
                      <a:picLocks noChangeAspect="1" noChangeArrowheads="1"/>
                    </pic:cNvPicPr>
                  </pic:nvPicPr>
                  <pic:blipFill>
                    <a:blip r:embed="rId50"/>
                    <a:stretch>
                      <a:fillRect/>
                    </a:stretch>
                  </pic:blipFill>
                  <pic:spPr bwMode="auto">
                    <a:xfrm>
                      <a:off x="0" y="0"/>
                      <a:ext cx="196850" cy="196850"/>
                    </a:xfrm>
                    <a:prstGeom prst="rect">
                      <a:avLst/>
                    </a:prstGeom>
                  </pic:spPr>
                </pic:pic>
              </a:graphicData>
            </a:graphic>
          </wp:inline>
        </w:drawing>
      </w:r>
      <w:r>
        <w:rPr>
          <w:lang w:val="fr-FR"/>
        </w:rPr>
        <w:t xml:space="preserve"> </w:t>
      </w:r>
      <w:r>
        <w:rPr>
          <w:lang w:val="fr-FR"/>
        </w:rPr>
        <w:t xml:space="preserve">2. Préparez-vous afin de pouvoir présenter vos résultats aux autres membres de votre groupe. </w:t>
      </w:r>
    </w:p>
    <w:p>
      <w:pPr>
        <w:pStyle w:val="Normal"/>
        <w:rPr>
          <w:lang w:val="fr-FR"/>
        </w:rPr>
      </w:pPr>
      <w:r>
        <w:rPr/>
        <w:drawing>
          <wp:inline distT="0" distB="0" distL="0" distR="0">
            <wp:extent cx="196850" cy="196850"/>
            <wp:effectExtent l="0" t="0" r="0" b="0"/>
            <wp:docPr id="62" name="Picture 2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216" descr=""/>
                    <pic:cNvPicPr>
                      <a:picLocks noChangeAspect="1" noChangeArrowheads="1"/>
                    </pic:cNvPicPr>
                  </pic:nvPicPr>
                  <pic:blipFill>
                    <a:blip r:embed="rId51"/>
                    <a:stretch>
                      <a:fillRect/>
                    </a:stretch>
                  </pic:blipFill>
                  <pic:spPr bwMode="auto">
                    <a:xfrm>
                      <a:off x="0" y="0"/>
                      <a:ext cx="196850" cy="196850"/>
                    </a:xfrm>
                    <a:prstGeom prst="rect">
                      <a:avLst/>
                    </a:prstGeom>
                  </pic:spPr>
                </pic:pic>
              </a:graphicData>
            </a:graphic>
          </wp:inline>
        </w:drawing>
      </w:r>
      <w:r>
        <w:rPr>
          <w:lang w:val="fr-FR"/>
        </w:rPr>
        <w:t xml:space="preserve"> </w:t>
      </w:r>
      <w:r>
        <w:rPr>
          <w:lang w:val="fr-FR"/>
        </w:rPr>
        <w:t xml:space="preserve">3. Dans votre groupe, présentez à tour de rôle vos résultats aux autres et prenez des notes lorsque vos camarades parlent. </w:t>
      </w:r>
    </w:p>
    <w:p>
      <w:pPr>
        <w:pStyle w:val="Normal"/>
        <w:rPr>
          <w:b/>
          <w:b/>
          <w:bCs/>
          <w:lang w:val="fr-FR"/>
        </w:rPr>
      </w:pPr>
      <w:r>
        <w:rPr>
          <w:b/>
          <w:bCs/>
          <w:lang w:val="fr-FR"/>
        </w:rPr>
        <w:t xml:space="preserve">Groupe A Les noms des villes </w:t>
      </w:r>
    </w:p>
    <w:p>
      <w:pPr>
        <w:pStyle w:val="Normal"/>
        <w:rPr>
          <w:lang w:val="fr-FR"/>
        </w:rPr>
      </w:pPr>
      <w:r>
        <w:drawing>
          <wp:anchor behindDoc="0" distT="0" distB="0" distL="114300" distR="114300" simplePos="0" locked="0" layoutInCell="0" allowOverlap="1" relativeHeight="132">
            <wp:simplePos x="0" y="0"/>
            <wp:positionH relativeFrom="margin">
              <wp:posOffset>5043170</wp:posOffset>
            </wp:positionH>
            <wp:positionV relativeFrom="margin">
              <wp:posOffset>5495290</wp:posOffset>
            </wp:positionV>
            <wp:extent cx="742950" cy="742950"/>
            <wp:effectExtent l="0" t="0" r="0" b="0"/>
            <wp:wrapSquare wrapText="bothSides"/>
            <wp:docPr id="63" name="Grafik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afik 29" descr=""/>
                    <pic:cNvPicPr>
                      <a:picLocks noChangeAspect="1" noChangeArrowheads="1"/>
                    </pic:cNvPicPr>
                  </pic:nvPicPr>
                  <pic:blipFill>
                    <a:blip r:embed="rId52"/>
                    <a:stretch>
                      <a:fillRect/>
                    </a:stretch>
                  </pic:blipFill>
                  <pic:spPr bwMode="auto">
                    <a:xfrm>
                      <a:off x="0" y="0"/>
                      <a:ext cx="742950" cy="742950"/>
                    </a:xfrm>
                    <a:prstGeom prst="rect">
                      <a:avLst/>
                    </a:prstGeom>
                  </pic:spPr>
                </pic:pic>
              </a:graphicData>
            </a:graphic>
          </wp:anchor>
        </w:drawing>
      </w:r>
      <w:r>
        <w:rPr/>
        <w:drawing>
          <wp:inline distT="0" distB="0" distL="0" distR="0">
            <wp:extent cx="196850" cy="196850"/>
            <wp:effectExtent l="0" t="0" r="0" b="0"/>
            <wp:docPr id="64" name="Picture 2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218" descr=""/>
                    <pic:cNvPicPr>
                      <a:picLocks noChangeAspect="1" noChangeArrowheads="1"/>
                    </pic:cNvPicPr>
                  </pic:nvPicPr>
                  <pic:blipFill>
                    <a:blip r:embed="rId53"/>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1. Lisez le texte et résumez les informations principales de fa</w:t>
      </w:r>
      <w:r>
        <w:rPr>
          <w:rFonts w:cs="Calibri" w:cstheme="minorHAnsi"/>
          <w:lang w:val="fr-FR"/>
        </w:rPr>
        <w:t>ç</w:t>
      </w:r>
      <w:r>
        <w:rPr>
          <w:lang w:val="fr-FR"/>
        </w:rPr>
        <w:t>on à ce que vous puissiez les présenter aux autres membres de votre groupe.</w:t>
      </w:r>
    </w:p>
    <w:p>
      <w:pPr>
        <w:pStyle w:val="Normal"/>
        <w:rPr>
          <w:lang w:val="fr-FR"/>
        </w:rPr>
      </w:pPr>
      <w:r>
        <w:rPr>
          <w:lang w:val="fr-FR"/>
        </w:rPr>
        <w:t xml:space="preserve">2. Imaginez les problèmes qui peuvent résulter de la situation décrite dans le texte. </w:t>
      </w:r>
    </w:p>
    <w:p>
      <w:pPr>
        <w:pStyle w:val="Normal"/>
        <w:rPr>
          <w:lang w:val="fr-FR"/>
        </w:rPr>
      </w:pPr>
      <w:r>
        <w:rPr>
          <w:lang w:val="fr-FR"/>
        </w:rPr>
        <w:t>3. Testez vos connaissances en faisant l’exercice</w:t>
        <w:tab/>
        <w:tab/>
        <w:tab/>
        <w:tab/>
        <w:t xml:space="preserve"> </w:t>
      </w:r>
    </w:p>
    <w:p>
      <w:pPr>
        <w:pStyle w:val="Normal"/>
        <w:rPr>
          <w:lang w:val="fr-FR"/>
        </w:rPr>
      </w:pPr>
      <w:hyperlink r:id="rId54">
        <w:r>
          <w:rPr>
            <w:rStyle w:val="Internetverknpfung"/>
            <w:lang w:val="fr-FR"/>
          </w:rPr>
          <w:t>https://learningapps.org/display?v=puqbemvtv21</w:t>
        </w:r>
      </w:hyperlink>
      <w:r>
        <w:rPr>
          <w:lang w:val="fr-FR"/>
        </w:rPr>
        <w:t xml:space="preserve"> </w:t>
      </w:r>
    </w:p>
    <w:p>
      <w:pPr>
        <w:pStyle w:val="Normal"/>
        <w:rPr>
          <w:iCs/>
          <w:lang w:val="fr-FR"/>
        </w:rPr>
      </w:pPr>
      <w:r>
        <w:rPr>
          <w:iCs/>
          <w:lang w:val="fr-FR"/>
        </w:rPr>
        <mc:AlternateContent>
          <mc:Choice Requires="wps">
            <w:drawing>
              <wp:anchor behindDoc="0" distT="1905" distB="1905" distL="1905" distR="1905" simplePos="0" locked="0" layoutInCell="0" allowOverlap="1" relativeHeight="161" wp14:anchorId="63FAE9BB">
                <wp:simplePos x="0" y="0"/>
                <wp:positionH relativeFrom="column">
                  <wp:posOffset>7620</wp:posOffset>
                </wp:positionH>
                <wp:positionV relativeFrom="paragraph">
                  <wp:posOffset>49530</wp:posOffset>
                </wp:positionV>
                <wp:extent cx="5505450" cy="869950"/>
                <wp:effectExtent l="1905" t="1905" r="1905" b="1905"/>
                <wp:wrapNone/>
                <wp:docPr id="65" name="Rechteck 233"/>
                <a:graphic xmlns:a="http://schemas.openxmlformats.org/drawingml/2006/main">
                  <a:graphicData uri="http://schemas.microsoft.com/office/word/2010/wordprocessingShape">
                    <wps:wsp>
                      <wps:cNvSpPr/>
                      <wps:spPr>
                        <a:xfrm>
                          <a:off x="0" y="0"/>
                          <a:ext cx="5505480" cy="870120"/>
                        </a:xfrm>
                        <a:prstGeom prst="rect">
                          <a:avLst/>
                        </a:prstGeom>
                        <a:solidFill>
                          <a:srgbClr val="ffffff"/>
                        </a:solidFill>
                        <a:ln w="3175">
                          <a:solidFill>
                            <a:srgbClr val="002060"/>
                          </a:solidFill>
                        </a:ln>
                      </wps:spPr>
                      <wps:style>
                        <a:lnRef idx="2">
                          <a:schemeClr val="accent6"/>
                        </a:lnRef>
                        <a:fillRef idx="1">
                          <a:schemeClr val="lt1"/>
                        </a:fillRef>
                        <a:effectRef idx="0">
                          <a:schemeClr val="accent6"/>
                        </a:effectRef>
                        <a:fontRef idx="minor"/>
                      </wps:style>
                      <wps:txbx>
                        <w:txbxContent>
                          <w:p>
                            <w:pPr>
                              <w:pStyle w:val="Rahmeninhalt"/>
                              <w:rPr>
                                <w:iCs/>
                                <w:lang w:val="fr-FR"/>
                              </w:rPr>
                            </w:pPr>
                            <w:r>
                              <w:rPr>
                                <w:iCs/>
                                <w:color w:val="000000"/>
                                <w:lang w:val="fr-FR"/>
                              </w:rPr>
                            </w:r>
                          </w:p>
                          <w:p>
                            <w:pPr>
                              <w:pStyle w:val="Rahmeninhalt"/>
                              <w:rPr>
                                <w:iCs/>
                                <w:lang w:val="fr-FR"/>
                              </w:rPr>
                            </w:pPr>
                            <w:r>
                              <w:rPr>
                                <w:iCs/>
                                <w:color w:val="000000"/>
                                <w:lang w:val="fr-FR"/>
                              </w:rPr>
                              <w:t>Source : Gérald Berche-Ngô : Noms des villes. Dans : Dictionnaire insolite de la Belgique. Cosmopole : Espagne 3</w:t>
                            </w:r>
                            <w:r>
                              <w:rPr>
                                <w:iCs/>
                                <w:color w:val="000000"/>
                                <w:vertAlign w:val="superscript"/>
                                <w:lang w:val="fr-FR"/>
                              </w:rPr>
                              <w:t>e</w:t>
                            </w:r>
                            <w:r>
                              <w:rPr>
                                <w:iCs/>
                                <w:color w:val="000000"/>
                                <w:lang w:val="fr-FR"/>
                              </w:rPr>
                              <w:t xml:space="preserve"> édition 2019, p. 102.</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233" path="m0,0l-2147483645,0l-2147483645,-2147483646l0,-2147483646xe" fillcolor="white" stroked="t" o:allowincell="f" style="position:absolute;margin-left:0.6pt;margin-top:3.9pt;width:433.45pt;height:68.45pt;mso-wrap-style:square;v-text-anchor:middle" wp14:anchorId="63FAE9BB">
                <v:fill o:detectmouseclick="t" type="solid" color2="black"/>
                <v:stroke color="#002060" weight="3240" joinstyle="miter" endcap="flat"/>
                <v:textbox>
                  <w:txbxContent>
                    <w:p>
                      <w:pPr>
                        <w:pStyle w:val="Rahmeninhalt"/>
                        <w:rPr>
                          <w:iCs/>
                          <w:lang w:val="fr-FR"/>
                        </w:rPr>
                      </w:pPr>
                      <w:r>
                        <w:rPr>
                          <w:iCs/>
                          <w:color w:val="000000"/>
                          <w:lang w:val="fr-FR"/>
                        </w:rPr>
                      </w:r>
                    </w:p>
                    <w:p>
                      <w:pPr>
                        <w:pStyle w:val="Rahmeninhalt"/>
                        <w:rPr>
                          <w:iCs/>
                          <w:lang w:val="fr-FR"/>
                        </w:rPr>
                      </w:pPr>
                      <w:r>
                        <w:rPr>
                          <w:iCs/>
                          <w:color w:val="000000"/>
                          <w:lang w:val="fr-FR"/>
                        </w:rPr>
                        <w:t>Source : Gérald Berche-Ngô : Noms des villes. Dans : Dictionnaire insolite de la Belgique. Cosmopole : Espagne 3</w:t>
                      </w:r>
                      <w:r>
                        <w:rPr>
                          <w:iCs/>
                          <w:color w:val="000000"/>
                          <w:vertAlign w:val="superscript"/>
                          <w:lang w:val="fr-FR"/>
                        </w:rPr>
                        <w:t>e</w:t>
                      </w:r>
                      <w:r>
                        <w:rPr>
                          <w:iCs/>
                          <w:color w:val="000000"/>
                          <w:lang w:val="fr-FR"/>
                        </w:rPr>
                        <w:t xml:space="preserve"> édition 2019, p. 102.</w:t>
                      </w:r>
                    </w:p>
                    <w:p>
                      <w:pPr>
                        <w:pStyle w:val="Rahmeninhalt"/>
                        <w:spacing w:before="0" w:after="160"/>
                        <w:jc w:val="center"/>
                        <w:rPr>
                          <w:color w:val="000000"/>
                        </w:rPr>
                      </w:pPr>
                      <w:r>
                        <w:rPr>
                          <w:color w:val="000000"/>
                        </w:rPr>
                      </w:r>
                    </w:p>
                  </w:txbxContent>
                </v:textbox>
                <w10:wrap type="none"/>
              </v:rect>
            </w:pict>
          </mc:Fallback>
        </mc:AlternateContent>
      </w:r>
    </w:p>
    <w:p>
      <w:pPr>
        <w:pStyle w:val="Normal"/>
        <w:rPr>
          <w:iCs/>
          <w:lang w:val="fr-FR"/>
        </w:rPr>
      </w:pPr>
      <w:r>
        <w:rPr>
          <w:iCs/>
          <w:lang w:val="fr-FR"/>
        </w:rPr>
      </w:r>
    </w:p>
    <w:p>
      <w:pPr>
        <w:pStyle w:val="Normal"/>
        <w:rPr>
          <w:iCs/>
          <w:lang w:val="fr-FR"/>
        </w:rPr>
      </w:pPr>
      <w:r>
        <w:rPr>
          <w:iCs/>
          <w:lang w:val="fr-FR"/>
        </w:rPr>
      </w:r>
    </w:p>
    <w:p>
      <w:pPr>
        <w:pStyle w:val="Normal"/>
        <w:rPr>
          <w:iCs/>
          <w:lang w:val="fr-FR"/>
        </w:rPr>
      </w:pPr>
      <w:r>
        <w:rPr>
          <w:iCs/>
          <w:lang w:val="fr-FR"/>
        </w:rPr>
      </w:r>
    </w:p>
    <w:p>
      <w:pPr>
        <w:sectPr>
          <w:headerReference w:type="even" r:id="rId55"/>
          <w:headerReference w:type="default" r:id="rId56"/>
          <w:headerReference w:type="first" r:id="rId57"/>
          <w:footerReference w:type="even" r:id="rId58"/>
          <w:footerReference w:type="default" r:id="rId59"/>
          <w:footerReference w:type="first" r:id="rId60"/>
          <w:footnotePr>
            <w:numFmt w:val="decimal"/>
          </w:footnotePr>
          <w:type w:val="nextPage"/>
          <w:pgSz w:w="11906" w:h="16838"/>
          <w:pgMar w:left="1418" w:right="1418" w:gutter="0" w:header="709" w:top="1418" w:footer="709" w:bottom="1134"/>
          <w:pgNumType w:fmt="decimal"/>
          <w:formProt w:val="false"/>
          <w:textDirection w:val="lrTb"/>
          <w:docGrid w:type="default" w:linePitch="312" w:charSpace="0"/>
        </w:sectPr>
      </w:pPr>
    </w:p>
    <w:p>
      <w:pPr>
        <w:pStyle w:val="Normal"/>
        <w:rPr>
          <w:b/>
          <w:b/>
          <w:bCs/>
          <w:iCs/>
          <w:lang w:val="fr-FR"/>
        </w:rPr>
      </w:pPr>
      <w:r>
        <w:rPr>
          <w:b/>
          <w:bCs/>
          <w:iCs/>
          <w:lang w:val="fr-FR"/>
        </w:rPr>
      </w:r>
      <w:r>
        <w:br w:type="page"/>
      </w:r>
    </w:p>
    <w:p>
      <w:pPr>
        <w:pStyle w:val="Normal"/>
        <w:rPr>
          <w:b/>
          <w:b/>
          <w:bCs/>
          <w:iCs/>
          <w:lang w:val="fr-FR"/>
        </w:rPr>
      </w:pPr>
      <w:r>
        <w:rPr>
          <w:b/>
          <w:bCs/>
          <w:iCs/>
          <w:lang w:val="fr-FR"/>
        </w:rPr>
        <w:t>Groupe B : Frontière linguistique*</w:t>
      </w:r>
    </w:p>
    <w:p>
      <w:pPr>
        <w:pStyle w:val="Normal"/>
        <w:rPr>
          <w:lang w:val="fr-FR"/>
        </w:rPr>
      </w:pPr>
      <w:r>
        <w:rPr/>
        <w:drawing>
          <wp:inline distT="0" distB="0" distL="0" distR="0">
            <wp:extent cx="196850" cy="196850"/>
            <wp:effectExtent l="0" t="0" r="0" b="0"/>
            <wp:docPr id="67" name="Picture 2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219" descr=""/>
                    <pic:cNvPicPr>
                      <a:picLocks noChangeAspect="1" noChangeArrowheads="1"/>
                    </pic:cNvPicPr>
                  </pic:nvPicPr>
                  <pic:blipFill>
                    <a:blip r:embed="rId61"/>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1. Lisez le texte et résumez les informations principales de fa</w:t>
      </w:r>
      <w:r>
        <w:rPr>
          <w:rFonts w:cs="Calibri" w:cstheme="minorHAnsi"/>
          <w:lang w:val="fr-FR"/>
        </w:rPr>
        <w:t>ç</w:t>
      </w:r>
      <w:r>
        <w:rPr>
          <w:lang w:val="fr-FR"/>
        </w:rPr>
        <w:t>on à ce que vous puissiez les présenter aux autres membres de votre groupe.</w:t>
      </w:r>
    </w:p>
    <w:p>
      <w:pPr>
        <w:pStyle w:val="Normal"/>
        <w:rPr>
          <w:iCs/>
          <w:lang w:val="fr-FR"/>
        </w:rPr>
      </w:pPr>
      <w:r>
        <w:rPr>
          <w:iCs/>
          <w:lang w:val="fr-FR"/>
        </w:rPr>
        <w:t>2. Commentez la fa</w:t>
      </w:r>
      <w:r>
        <w:rPr>
          <w:rFonts w:cs="Calibri" w:cstheme="minorHAnsi"/>
          <w:iCs/>
          <w:lang w:val="fr-FR"/>
        </w:rPr>
        <w:t>ç</w:t>
      </w:r>
      <w:r>
        <w:rPr>
          <w:iCs/>
          <w:lang w:val="fr-FR"/>
        </w:rPr>
        <w:t>on dont l’auteur décrit la frontière linguistique.</w:t>
      </w:r>
    </w:p>
    <w:p>
      <w:pPr>
        <w:pStyle w:val="Normal"/>
        <w:rPr>
          <w:iCs/>
          <w:lang w:val="fr-FR"/>
        </w:rPr>
      </w:pPr>
      <w:r>
        <w:rPr>
          <w:iCs/>
          <w:lang w:val="fr-FR"/>
        </w:rPr>
        <mc:AlternateContent>
          <mc:Choice Requires="wps">
            <w:drawing>
              <wp:anchor behindDoc="0" distT="1905" distB="1905" distL="1905" distR="1905" simplePos="0" locked="0" layoutInCell="0" allowOverlap="1" relativeHeight="163" wp14:anchorId="594C5A35">
                <wp:simplePos x="0" y="0"/>
                <wp:positionH relativeFrom="margin">
                  <wp:align>right</wp:align>
                </wp:positionH>
                <wp:positionV relativeFrom="paragraph">
                  <wp:posOffset>40640</wp:posOffset>
                </wp:positionV>
                <wp:extent cx="5689600" cy="749300"/>
                <wp:effectExtent l="1905" t="1905" r="1905" b="1905"/>
                <wp:wrapNone/>
                <wp:docPr id="68" name="Rechteck 236"/>
                <a:graphic xmlns:a="http://schemas.openxmlformats.org/drawingml/2006/main">
                  <a:graphicData uri="http://schemas.microsoft.com/office/word/2010/wordprocessingShape">
                    <wps:wsp>
                      <wps:cNvSpPr/>
                      <wps:spPr>
                        <a:xfrm>
                          <a:off x="0" y="0"/>
                          <a:ext cx="5689440" cy="74916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iCs/>
                                <w:lang w:val="fr-FR"/>
                              </w:rPr>
                            </w:pPr>
                            <w:r>
                              <w:rPr>
                                <w:iCs/>
                                <w:color w:val="000000"/>
                                <w:lang w:val="fr-FR"/>
                              </w:rPr>
                              <w:t>Source : Patrick Roegiers : Frontière linguistique. Dans : Le mal du pays. Autobiographie de la Belgique. Éditions du Seuil : Saint-Amand-Montrond 2011, p. 170.</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236" path="m0,0l-2147483645,0l-2147483645,-2147483646l0,-2147483646xe" fillcolor="white" stroked="t" o:allowincell="f" style="position:absolute;margin-left:5.3pt;margin-top:3.2pt;width:447.95pt;height:58.95pt;mso-wrap-style:square;v-text-anchor:middle;mso-position-horizontal:right;mso-position-horizontal-relative:margin" wp14:anchorId="594C5A35">
                <v:fill o:detectmouseclick="t" type="solid" color2="black"/>
                <v:stroke color="black" weight="3240" joinstyle="miter" endcap="flat"/>
                <v:textbox>
                  <w:txbxContent>
                    <w:p>
                      <w:pPr>
                        <w:pStyle w:val="Rahmeninhalt"/>
                        <w:rPr>
                          <w:iCs/>
                          <w:lang w:val="fr-FR"/>
                        </w:rPr>
                      </w:pPr>
                      <w:r>
                        <w:rPr>
                          <w:iCs/>
                          <w:color w:val="000000"/>
                          <w:lang w:val="fr-FR"/>
                        </w:rPr>
                        <w:t>Source : Patrick Roegiers : Frontière linguistique. Dans : Le mal du pays. Autobiographie de la Belgique. Éditions du Seuil : Saint-Amand-Montrond 2011, p. 170.</w:t>
                      </w:r>
                    </w:p>
                    <w:p>
                      <w:pPr>
                        <w:pStyle w:val="Rahmeninhalt"/>
                        <w:spacing w:before="0" w:after="160"/>
                        <w:jc w:val="center"/>
                        <w:rPr>
                          <w:color w:val="000000"/>
                        </w:rPr>
                      </w:pPr>
                      <w:r>
                        <w:rPr>
                          <w:color w:val="000000"/>
                        </w:rPr>
                      </w:r>
                    </w:p>
                  </w:txbxContent>
                </v:textbox>
                <w10:wrap type="none"/>
              </v:rect>
            </w:pict>
          </mc:Fallback>
        </mc:AlternateContent>
      </w:r>
    </w:p>
    <w:p>
      <w:pPr>
        <w:pStyle w:val="Normal"/>
        <w:rPr>
          <w:iCs/>
          <w:lang w:val="fr-FR"/>
        </w:rPr>
      </w:pPr>
      <w:r>
        <w:rPr>
          <w:iCs/>
          <w:lang w:val="fr-FR"/>
        </w:rPr>
      </w:r>
    </w:p>
    <w:p>
      <w:pPr>
        <w:pStyle w:val="Normal"/>
        <w:rPr>
          <w:iCs/>
          <w:lang w:val="fr-FR"/>
        </w:rPr>
      </w:pPr>
      <w:r>
        <w:rPr>
          <w:iCs/>
          <w:lang w:val="fr-FR"/>
        </w:rPr>
      </w:r>
    </w:p>
    <w:p>
      <w:pPr>
        <w:pStyle w:val="Normal"/>
        <w:rPr>
          <w:b/>
          <w:b/>
          <w:bCs/>
          <w:iCs/>
          <w:lang w:val="fr-FR"/>
        </w:rPr>
      </w:pPr>
      <w:r>
        <w:rPr>
          <w:b/>
          <w:bCs/>
          <w:iCs/>
          <w:lang w:val="fr-FR"/>
        </w:rPr>
      </w:r>
    </w:p>
    <w:p>
      <w:pPr>
        <w:pStyle w:val="Normal"/>
        <w:rPr>
          <w:iCs/>
          <w:lang w:val="fr-FR"/>
        </w:rPr>
      </w:pPr>
      <w:r>
        <w:rPr>
          <w:b/>
          <w:bCs/>
          <w:iCs/>
          <w:lang w:val="fr-FR"/>
        </w:rPr>
        <w:t>1 intangible :</w:t>
      </w:r>
      <w:r>
        <w:rPr>
          <w:iCs/>
          <w:lang w:val="fr-FR"/>
        </w:rPr>
        <w:t xml:space="preserve"> unantastbar – </w:t>
      </w:r>
      <w:r>
        <w:rPr>
          <w:b/>
          <w:bCs/>
          <w:iCs/>
          <w:lang w:val="fr-FR"/>
        </w:rPr>
        <w:t xml:space="preserve">2 une betterave : </w:t>
      </w:r>
      <w:r>
        <w:rPr>
          <w:iCs/>
          <w:lang w:val="fr-FR"/>
        </w:rPr>
        <w:t xml:space="preserve">eine Rübe – </w:t>
      </w:r>
      <w:r>
        <w:rPr>
          <w:b/>
          <w:bCs/>
          <w:iCs/>
          <w:lang w:val="fr-FR"/>
        </w:rPr>
        <w:t xml:space="preserve">3 la nuée de lois: </w:t>
      </w:r>
      <w:r>
        <w:rPr>
          <w:iCs/>
          <w:lang w:val="fr-FR"/>
        </w:rPr>
        <w:t xml:space="preserve">ici : de nombreuses lois – </w:t>
      </w:r>
      <w:r>
        <w:rPr>
          <w:b/>
          <w:bCs/>
          <w:iCs/>
          <w:lang w:val="fr-FR"/>
        </w:rPr>
        <w:t>4 fendre qc :</w:t>
      </w:r>
      <w:r>
        <w:rPr>
          <w:iCs/>
          <w:lang w:val="fr-FR"/>
        </w:rPr>
        <w:t xml:space="preserve"> etw. spalten - 5 </w:t>
      </w:r>
      <w:r>
        <w:rPr>
          <w:b/>
          <w:bCs/>
          <w:iCs/>
          <w:lang w:val="fr-FR"/>
        </w:rPr>
        <w:t>la verrue :</w:t>
      </w:r>
      <w:r>
        <w:rPr>
          <w:iCs/>
          <w:lang w:val="fr-FR"/>
        </w:rPr>
        <w:t xml:space="preserve"> hier : der Schandfleck </w:t>
      </w:r>
      <w:r>
        <w:rPr>
          <w:b/>
          <w:bCs/>
          <w:iCs/>
          <w:lang w:val="fr-FR"/>
        </w:rPr>
        <w:t xml:space="preserve">– 6 la scissiparité : </w:t>
      </w:r>
      <w:r>
        <w:rPr>
          <w:iCs/>
          <w:lang w:val="fr-FR"/>
        </w:rPr>
        <w:t>die Fortpflanzung durch Zellteilung</w:t>
      </w:r>
      <w:r>
        <w:rPr>
          <w:b/>
          <w:bCs/>
          <w:iCs/>
          <w:lang w:val="fr-FR"/>
        </w:rPr>
        <w:t xml:space="preserve"> – 7 rédimer qc : </w:t>
      </w:r>
      <w:r>
        <w:rPr>
          <w:iCs/>
          <w:lang w:val="fr-FR"/>
        </w:rPr>
        <w:t>racheter qc, sauver qc</w:t>
      </w:r>
    </w:p>
    <w:p>
      <w:pPr>
        <w:pStyle w:val="Normal"/>
        <w:rPr>
          <w:iCs/>
          <w:lang w:val="fr-FR"/>
        </w:rPr>
      </w:pPr>
      <w:r>
        <w:rPr>
          <w:iCs/>
          <w:lang w:val="fr-FR"/>
        </w:rPr>
      </w:r>
    </w:p>
    <w:p>
      <w:pPr>
        <w:pStyle w:val="Normal"/>
        <w:rPr>
          <w:b/>
          <w:b/>
          <w:bCs/>
          <w:iCs/>
          <w:lang w:val="fr-FR"/>
        </w:rPr>
      </w:pPr>
      <w:r>
        <w:rPr>
          <w:b/>
          <w:bCs/>
          <w:iCs/>
          <w:lang w:val="fr-FR"/>
        </w:rPr>
        <w:t>Groupe C : Fransquillon(ne) et littérature belge*</w:t>
      </w:r>
    </w:p>
    <w:p>
      <w:pPr>
        <w:pStyle w:val="Normal"/>
        <w:rPr>
          <w:lang w:val="fr-FR"/>
        </w:rPr>
      </w:pPr>
      <w:r>
        <w:rPr/>
        <w:drawing>
          <wp:inline distT="0" distB="0" distL="0" distR="0">
            <wp:extent cx="196850" cy="196850"/>
            <wp:effectExtent l="0" t="0" r="0" b="0"/>
            <wp:docPr id="70" name="Picture 2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220" descr=""/>
                    <pic:cNvPicPr>
                      <a:picLocks noChangeAspect="1" noChangeArrowheads="1"/>
                    </pic:cNvPicPr>
                  </pic:nvPicPr>
                  <pic:blipFill>
                    <a:blip r:embed="rId62"/>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1. Lisez le texte et résumez les informations principales de fa</w:t>
      </w:r>
      <w:r>
        <w:rPr>
          <w:rFonts w:cs="Calibri" w:cstheme="minorHAnsi"/>
          <w:lang w:val="fr-FR"/>
        </w:rPr>
        <w:t>ç</w:t>
      </w:r>
      <w:r>
        <w:rPr>
          <w:lang w:val="fr-FR"/>
        </w:rPr>
        <w:t>on à ce que vous puissiez les présenter aux autres membres de votre groupe.</w:t>
      </w:r>
    </w:p>
    <w:p>
      <w:pPr>
        <w:pStyle w:val="Normal"/>
        <w:rPr>
          <w:iCs/>
          <w:lang w:val="fr-FR"/>
        </w:rPr>
      </w:pPr>
      <w:r>
        <w:rPr>
          <w:iCs/>
          <w:lang w:val="fr-FR"/>
        </w:rPr>
        <w:t>2. Expliquez les deux phrases en italique</w:t>
      </w:r>
      <w:r>
        <w:rPr>
          <w:iCs/>
          <w:vertAlign w:val="superscript"/>
          <w:lang w:val="fr-FR"/>
        </w:rPr>
        <w:t>1</w:t>
      </w:r>
      <w:r>
        <w:rPr>
          <w:iCs/>
          <w:lang w:val="fr-FR"/>
        </w:rPr>
        <w:t xml:space="preserve"> dans votre présentation avec vos propres mots et imaginez les conséquences qui en résultaient pour la première / qui en résultent pour la deuxième phrase. </w:t>
      </w:r>
    </w:p>
    <w:p>
      <w:pPr>
        <w:pStyle w:val="Normal"/>
        <w:rPr>
          <w:iCs/>
          <w:lang w:val="fr-FR"/>
        </w:rPr>
      </w:pPr>
      <w:r>
        <w:rPr>
          <w:b/>
          <w:bCs/>
          <w:iCs/>
          <w:lang w:val="fr-FR"/>
        </w:rPr>
        <w:t>1 en italique :</w:t>
      </w:r>
      <w:r>
        <w:rPr>
          <w:iCs/>
          <w:lang w:val="fr-FR"/>
        </w:rPr>
        <w:t xml:space="preserve"> kursiv</w:t>
      </w:r>
    </w:p>
    <w:p>
      <w:pPr>
        <w:pStyle w:val="Normal"/>
        <w:rPr>
          <w:iCs/>
          <w:lang w:val="fr-FR"/>
        </w:rPr>
      </w:pPr>
      <w:r>
        <w:rPr>
          <w:iCs/>
          <w:lang w:val="fr-FR"/>
        </w:rPr>
        <mc:AlternateContent>
          <mc:Choice Requires="wps">
            <w:drawing>
              <wp:anchor behindDoc="0" distT="1905" distB="1905" distL="1905" distR="1905" simplePos="0" locked="0" layoutInCell="0" allowOverlap="1" relativeHeight="165" wp14:anchorId="08ADD933">
                <wp:simplePos x="0" y="0"/>
                <wp:positionH relativeFrom="column">
                  <wp:posOffset>1905</wp:posOffset>
                </wp:positionH>
                <wp:positionV relativeFrom="paragraph">
                  <wp:posOffset>86360</wp:posOffset>
                </wp:positionV>
                <wp:extent cx="5753100" cy="1009650"/>
                <wp:effectExtent l="1905" t="1905" r="1905" b="1905"/>
                <wp:wrapNone/>
                <wp:docPr id="71" name="Rechteck 237"/>
                <a:graphic xmlns:a="http://schemas.openxmlformats.org/drawingml/2006/main">
                  <a:graphicData uri="http://schemas.microsoft.com/office/word/2010/wordprocessingShape">
                    <wps:wsp>
                      <wps:cNvSpPr/>
                      <wps:spPr>
                        <a:xfrm>
                          <a:off x="0" y="0"/>
                          <a:ext cx="5753160" cy="100980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iCs/>
                                <w:lang w:val="fr-FR"/>
                              </w:rPr>
                            </w:pPr>
                            <w:r>
                              <w:rPr>
                                <w:iCs/>
                                <w:color w:val="000000"/>
                                <w:lang w:val="fr-FR"/>
                              </w:rPr>
                              <w:t>Source : Gérald Berche-Ngô : Fransquillon(ne). Dans : Dictionnaire insolite de la Belgique. Cosmopole : Espagne 3</w:t>
                            </w:r>
                            <w:r>
                              <w:rPr>
                                <w:iCs/>
                                <w:color w:val="000000"/>
                                <w:vertAlign w:val="superscript"/>
                                <w:lang w:val="fr-FR"/>
                              </w:rPr>
                              <w:t>e</w:t>
                            </w:r>
                            <w:r>
                              <w:rPr>
                                <w:iCs/>
                                <w:color w:val="000000"/>
                                <w:lang w:val="fr-FR"/>
                              </w:rPr>
                              <w:t xml:space="preserve"> édition 2019, p. 69-70.</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237" path="m0,0l-2147483645,0l-2147483645,-2147483646l0,-2147483646xe" fillcolor="white" stroked="t" o:allowincell="f" style="position:absolute;margin-left:0.15pt;margin-top:6.8pt;width:452.95pt;height:79.45pt;mso-wrap-style:square;v-text-anchor:middle" wp14:anchorId="08ADD933">
                <v:fill o:detectmouseclick="t" type="solid" color2="black"/>
                <v:stroke color="black" weight="3240" joinstyle="miter" endcap="flat"/>
                <v:textbox>
                  <w:txbxContent>
                    <w:p>
                      <w:pPr>
                        <w:pStyle w:val="Rahmeninhalt"/>
                        <w:rPr>
                          <w:iCs/>
                          <w:lang w:val="fr-FR"/>
                        </w:rPr>
                      </w:pPr>
                      <w:r>
                        <w:rPr>
                          <w:iCs/>
                          <w:color w:val="000000"/>
                          <w:lang w:val="fr-FR"/>
                        </w:rPr>
                        <w:t>Source : Gérald Berche-Ngô : Fransquillon(ne). Dans : Dictionnaire insolite de la Belgique. Cosmopole : Espagne 3</w:t>
                      </w:r>
                      <w:r>
                        <w:rPr>
                          <w:iCs/>
                          <w:color w:val="000000"/>
                          <w:vertAlign w:val="superscript"/>
                          <w:lang w:val="fr-FR"/>
                        </w:rPr>
                        <w:t>e</w:t>
                      </w:r>
                      <w:r>
                        <w:rPr>
                          <w:iCs/>
                          <w:color w:val="000000"/>
                          <w:lang w:val="fr-FR"/>
                        </w:rPr>
                        <w:t xml:space="preserve"> édition 2019, p. 69-70.</w:t>
                      </w:r>
                    </w:p>
                    <w:p>
                      <w:pPr>
                        <w:pStyle w:val="Rahmeninhalt"/>
                        <w:spacing w:before="0" w:after="160"/>
                        <w:jc w:val="center"/>
                        <w:rPr>
                          <w:color w:val="000000"/>
                        </w:rPr>
                      </w:pPr>
                      <w:r>
                        <w:rPr>
                          <w:color w:val="000000"/>
                        </w:rPr>
                      </w:r>
                    </w:p>
                  </w:txbxContent>
                </v:textbox>
                <w10:wrap type="none"/>
              </v:rect>
            </w:pict>
          </mc:Fallback>
        </mc:AlternateContent>
      </w:r>
    </w:p>
    <w:p>
      <w:pPr>
        <w:pStyle w:val="Normal"/>
        <w:rPr>
          <w:iCs/>
          <w:lang w:val="fr-FR"/>
        </w:rPr>
      </w:pPr>
      <w:r>
        <w:rPr>
          <w:iCs/>
          <w:lang w:val="fr-FR"/>
        </w:rPr>
      </w:r>
    </w:p>
    <w:p>
      <w:pPr>
        <w:pStyle w:val="Normal"/>
        <w:rPr>
          <w:iCs/>
          <w:lang w:val="fr-FR"/>
        </w:rPr>
      </w:pPr>
      <w:r>
        <w:rPr>
          <w:iCs/>
          <w:lang w:val="fr-FR"/>
        </w:rPr>
      </w:r>
    </w:p>
    <w:p>
      <w:pPr>
        <w:pStyle w:val="Normal"/>
        <w:rPr>
          <w:iCs/>
          <w:lang w:val="fr-FR"/>
        </w:rPr>
      </w:pPr>
      <w:r>
        <w:rPr>
          <w:iCs/>
          <w:lang w:val="fr-FR"/>
        </w:rPr>
      </w:r>
    </w:p>
    <w:p>
      <w:pPr>
        <w:pStyle w:val="Normal"/>
        <w:rPr>
          <w:b/>
          <w:b/>
          <w:bCs/>
          <w:iCs/>
          <w:lang w:val="fr-FR"/>
        </w:rPr>
      </w:pPr>
      <w:r>
        <w:rPr>
          <w:b/>
          <w:bCs/>
          <w:iCs/>
          <w:lang w:val="fr-FR"/>
        </w:rPr>
      </w:r>
    </w:p>
    <w:p>
      <w:pPr>
        <w:pStyle w:val="Normal"/>
        <w:rPr>
          <w:iCs/>
          <w:lang w:val="fr-FR"/>
        </w:rPr>
      </w:pPr>
      <w:r>
        <w:rPr>
          <w:b/>
          <w:bCs/>
          <w:iCs/>
          <w:lang w:val="fr-FR"/>
        </w:rPr>
        <w:t xml:space="preserve">1 le complexe d’infériorité : </w:t>
      </w:r>
      <w:r>
        <w:rPr>
          <w:iCs/>
          <w:lang w:val="fr-FR"/>
        </w:rPr>
        <w:t>der Minderwertigkeitskomplex</w:t>
      </w:r>
    </w:p>
    <w:p>
      <w:pPr>
        <w:pStyle w:val="Normal"/>
        <w:rPr>
          <w:iCs/>
          <w:lang w:val="fr-FR"/>
        </w:rPr>
      </w:pPr>
      <w:r>
        <w:rPr>
          <w:iCs/>
          <w:lang w:val="fr-FR"/>
        </w:rPr>
        <mc:AlternateContent>
          <mc:Choice Requires="wps">
            <w:drawing>
              <wp:anchor behindDoc="0" distT="1905" distB="1905" distL="1905" distR="1905" simplePos="0" locked="0" layoutInCell="0" allowOverlap="1" relativeHeight="167" wp14:anchorId="7E4D7893">
                <wp:simplePos x="0" y="0"/>
                <wp:positionH relativeFrom="margin">
                  <wp:align>right</wp:align>
                </wp:positionH>
                <wp:positionV relativeFrom="paragraph">
                  <wp:posOffset>86995</wp:posOffset>
                </wp:positionV>
                <wp:extent cx="5734050" cy="952500"/>
                <wp:effectExtent l="1905" t="1905" r="1905" b="1905"/>
                <wp:wrapNone/>
                <wp:docPr id="73" name="Rechteck 238"/>
                <a:graphic xmlns:a="http://schemas.openxmlformats.org/drawingml/2006/main">
                  <a:graphicData uri="http://schemas.microsoft.com/office/word/2010/wordprocessingShape">
                    <wps:wsp>
                      <wps:cNvSpPr/>
                      <wps:spPr>
                        <a:xfrm>
                          <a:off x="0" y="0"/>
                          <a:ext cx="5734080" cy="95256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iCs/>
                                <w:lang w:val="fr-FR"/>
                              </w:rPr>
                            </w:pPr>
                            <w:r>
                              <w:rPr>
                                <w:iCs/>
                                <w:color w:val="000000"/>
                                <w:lang w:val="fr-FR"/>
                              </w:rPr>
                              <w:t xml:space="preserve">Source : </w:t>
                            </w:r>
                            <w:bookmarkStart w:id="5" w:name="_Hlk61705687"/>
                            <w:r>
                              <w:rPr>
                                <w:iCs/>
                                <w:color w:val="000000"/>
                                <w:lang w:val="fr-FR"/>
                              </w:rPr>
                              <w:t>Gérald Berche-Ngô : Littérature belge : Dans : Dictionnaire insolite de la Belgique. Cosmopole : Espagne 3</w:t>
                            </w:r>
                            <w:r>
                              <w:rPr>
                                <w:iCs/>
                                <w:color w:val="000000"/>
                                <w:vertAlign w:val="superscript"/>
                                <w:lang w:val="fr-FR"/>
                              </w:rPr>
                              <w:t>e</w:t>
                            </w:r>
                            <w:r>
                              <w:rPr>
                                <w:iCs/>
                                <w:color w:val="000000"/>
                                <w:lang w:val="fr-FR"/>
                              </w:rPr>
                              <w:t xml:space="preserve"> édition 2019</w:t>
                            </w:r>
                            <w:bookmarkEnd w:id="5"/>
                            <w:r>
                              <w:rPr>
                                <w:iCs/>
                                <w:color w:val="000000"/>
                                <w:lang w:val="fr-FR"/>
                              </w:rPr>
                              <w:t>, p. 89. (Texte légèrement adapté)</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238" path="m0,0l-2147483645,0l-2147483645,-2147483646l0,-2147483646xe" fillcolor="white" stroked="t" o:allowincell="f" style="position:absolute;margin-left:1.8pt;margin-top:6.85pt;width:451.45pt;height:74.95pt;mso-wrap-style:square;v-text-anchor:middle;mso-position-horizontal:right;mso-position-horizontal-relative:margin" wp14:anchorId="7E4D7893">
                <v:fill o:detectmouseclick="t" type="solid" color2="black"/>
                <v:stroke color="black" weight="3240" joinstyle="miter" endcap="flat"/>
                <v:textbox>
                  <w:txbxContent>
                    <w:p>
                      <w:pPr>
                        <w:pStyle w:val="Rahmeninhalt"/>
                        <w:rPr>
                          <w:iCs/>
                          <w:lang w:val="fr-FR"/>
                        </w:rPr>
                      </w:pPr>
                      <w:r>
                        <w:rPr>
                          <w:iCs/>
                          <w:color w:val="000000"/>
                          <w:lang w:val="fr-FR"/>
                        </w:rPr>
                        <w:t xml:space="preserve">Source : </w:t>
                      </w:r>
                      <w:bookmarkStart w:id="6" w:name="_Hlk61705687"/>
                      <w:r>
                        <w:rPr>
                          <w:iCs/>
                          <w:color w:val="000000"/>
                          <w:lang w:val="fr-FR"/>
                        </w:rPr>
                        <w:t>Gérald Berche-Ngô : Littérature belge : Dans : Dictionnaire insolite de la Belgique. Cosmopole : Espagne 3</w:t>
                      </w:r>
                      <w:r>
                        <w:rPr>
                          <w:iCs/>
                          <w:color w:val="000000"/>
                          <w:vertAlign w:val="superscript"/>
                          <w:lang w:val="fr-FR"/>
                        </w:rPr>
                        <w:t>e</w:t>
                      </w:r>
                      <w:r>
                        <w:rPr>
                          <w:iCs/>
                          <w:color w:val="000000"/>
                          <w:lang w:val="fr-FR"/>
                        </w:rPr>
                        <w:t xml:space="preserve"> édition 2019</w:t>
                      </w:r>
                      <w:bookmarkEnd w:id="6"/>
                      <w:r>
                        <w:rPr>
                          <w:iCs/>
                          <w:color w:val="000000"/>
                          <w:lang w:val="fr-FR"/>
                        </w:rPr>
                        <w:t>, p. 89. (Texte légèrement adapté)</w:t>
                      </w:r>
                    </w:p>
                    <w:p>
                      <w:pPr>
                        <w:pStyle w:val="Rahmeninhalt"/>
                        <w:spacing w:before="0" w:after="160"/>
                        <w:jc w:val="center"/>
                        <w:rPr>
                          <w:color w:val="000000"/>
                        </w:rPr>
                      </w:pPr>
                      <w:r>
                        <w:rPr>
                          <w:color w:val="000000"/>
                        </w:rPr>
                      </w:r>
                    </w:p>
                  </w:txbxContent>
                </v:textbox>
                <w10:wrap type="none"/>
              </v:rect>
            </w:pict>
          </mc:Fallback>
        </mc:AlternateContent>
      </w:r>
    </w:p>
    <w:p>
      <w:pPr>
        <w:pStyle w:val="Normal"/>
        <w:rPr>
          <w:iCs/>
          <w:lang w:val="fr-FR"/>
        </w:rPr>
      </w:pPr>
      <w:r>
        <w:rPr>
          <w:iCs/>
          <w:lang w:val="fr-FR"/>
        </w:rPr>
      </w:r>
    </w:p>
    <w:p>
      <w:pPr>
        <w:pStyle w:val="Normal"/>
        <w:rPr>
          <w:iCs/>
          <w:lang w:val="fr-FR"/>
        </w:rPr>
      </w:pPr>
      <w:r>
        <w:rPr>
          <w:iCs/>
          <w:lang w:val="fr-FR"/>
        </w:rPr>
      </w:r>
    </w:p>
    <w:p>
      <w:pPr>
        <w:pStyle w:val="Normal"/>
        <w:rPr>
          <w:iCs/>
          <w:lang w:val="fr-FR"/>
        </w:rPr>
      </w:pPr>
      <w:r>
        <w:rPr>
          <w:iCs/>
          <w:lang w:val="fr-FR"/>
        </w:rPr>
      </w:r>
      <w:bookmarkStart w:id="7" w:name="_Hlk615987561"/>
      <w:bookmarkStart w:id="8" w:name="_Hlk615987561"/>
      <w:bookmarkEnd w:id="8"/>
    </w:p>
    <w:p>
      <w:pPr>
        <w:pStyle w:val="Normal"/>
        <w:rPr>
          <w:iCs/>
          <w:lang w:val="fr-FR"/>
        </w:rPr>
      </w:pPr>
      <w:r>
        <w:rPr>
          <w:b/>
          <w:bCs/>
          <w:iCs/>
          <w:lang w:val="fr-FR"/>
        </w:rPr>
        <w:t>1 se détacher de qc :</w:t>
      </w:r>
      <w:r>
        <w:rPr>
          <w:iCs/>
          <w:lang w:val="fr-FR"/>
        </w:rPr>
        <w:t xml:space="preserve"> se séparer de qc - </w:t>
      </w:r>
      <w:r>
        <w:rPr>
          <w:b/>
          <w:bCs/>
          <w:iCs/>
          <w:lang w:val="fr-FR"/>
        </w:rPr>
        <w:t>2 se fondre dans qc :</w:t>
      </w:r>
      <w:r>
        <w:rPr>
          <w:iCs/>
          <w:lang w:val="fr-FR"/>
        </w:rPr>
        <w:t xml:space="preserve"> in etw. verschwinden </w:t>
      </w:r>
      <w:r>
        <w:br w:type="page"/>
      </w:r>
    </w:p>
    <w:p>
      <w:pPr>
        <w:pStyle w:val="Normal"/>
        <w:rPr>
          <w:b/>
          <w:b/>
          <w:bCs/>
          <w:lang w:val="fr-FR"/>
        </w:rPr>
      </w:pPr>
      <w:r>
        <mc:AlternateContent>
          <mc:Choice Requires="wps">
            <w:drawing>
              <wp:anchor behindDoc="0" distT="635" distB="6350" distL="120015" distR="122555" simplePos="0" locked="0" layoutInCell="0" allowOverlap="1" relativeHeight="59" wp14:anchorId="670877DE">
                <wp:simplePos x="0" y="0"/>
                <wp:positionH relativeFrom="margin">
                  <wp:posOffset>2939415</wp:posOffset>
                </wp:positionH>
                <wp:positionV relativeFrom="margin">
                  <wp:posOffset>255905</wp:posOffset>
                </wp:positionV>
                <wp:extent cx="3867150" cy="2900045"/>
                <wp:effectExtent l="0" t="0" r="0" b="0"/>
                <wp:wrapSquare wrapText="bothSides"/>
                <wp:docPr id="75" name="Grafik 8"/>
                <a:graphic xmlns:a="http://schemas.openxmlformats.org/drawingml/2006/main">
                  <a:graphicData uri="http://schemas.openxmlformats.org/drawingml/2006/picture">
                    <pic:pic xmlns:pic="http://schemas.openxmlformats.org/drawingml/2006/picture">
                      <pic:nvPicPr>
                        <pic:cNvPr id="0" name="Grafik 8" descr=""/>
                        <pic:cNvPicPr/>
                      </pic:nvPicPr>
                      <pic:blipFill>
                        <a:blip r:embed="rId63"/>
                        <a:stretch/>
                      </pic:blipFill>
                      <pic:spPr>
                        <a:xfrm rot="5400000">
                          <a:off x="0" y="0"/>
                          <a:ext cx="3867120" cy="2900160"/>
                        </a:xfrm>
                        <a:prstGeom prst="rect">
                          <a:avLst/>
                        </a:prstGeom>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Grafik 8" stroked="f" o:allowincell="f" style="position:absolute;margin-left:231.45pt;margin-top:20.1pt;width:304.45pt;height:228.3pt;mso-wrap-style:none;v-text-anchor:middle;rotation:90;mso-position-horizontal-relative:margin;mso-position-vertical-relative:margin" wp14:anchorId="670877DE" type="_x0000_t75">
                <v:imagedata r:id="rId64" o:detectmouseclick="t"/>
                <v:stroke color="#3465a4" joinstyle="round" endcap="flat"/>
                <w10:wrap type="square"/>
              </v:shape>
            </w:pict>
          </mc:Fallback>
        </mc:AlternateContent>
      </w:r>
      <w:r>
        <w:rPr>
          <w:b/>
          <w:bCs/>
          <w:lang w:val="fr-FR"/>
        </w:rPr>
        <w:t>M 7 Leuven – Louvain-la-Neuve</w:t>
      </w:r>
    </w:p>
    <w:p>
      <w:pPr>
        <w:pStyle w:val="Normal"/>
        <w:rPr>
          <w:b/>
          <w:b/>
          <w:bCs/>
          <w:lang w:val="fr-FR"/>
        </w:rPr>
      </w:pPr>
      <w:r>
        <w:rPr>
          <w:b/>
          <w:bCs/>
          <w:lang w:val="fr-FR"/>
        </w:rPr>
        <w:t>Avant le visionnement</w:t>
      </w:r>
    </w:p>
    <w:p>
      <w:pPr>
        <w:pStyle w:val="Normal"/>
        <w:rPr>
          <w:lang w:val="fr-FR"/>
        </w:rPr>
      </w:pPr>
      <w:r>
        <w:rPr/>
        <w:drawing>
          <wp:inline distT="0" distB="0" distL="0" distR="0">
            <wp:extent cx="196850" cy="196850"/>
            <wp:effectExtent l="0" t="0" r="0" b="0"/>
            <wp:docPr id="76" name="Bild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Bild14" descr=""/>
                    <pic:cNvPicPr>
                      <a:picLocks noChangeAspect="1" noChangeArrowheads="1"/>
                    </pic:cNvPicPr>
                  </pic:nvPicPr>
                  <pic:blipFill>
                    <a:blip r:embed="rId65"/>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 xml:space="preserve">1. Comparez les deux premières photos à la troisième. </w:t>
      </w:r>
    </w:p>
    <w:p>
      <w:pPr>
        <w:pStyle w:val="Normal"/>
        <w:rPr>
          <w:lang w:val="fr-FR"/>
        </w:rPr>
      </w:pPr>
      <w:r>
        <w:rPr/>
        <w:drawing>
          <wp:inline distT="0" distB="0" distL="0" distR="0">
            <wp:extent cx="196850" cy="196850"/>
            <wp:effectExtent l="0" t="0" r="0" b="0"/>
            <wp:docPr id="77" name="Bild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Bild15" descr=""/>
                    <pic:cNvPicPr>
                      <a:picLocks noChangeAspect="1" noChangeArrowheads="1"/>
                    </pic:cNvPicPr>
                  </pic:nvPicPr>
                  <pic:blipFill>
                    <a:blip r:embed="rId66"/>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 xml:space="preserve">2. Les bâtiments sur ces photos ont une histoire commune. Imaginez laquelle. </w:t>
      </w:r>
    </w:p>
    <w:p>
      <w:pPr>
        <w:pStyle w:val="Normal"/>
        <w:rPr>
          <w:b/>
          <w:b/>
          <w:bCs/>
          <w:lang w:val="fr-FR"/>
        </w:rPr>
      </w:pPr>
      <w:r>
        <w:rPr>
          <w:b/>
          <w:bCs/>
          <w:lang w:val="fr-FR"/>
        </w:rPr>
      </w:r>
    </w:p>
    <w:p>
      <w:pPr>
        <w:pStyle w:val="Normal"/>
        <w:rPr>
          <w:b/>
          <w:b/>
          <w:bCs/>
          <w:lang w:val="fr-FR"/>
        </w:rPr>
      </w:pPr>
      <w:r>
        <w:rPr/>
        <mc:AlternateContent>
          <mc:Choice Requires="wps">
            <w:drawing>
              <wp:anchor behindDoc="0" distT="0" distB="0" distL="0" distR="0" simplePos="0" locked="0" layoutInCell="0" allowOverlap="1" relativeHeight="113" wp14:anchorId="4555B9BB">
                <wp:simplePos x="0" y="0"/>
                <wp:positionH relativeFrom="column">
                  <wp:posOffset>3437255</wp:posOffset>
                </wp:positionH>
                <wp:positionV relativeFrom="paragraph">
                  <wp:posOffset>2275840</wp:posOffset>
                </wp:positionV>
                <wp:extent cx="2832100" cy="984250"/>
                <wp:effectExtent l="0" t="0" r="0" b="0"/>
                <wp:wrapNone/>
                <wp:docPr id="78" name="Textfeld 12"/>
                <a:graphic xmlns:a="http://schemas.openxmlformats.org/drawingml/2006/main">
                  <a:graphicData uri="http://schemas.microsoft.com/office/word/2010/wordprocessingShape">
                    <wps:wsp>
                      <wps:cNvSpPr/>
                      <wps:spPr>
                        <a:xfrm>
                          <a:off x="0" y="0"/>
                          <a:ext cx="2832120" cy="984240"/>
                        </a:xfrm>
                        <a:prstGeom prst="rect">
                          <a:avLst/>
                        </a:prstGeom>
                        <a:solidFill>
                          <a:schemeClr val="lt1"/>
                        </a:solidFill>
                        <a:ln w="6350">
                          <a:noFill/>
                        </a:ln>
                      </wps:spPr>
                      <wps:style>
                        <a:lnRef idx="0"/>
                        <a:fillRef idx="0"/>
                        <a:effectRef idx="0"/>
                        <a:fontRef idx="minor"/>
                      </wps:style>
                      <wps:txbx>
                        <w:txbxContent>
                          <w:p>
                            <w:pPr>
                              <w:pStyle w:val="Rahmeninhalt"/>
                              <w:rPr>
                                <w:lang w:val="fr-FR"/>
                              </w:rPr>
                            </w:pPr>
                            <w:r>
                              <w:rPr>
                                <w:color w:val="000000"/>
                                <w:lang w:val="fr-FR"/>
                              </w:rPr>
                              <w:t>1-2. Centre-ville de Louvain-la-Neuve.</w:t>
                            </w:r>
                          </w:p>
                          <w:p>
                            <w:pPr>
                              <w:pStyle w:val="Rahmeninhalt"/>
                              <w:rPr>
                                <w:lang w:val="fr-FR"/>
                              </w:rPr>
                            </w:pPr>
                            <w:r>
                              <w:rPr>
                                <w:color w:val="000000"/>
                                <w:lang w:val="fr-FR"/>
                              </w:rPr>
                              <w:t xml:space="preserve">3. Mairie de Leuven, place centrale. </w:t>
                            </w:r>
                          </w:p>
                          <w:p>
                            <w:pPr>
                              <w:pStyle w:val="Rahmeninhalt"/>
                              <w:spacing w:before="0" w:after="160"/>
                              <w:rPr>
                                <w:sz w:val="18"/>
                                <w:szCs w:val="18"/>
                                <w:lang w:val="fr-FR"/>
                              </w:rPr>
                            </w:pPr>
                            <w:r>
                              <w:rPr>
                                <w:color w:val="000000"/>
                                <w:sz w:val="18"/>
                                <w:szCs w:val="18"/>
                                <w:lang w:val="fr-FR"/>
                              </w:rPr>
                              <w:t xml:space="preserve">Photos : 1 – 2 VU; 3 Roland Jacobs, pixabay. </w:t>
                            </w:r>
                          </w:p>
                        </w:txbxContent>
                      </wps:txbx>
                      <wps:bodyPr anchor="t">
                        <a:prstTxWarp prst="textNoShape"/>
                        <a:noAutofit/>
                      </wps:bodyPr>
                    </wps:wsp>
                  </a:graphicData>
                </a:graphic>
              </wp:anchor>
            </w:drawing>
          </mc:Choice>
          <mc:Fallback>
            <w:pict>
              <v:rect id="shape_0" ID="Textfeld 12" path="m0,0l-2147483645,0l-2147483645,-2147483646l0,-2147483646xe" fillcolor="white" stroked="f" o:allowincell="f" style="position:absolute;margin-left:270.65pt;margin-top:179.2pt;width:222.95pt;height:77.45pt;mso-wrap-style:square;v-text-anchor:top" wp14:anchorId="4555B9BB">
                <v:fill o:detectmouseclick="t" type="solid" color2="black"/>
                <v:stroke color="#3465a4" weight="6480" joinstyle="round" endcap="flat"/>
                <v:textbox>
                  <w:txbxContent>
                    <w:p>
                      <w:pPr>
                        <w:pStyle w:val="Rahmeninhalt"/>
                        <w:rPr>
                          <w:lang w:val="fr-FR"/>
                        </w:rPr>
                      </w:pPr>
                      <w:r>
                        <w:rPr>
                          <w:color w:val="000000"/>
                          <w:lang w:val="fr-FR"/>
                        </w:rPr>
                        <w:t>1-2. Centre-ville de Louvain-la-Neuve.</w:t>
                      </w:r>
                    </w:p>
                    <w:p>
                      <w:pPr>
                        <w:pStyle w:val="Rahmeninhalt"/>
                        <w:rPr>
                          <w:lang w:val="fr-FR"/>
                        </w:rPr>
                      </w:pPr>
                      <w:r>
                        <w:rPr>
                          <w:color w:val="000000"/>
                          <w:lang w:val="fr-FR"/>
                        </w:rPr>
                        <w:t xml:space="preserve">3. Mairie de Leuven, place centrale. </w:t>
                      </w:r>
                    </w:p>
                    <w:p>
                      <w:pPr>
                        <w:pStyle w:val="Rahmeninhalt"/>
                        <w:spacing w:before="0" w:after="160"/>
                        <w:rPr>
                          <w:sz w:val="18"/>
                          <w:szCs w:val="18"/>
                          <w:lang w:val="fr-FR"/>
                        </w:rPr>
                      </w:pPr>
                      <w:r>
                        <w:rPr>
                          <w:color w:val="000000"/>
                          <w:sz w:val="18"/>
                          <w:szCs w:val="18"/>
                          <w:lang w:val="fr-FR"/>
                        </w:rPr>
                        <w:t xml:space="preserve">Photos : 1 – 2 VU; 3 Roland Jacobs, pixabay. </w:t>
                      </w:r>
                    </w:p>
                  </w:txbxContent>
                </v:textbox>
                <w10:wrap type="none"/>
              </v:rect>
            </w:pict>
          </mc:Fallback>
        </mc:AlternateContent>
        <mc:AlternateContent>
          <mc:Choice Requires="wps">
            <w:drawing>
              <wp:inline distT="0" distB="0" distL="0" distR="0" wp14:anchorId="4DB8624E">
                <wp:extent cx="3393440" cy="2545715"/>
                <wp:effectExtent l="15240" t="0" r="0" b="4445"/>
                <wp:docPr id="80" name="Picture 5"/>
                <a:graphic xmlns:a="http://schemas.openxmlformats.org/drawingml/2006/main">
                  <a:graphicData uri="http://schemas.openxmlformats.org/drawingml/2006/picture">
                    <pic:pic xmlns:pic="http://schemas.openxmlformats.org/drawingml/2006/picture">
                      <pic:nvPicPr>
                        <pic:cNvPr id="1" name="Picture 5" descr=""/>
                        <pic:cNvPicPr/>
                      </pic:nvPicPr>
                      <pic:blipFill>
                        <a:blip r:embed="rId67"/>
                        <a:stretch/>
                      </pic:blipFill>
                      <pic:spPr>
                        <a:xfrm rot="5400000">
                          <a:off x="0" y="0"/>
                          <a:ext cx="3393360" cy="2545560"/>
                        </a:xfrm>
                        <a:prstGeom prst="rect">
                          <a:avLst/>
                        </a:prstGeom>
                        <a:ln w="0">
                          <a:noFill/>
                        </a:ln>
                      </pic:spPr>
                    </pic:pic>
                  </a:graphicData>
                </a:graphic>
              </wp:inline>
            </w:drawing>
          </mc:Choice>
          <mc:Fallback>
            <w:pict>
              <v:shape id="shape_0" ID="Picture 5" stroked="f" o:allowincell="f" style="position:absolute;margin-left:-33.35pt;margin-top:-234.25pt;width:267.15pt;height:200.4pt;mso-wrap-style:none;v-text-anchor:middle;rotation:90;mso-position-vertical:top" wp14:anchorId="4DB8624E" type="_x0000_t75">
                <v:imagedata r:id="rId68" o:detectmouseclick="t"/>
                <v:stroke color="#3465a4" joinstyle="round" endcap="flat"/>
                <w10:wrap type="square"/>
              </v:shape>
            </w:pict>
          </mc:Fallback>
        </mc:AlternateContent>
      </w:r>
    </w:p>
    <w:p>
      <w:pPr>
        <w:pStyle w:val="Normal"/>
        <w:rPr>
          <w:sz w:val="18"/>
          <w:szCs w:val="18"/>
          <w:lang w:val="fr-FR"/>
        </w:rPr>
      </w:pPr>
      <w:r>
        <w:rPr/>
        <w:drawing>
          <wp:inline distT="0" distB="0" distL="0" distR="0">
            <wp:extent cx="4903470" cy="3267075"/>
            <wp:effectExtent l="0" t="0" r="0" b="0"/>
            <wp:docPr id="81" name="Grafik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Grafik 11" descr=""/>
                    <pic:cNvPicPr>
                      <a:picLocks noChangeAspect="1" noChangeArrowheads="1"/>
                    </pic:cNvPicPr>
                  </pic:nvPicPr>
                  <pic:blipFill>
                    <a:blip r:embed="rId69"/>
                    <a:stretch>
                      <a:fillRect/>
                    </a:stretch>
                  </pic:blipFill>
                  <pic:spPr bwMode="auto">
                    <a:xfrm>
                      <a:off x="0" y="0"/>
                      <a:ext cx="4903470" cy="3267075"/>
                    </a:xfrm>
                    <a:prstGeom prst="rect">
                      <a:avLst/>
                    </a:prstGeom>
                  </pic:spPr>
                </pic:pic>
              </a:graphicData>
            </a:graphic>
          </wp:inline>
        </w:drawing>
      </w:r>
    </w:p>
    <w:p>
      <w:pPr>
        <w:pStyle w:val="Normal"/>
        <w:rPr>
          <w:b/>
          <w:b/>
          <w:bCs/>
          <w:lang w:val="fr-FR"/>
        </w:rPr>
      </w:pPr>
      <w:r>
        <w:rPr>
          <w:b/>
          <w:bCs/>
          <w:lang w:val="fr-FR"/>
        </w:rPr>
      </w:r>
    </w:p>
    <w:p>
      <w:pPr>
        <w:pStyle w:val="Normal"/>
        <w:rPr>
          <w:lang w:val="fr-FR"/>
        </w:rPr>
      </w:pPr>
      <w:r>
        <w:rPr/>
        <w:drawing>
          <wp:inline distT="0" distB="0" distL="0" distR="0">
            <wp:extent cx="196850" cy="196850"/>
            <wp:effectExtent l="0" t="0" r="0" b="0"/>
            <wp:docPr id="82" name="Picture 2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223" descr=""/>
                    <pic:cNvPicPr>
                      <a:picLocks noChangeAspect="1" noChangeArrowheads="1"/>
                    </pic:cNvPicPr>
                  </pic:nvPicPr>
                  <pic:blipFill>
                    <a:blip r:embed="rId70"/>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 xml:space="preserve">3. a.) Notez tous les mots qui vous viennent à l’esprit lorsque vous pensez à la situation linguistique en Belgique. </w:t>
      </w:r>
    </w:p>
    <w:p>
      <w:pPr>
        <w:pStyle w:val="Normal"/>
        <w:rPr>
          <w:lang w:val="fr-FR"/>
        </w:rPr>
      </w:pPr>
      <w:r>
        <w:rPr/>
        <w:drawing>
          <wp:inline distT="0" distB="0" distL="0" distR="0">
            <wp:extent cx="196850" cy="196850"/>
            <wp:effectExtent l="0" t="0" r="0" b="0"/>
            <wp:docPr id="83" name="Picture 2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224" descr=""/>
                    <pic:cNvPicPr>
                      <a:picLocks noChangeAspect="1" noChangeArrowheads="1"/>
                    </pic:cNvPicPr>
                  </pic:nvPicPr>
                  <pic:blipFill>
                    <a:blip r:embed="rId71"/>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 xml:space="preserve">b.) Travaillez à deux et récapitulez ensemble ce que vous en savez. </w:t>
      </w:r>
    </w:p>
    <w:p>
      <w:pPr>
        <w:pStyle w:val="Normal"/>
        <w:rPr>
          <w:b/>
          <w:b/>
          <w:bCs/>
          <w:lang w:val="fr-FR"/>
        </w:rPr>
      </w:pPr>
      <w:r>
        <w:rPr>
          <w:b/>
          <w:bCs/>
          <w:lang w:val="fr-FR"/>
        </w:rPr>
        <w:t>Pendant le visionnement</w:t>
      </w:r>
    </w:p>
    <w:p>
      <w:pPr>
        <w:pStyle w:val="Normal"/>
        <w:rPr>
          <w:lang w:val="fr-FR"/>
        </w:rPr>
      </w:pPr>
      <w:r>
        <w:rPr/>
        <w:drawing>
          <wp:inline distT="0" distB="0" distL="0" distR="0">
            <wp:extent cx="196850" cy="196850"/>
            <wp:effectExtent l="0" t="0" r="0" b="0"/>
            <wp:docPr id="84" name="Bild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Bild17" descr=""/>
                    <pic:cNvPicPr>
                      <a:picLocks noChangeAspect="1" noChangeArrowheads="1"/>
                    </pic:cNvPicPr>
                  </pic:nvPicPr>
                  <pic:blipFill>
                    <a:blip r:embed="rId72"/>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 xml:space="preserve">4. Vous allez découvrir un aspect qui illustre la situation linguistique en Belgique. </w:t>
      </w:r>
    </w:p>
    <w:p>
      <w:pPr>
        <w:pStyle w:val="Normal"/>
        <w:rPr>
          <w:lang w:val="fr-FR"/>
        </w:rPr>
      </w:pPr>
      <w:r>
        <w:rPr>
          <w:lang w:val="fr-FR"/>
        </w:rPr>
        <w:t>Regardez le film et prenez des notes pour pouvoir répondre aux questions suivantes.</w:t>
      </w:r>
    </w:p>
    <w:p>
      <w:pPr>
        <w:pStyle w:val="Normal"/>
        <w:rPr>
          <w:lang w:val="fr-FR"/>
        </w:rPr>
      </w:pPr>
      <w:r>
        <w:rPr>
          <w:lang w:val="fr-FR"/>
        </w:rPr>
        <w:t xml:space="preserve">Télé Matin, Sans frontières - L’histoire « très belge » de Louvain la Neuve </w:t>
      </w:r>
    </w:p>
    <w:p>
      <w:pPr>
        <w:pStyle w:val="Normal"/>
        <w:rPr>
          <w:lang w:val="fr-FR"/>
        </w:rPr>
      </w:pPr>
      <w:hyperlink r:id="rId73">
        <w:r>
          <w:rPr>
            <w:rStyle w:val="Internetverknpfung"/>
            <w:lang w:val="fr-FR"/>
          </w:rPr>
          <w:t>https://www.youtube.com/watch?v=nhYKXiU5lrE</w:t>
        </w:r>
      </w:hyperlink>
      <w:r>
        <w:rPr>
          <w:lang w:val="fr-FR"/>
        </w:rPr>
        <w:t xml:space="preserve"> (28.08.2020)</w:t>
      </w:r>
    </w:p>
    <w:p>
      <w:pPr>
        <w:pStyle w:val="Normal"/>
        <w:rPr>
          <w:lang w:val="fr-FR"/>
        </w:rPr>
      </w:pPr>
      <w:r>
        <w:rPr>
          <w:lang w:val="fr-FR"/>
        </w:rPr>
        <w:t xml:space="preserve">a.) Expliquez les raisons pour lesquelles Louvain-la-Neuve est née. </w:t>
      </w:r>
    </w:p>
    <w:p>
      <w:pPr>
        <w:pStyle w:val="Normal"/>
        <w:rPr>
          <w:lang w:val="fr-FR"/>
        </w:rPr>
      </w:pPr>
      <w:r>
        <w:rPr>
          <w:lang w:val="fr-FR"/>
        </w:rPr>
        <w:t>b.) Retracez les circonstances dans lesquelles la ville de Louvain-la-Neuve a été créée.</w:t>
      </w:r>
    </w:p>
    <w:p>
      <w:pPr>
        <w:pStyle w:val="Normal"/>
        <w:rPr>
          <w:lang w:val="fr-FR"/>
        </w:rPr>
      </w:pPr>
      <w:r>
        <w:rPr>
          <w:lang w:val="fr-FR"/>
        </w:rPr>
        <w:t>c.) Décrivez la situation actuelle à Louvain-la-Neuve – telle qu’elle est décrite dans le film - et comparez-la à celle des années 70.</w:t>
      </w:r>
    </w:p>
    <w:p>
      <w:pPr>
        <w:pStyle w:val="Normal"/>
        <w:rPr>
          <w:lang w:val="fr-FR"/>
        </w:rPr>
      </w:pPr>
      <w:r>
        <w:rPr>
          <w:lang w:val="fr-FR"/>
        </w:rPr>
        <w:t xml:space="preserve">d.) Expliquez ce qu’est une commune à facilité. </w:t>
      </w:r>
    </w:p>
    <w:p>
      <w:pPr>
        <w:pStyle w:val="Normal"/>
        <w:rPr>
          <w:lang w:val="fr-FR"/>
        </w:rPr>
      </w:pPr>
      <w:r>
        <w:rPr>
          <w:lang w:val="fr-FR"/>
        </w:rPr>
      </w:r>
    </w:p>
    <w:p>
      <w:pPr>
        <w:pStyle w:val="Normal"/>
        <w:rPr>
          <w:lang w:val="fr-FR"/>
        </w:rPr>
      </w:pPr>
      <w:r>
        <w:rPr>
          <w:lang w:val="fr-FR"/>
        </w:rPr>
        <mc:AlternateContent>
          <mc:Choice Requires="wps">
            <w:drawing>
              <wp:anchor behindDoc="0" distT="6350" distB="6350" distL="6350" distR="6350" simplePos="0" locked="0" layoutInCell="0" allowOverlap="1" relativeHeight="116" wp14:anchorId="5E76D7AB">
                <wp:simplePos x="0" y="0"/>
                <wp:positionH relativeFrom="margin">
                  <wp:align>left</wp:align>
                </wp:positionH>
                <wp:positionV relativeFrom="paragraph">
                  <wp:posOffset>9525</wp:posOffset>
                </wp:positionV>
                <wp:extent cx="5715000" cy="2457450"/>
                <wp:effectExtent l="6350" t="6350" r="6350" b="6350"/>
                <wp:wrapNone/>
                <wp:docPr id="85" name="Rechteck 14"/>
                <a:graphic xmlns:a="http://schemas.openxmlformats.org/drawingml/2006/main">
                  <a:graphicData uri="http://schemas.microsoft.com/office/word/2010/wordprocessingShape">
                    <wps:wsp>
                      <wps:cNvSpPr/>
                      <wps:spPr>
                        <a:xfrm>
                          <a:off x="0" y="0"/>
                          <a:ext cx="5715000" cy="2457360"/>
                        </a:xfrm>
                        <a:prstGeom prst="rect">
                          <a:avLst/>
                        </a:prstGeom>
                        <a:solidFill>
                          <a:srgbClr val="ffffff"/>
                        </a:solidFill>
                        <a:ln>
                          <a:solidFill>
                            <a:srgbClr val="70ad47"/>
                          </a:solidFill>
                        </a:ln>
                      </wps:spPr>
                      <wps:style>
                        <a:lnRef idx="2">
                          <a:schemeClr val="accent6"/>
                        </a:lnRef>
                        <a:fillRef idx="1">
                          <a:schemeClr val="lt1"/>
                        </a:fillRef>
                        <a:effectRef idx="0">
                          <a:schemeClr val="accent6"/>
                        </a:effectRef>
                        <a:fontRef idx="minor"/>
                      </wps:style>
                      <wps:txbx>
                        <w:txbxContent>
                          <w:p>
                            <w:pPr>
                              <w:pStyle w:val="Rahmeninhalt"/>
                              <w:jc w:val="right"/>
                              <w:rPr>
                                <w:lang w:val="fr-FR"/>
                              </w:rPr>
                            </w:pPr>
                            <w:r>
                              <w:rPr>
                                <w:color w:val="000000"/>
                                <w:lang w:val="fr-FR"/>
                              </w:rPr>
                            </w:r>
                          </w:p>
                          <w:p>
                            <w:pPr>
                              <w:pStyle w:val="Rahmeninhalt"/>
                              <w:jc w:val="right"/>
                              <w:rPr>
                                <w:lang w:val="fr-FR"/>
                              </w:rPr>
                            </w:pPr>
                            <w:r>
                              <w:rPr>
                                <w:color w:val="000000"/>
                              </w:rPr>
                              <w:drawing>
                                <wp:inline distT="0" distB="0" distL="0" distR="0">
                                  <wp:extent cx="1492250" cy="1492250"/>
                                  <wp:effectExtent l="0" t="0" r="0" b="0"/>
                                  <wp:docPr id="87" name="Grafik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Grafik 33" descr=""/>
                                          <pic:cNvPicPr>
                                            <a:picLocks noChangeAspect="1" noChangeArrowheads="1"/>
                                          </pic:cNvPicPr>
                                        </pic:nvPicPr>
                                        <pic:blipFill>
                                          <a:blip r:embed="rId74"/>
                                          <a:stretch>
                                            <a:fillRect/>
                                          </a:stretch>
                                        </pic:blipFill>
                                        <pic:spPr bwMode="auto">
                                          <a:xfrm>
                                            <a:off x="0" y="0"/>
                                            <a:ext cx="1492250" cy="1492250"/>
                                          </a:xfrm>
                                          <a:prstGeom prst="rect">
                                            <a:avLst/>
                                          </a:prstGeom>
                                        </pic:spPr>
                                      </pic:pic>
                                    </a:graphicData>
                                  </a:graphic>
                                </wp:inline>
                              </w:drawing>
                            </w:r>
                          </w:p>
                          <w:p>
                            <w:pPr>
                              <w:pStyle w:val="Rahmeninhalt"/>
                              <w:rPr>
                                <w:lang w:val="fr-FR"/>
                              </w:rPr>
                            </w:pPr>
                            <w:hyperlink r:id="rId75">
                              <w:r>
                                <w:rPr>
                                  <w:rStyle w:val="Internetverknpfung"/>
                                  <w:color w:val="000000"/>
                                  <w:lang w:val="fr-FR"/>
                                </w:rPr>
                                <w:t>https://www.learningsnacks.de/share/96351/798a308d66cd9854241e46355257a6d260eaaef5</w:t>
                              </w:r>
                            </w:hyperlink>
                          </w:p>
                          <w:p>
                            <w:pPr>
                              <w:pStyle w:val="Rahmeninhalt"/>
                              <w:rPr>
                                <w:lang w:val="fr-FR"/>
                              </w:rPr>
                            </w:pPr>
                            <w:r>
                              <w:rPr>
                                <w:color w:val="000000"/>
                                <w:lang w:val="fr-FR"/>
                              </w:rPr>
                            </w:r>
                          </w:p>
                          <w:p>
                            <w:pPr>
                              <w:pStyle w:val="Rahmeninhalt"/>
                              <w:rPr>
                                <w:lang w:val="fr-FR"/>
                              </w:rPr>
                            </w:pPr>
                            <w:r>
                              <w:rPr>
                                <w:color w:val="000000"/>
                                <w:lang w:val="fr-FR"/>
                              </w:rPr>
                            </w:r>
                          </w:p>
                          <w:p>
                            <w:pPr>
                              <w:pStyle w:val="Rahmeninhalt"/>
                              <w:rPr>
                                <w:lang w:val="fr-FR"/>
                              </w:rPr>
                            </w:pPr>
                            <w:r>
                              <w:rPr>
                                <w:color w:val="000000"/>
                                <w:lang w:val="fr-FR"/>
                              </w:rPr>
                            </w:r>
                          </w:p>
                          <w:p>
                            <w:pPr>
                              <w:pStyle w:val="Rahmeninhalt"/>
                              <w:rPr>
                                <w:lang w:val="fr-FR"/>
                              </w:rPr>
                            </w:pPr>
                            <w:r>
                              <w:rPr>
                                <w:color w:val="000000"/>
                                <w:lang w:val="fr-FR"/>
                              </w:rPr>
                            </w:r>
                          </w:p>
                          <w:p>
                            <w:pPr>
                              <w:pStyle w:val="Rahmeninhalt"/>
                              <w:rPr>
                                <w:lang w:val="fr-FR"/>
                              </w:rPr>
                            </w:pPr>
                            <w:r>
                              <w:rPr>
                                <w:color w:val="000000"/>
                                <w:lang w:val="fr-FR"/>
                              </w:rPr>
                            </w:r>
                          </w:p>
                          <w:p>
                            <w:pPr>
                              <w:pStyle w:val="Rahmeninhalt"/>
                              <w:rPr>
                                <w:lang w:val="fr-FR"/>
                              </w:rPr>
                            </w:pPr>
                            <w:r>
                              <w:rPr>
                                <w:color w:val="000000"/>
                                <w:lang w:val="fr-FR"/>
                              </w:rPr>
                            </w:r>
                          </w:p>
                          <w:p>
                            <w:pPr>
                              <w:pStyle w:val="Rahmeninhalt"/>
                              <w:jc w:val="right"/>
                              <w:rPr>
                                <w:lang w:val="fr-FR"/>
                              </w:rPr>
                            </w:pPr>
                            <w:r>
                              <w:rPr>
                                <w:color w:val="000000"/>
                                <w:lang w:val="fr-FR"/>
                              </w:rPr>
                            </w:r>
                          </w:p>
                          <w:p>
                            <w:pPr>
                              <w:pStyle w:val="Rahmeninhalt"/>
                              <w:rPr>
                                <w:lang w:val="fr-FR"/>
                              </w:rPr>
                            </w:pPr>
                            <w:r>
                              <w:rPr>
                                <w:color w:val="000000"/>
                                <w:lang w:val="fr-FR"/>
                              </w:rPr>
                            </w:r>
                          </w:p>
                          <w:p>
                            <w:pPr>
                              <w:pStyle w:val="Rahmeninhalt"/>
                              <w:spacing w:before="0" w:after="160"/>
                              <w:jc w:val="center"/>
                              <w:rPr>
                                <w:lang w:val="fr-FR"/>
                              </w:rPr>
                            </w:pPr>
                            <w:r>
                              <w:rPr>
                                <w:color w:val="000000"/>
                              </w:rPr>
                            </w:r>
                          </w:p>
                        </w:txbxContent>
                      </wps:txbx>
                      <wps:bodyPr anchor="ctr">
                        <a:prstTxWarp prst="textNoShape"/>
                        <a:noAutofit/>
                      </wps:bodyPr>
                    </wps:wsp>
                  </a:graphicData>
                </a:graphic>
              </wp:anchor>
            </w:drawing>
          </mc:Choice>
          <mc:Fallback>
            <w:pict>
              <v:rect id="shape_0" ID="Rechteck 14" path="m0,0l-2147483645,0l-2147483645,-2147483646l0,-2147483646xe" fillcolor="white" stroked="t" o:allowincell="f" style="position:absolute;margin-left:0.5pt;margin-top:0.75pt;width:449.95pt;height:193.45pt;mso-wrap-style:square;v-text-anchor:middle;mso-position-horizontal:left;mso-position-horizontal-relative:margin" wp14:anchorId="5E76D7AB">
                <v:fill o:detectmouseclick="t" type="solid" color2="black"/>
                <v:stroke color="#70ad47" weight="12600" joinstyle="miter" endcap="flat"/>
                <v:textbox>
                  <w:txbxContent>
                    <w:p>
                      <w:pPr>
                        <w:pStyle w:val="Rahmeninhalt"/>
                        <w:jc w:val="right"/>
                        <w:rPr>
                          <w:lang w:val="fr-FR"/>
                        </w:rPr>
                      </w:pPr>
                      <w:r>
                        <w:rPr>
                          <w:color w:val="000000"/>
                          <w:lang w:val="fr-FR"/>
                        </w:rPr>
                      </w:r>
                    </w:p>
                    <w:p>
                      <w:pPr>
                        <w:pStyle w:val="Rahmeninhalt"/>
                        <w:jc w:val="right"/>
                        <w:rPr>
                          <w:lang w:val="fr-FR"/>
                        </w:rPr>
                      </w:pPr>
                      <w:r>
                        <w:rPr>
                          <w:color w:val="000000"/>
                        </w:rPr>
                        <w:drawing>
                          <wp:inline distT="0" distB="0" distL="0" distR="0">
                            <wp:extent cx="1492250" cy="1492250"/>
                            <wp:effectExtent l="0" t="0" r="0" b="0"/>
                            <wp:docPr id="88" name="Grafik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Grafik 33" descr=""/>
                                    <pic:cNvPicPr>
                                      <a:picLocks noChangeAspect="1" noChangeArrowheads="1"/>
                                    </pic:cNvPicPr>
                                  </pic:nvPicPr>
                                  <pic:blipFill>
                                    <a:blip r:embed="rId76"/>
                                    <a:stretch>
                                      <a:fillRect/>
                                    </a:stretch>
                                  </pic:blipFill>
                                  <pic:spPr bwMode="auto">
                                    <a:xfrm>
                                      <a:off x="0" y="0"/>
                                      <a:ext cx="1492250" cy="1492250"/>
                                    </a:xfrm>
                                    <a:prstGeom prst="rect">
                                      <a:avLst/>
                                    </a:prstGeom>
                                  </pic:spPr>
                                </pic:pic>
                              </a:graphicData>
                            </a:graphic>
                          </wp:inline>
                        </w:drawing>
                      </w:r>
                    </w:p>
                    <w:p>
                      <w:pPr>
                        <w:pStyle w:val="Rahmeninhalt"/>
                        <w:rPr>
                          <w:lang w:val="fr-FR"/>
                        </w:rPr>
                      </w:pPr>
                      <w:hyperlink r:id="rId77">
                        <w:r>
                          <w:rPr>
                            <w:rStyle w:val="Internetverknpfung"/>
                            <w:color w:val="000000"/>
                            <w:lang w:val="fr-FR"/>
                          </w:rPr>
                          <w:t>https://www.learningsnacks.de/share/96351/798a308d66cd9854241e46355257a6d260eaaef5</w:t>
                        </w:r>
                      </w:hyperlink>
                    </w:p>
                    <w:p>
                      <w:pPr>
                        <w:pStyle w:val="Rahmeninhalt"/>
                        <w:rPr>
                          <w:lang w:val="fr-FR"/>
                        </w:rPr>
                      </w:pPr>
                      <w:r>
                        <w:rPr>
                          <w:color w:val="000000"/>
                          <w:lang w:val="fr-FR"/>
                        </w:rPr>
                      </w:r>
                    </w:p>
                    <w:p>
                      <w:pPr>
                        <w:pStyle w:val="Rahmeninhalt"/>
                        <w:rPr>
                          <w:lang w:val="fr-FR"/>
                        </w:rPr>
                      </w:pPr>
                      <w:r>
                        <w:rPr>
                          <w:color w:val="000000"/>
                          <w:lang w:val="fr-FR"/>
                        </w:rPr>
                      </w:r>
                    </w:p>
                    <w:p>
                      <w:pPr>
                        <w:pStyle w:val="Rahmeninhalt"/>
                        <w:rPr>
                          <w:lang w:val="fr-FR"/>
                        </w:rPr>
                      </w:pPr>
                      <w:r>
                        <w:rPr>
                          <w:color w:val="000000"/>
                          <w:lang w:val="fr-FR"/>
                        </w:rPr>
                      </w:r>
                    </w:p>
                    <w:p>
                      <w:pPr>
                        <w:pStyle w:val="Rahmeninhalt"/>
                        <w:rPr>
                          <w:lang w:val="fr-FR"/>
                        </w:rPr>
                      </w:pPr>
                      <w:r>
                        <w:rPr>
                          <w:color w:val="000000"/>
                          <w:lang w:val="fr-FR"/>
                        </w:rPr>
                      </w:r>
                    </w:p>
                    <w:p>
                      <w:pPr>
                        <w:pStyle w:val="Rahmeninhalt"/>
                        <w:rPr>
                          <w:lang w:val="fr-FR"/>
                        </w:rPr>
                      </w:pPr>
                      <w:r>
                        <w:rPr>
                          <w:color w:val="000000"/>
                          <w:lang w:val="fr-FR"/>
                        </w:rPr>
                      </w:r>
                    </w:p>
                    <w:p>
                      <w:pPr>
                        <w:pStyle w:val="Rahmeninhalt"/>
                        <w:rPr>
                          <w:lang w:val="fr-FR"/>
                        </w:rPr>
                      </w:pPr>
                      <w:r>
                        <w:rPr>
                          <w:color w:val="000000"/>
                          <w:lang w:val="fr-FR"/>
                        </w:rPr>
                      </w:r>
                    </w:p>
                    <w:p>
                      <w:pPr>
                        <w:pStyle w:val="Rahmeninhalt"/>
                        <w:jc w:val="right"/>
                        <w:rPr>
                          <w:lang w:val="fr-FR"/>
                        </w:rPr>
                      </w:pPr>
                      <w:r>
                        <w:rPr>
                          <w:color w:val="000000"/>
                          <w:lang w:val="fr-FR"/>
                        </w:rPr>
                      </w:r>
                    </w:p>
                    <w:p>
                      <w:pPr>
                        <w:pStyle w:val="Rahmeninhalt"/>
                        <w:rPr>
                          <w:lang w:val="fr-FR"/>
                        </w:rPr>
                      </w:pPr>
                      <w:r>
                        <w:rPr>
                          <w:color w:val="000000"/>
                          <w:lang w:val="fr-FR"/>
                        </w:rPr>
                      </w:r>
                    </w:p>
                    <w:p>
                      <w:pPr>
                        <w:pStyle w:val="Rahmeninhalt"/>
                        <w:spacing w:before="0" w:after="160"/>
                        <w:jc w:val="center"/>
                        <w:rPr>
                          <w:lang w:val="fr-FR"/>
                        </w:rPr>
                      </w:pPr>
                      <w:r>
                        <w:rPr>
                          <w:color w:val="000000"/>
                        </w:rPr>
                      </w:r>
                    </w:p>
                  </w:txbxContent>
                </v:textbox>
                <w10:wrap type="none"/>
              </v:rect>
            </w:pict>
          </mc:Fallback>
        </mc:AlternateContent>
        <mc:AlternateContent>
          <mc:Choice Requires="wps">
            <w:drawing>
              <wp:anchor behindDoc="0" distT="0" distB="0" distL="0" distR="0" simplePos="0" locked="0" layoutInCell="0" allowOverlap="1" relativeHeight="118" wp14:anchorId="7F2B7309">
                <wp:simplePos x="0" y="0"/>
                <wp:positionH relativeFrom="column">
                  <wp:posOffset>260350</wp:posOffset>
                </wp:positionH>
                <wp:positionV relativeFrom="paragraph">
                  <wp:posOffset>179705</wp:posOffset>
                </wp:positionV>
                <wp:extent cx="2565400" cy="1244600"/>
                <wp:effectExtent l="0" t="0" r="0" b="0"/>
                <wp:wrapNone/>
                <wp:docPr id="89" name="Textfeld 35"/>
                <a:graphic xmlns:a="http://schemas.openxmlformats.org/drawingml/2006/main">
                  <a:graphicData uri="http://schemas.microsoft.com/office/word/2010/wordprocessingShape">
                    <wps:wsp>
                      <wps:cNvSpPr/>
                      <wps:spPr>
                        <a:xfrm>
                          <a:off x="0" y="0"/>
                          <a:ext cx="2565360" cy="1244520"/>
                        </a:xfrm>
                        <a:prstGeom prst="rect">
                          <a:avLst/>
                        </a:prstGeom>
                        <a:solidFill>
                          <a:schemeClr val="lt1"/>
                        </a:solidFill>
                        <a:ln w="6350">
                          <a:noFill/>
                        </a:ln>
                      </wps:spPr>
                      <wps:style>
                        <a:lnRef idx="0"/>
                        <a:fillRef idx="0"/>
                        <a:effectRef idx="0"/>
                        <a:fontRef idx="minor"/>
                      </wps:style>
                      <wps:txbx>
                        <w:txbxContent>
                          <w:p>
                            <w:pPr>
                              <w:pStyle w:val="Rahmeninhalt"/>
                              <w:rPr>
                                <w:lang w:val="fr-FR"/>
                              </w:rPr>
                            </w:pPr>
                            <w:r>
                              <w:rPr>
                                <w:b/>
                                <w:bCs/>
                                <w:color w:val="000000"/>
                                <w:u w:val="single"/>
                                <w:lang w:val="fr-FR"/>
                              </w:rPr>
                              <w:t>Conseil :</w:t>
                            </w:r>
                            <w:r>
                              <w:rPr>
                                <w:color w:val="000000"/>
                                <w:lang w:val="fr-FR"/>
                              </w:rPr>
                              <w:t xml:space="preserve"> Si vous scannez le QR-Code ci-dessous, vous trouverez des exercices qui vous aideront à répondre aux questions ci-dessous.</w:t>
                            </w:r>
                          </w:p>
                          <w:p>
                            <w:pPr>
                              <w:pStyle w:val="Rahmeninhalt"/>
                              <w:spacing w:before="0" w:after="160"/>
                              <w:rPr>
                                <w:lang w:val="fr-FR"/>
                              </w:rPr>
                            </w:pPr>
                            <w:r>
                              <w:rPr>
                                <w:color w:val="000000"/>
                              </w:rPr>
                            </w:r>
                          </w:p>
                        </w:txbxContent>
                      </wps:txbx>
                      <wps:bodyPr anchor="t">
                        <a:prstTxWarp prst="textNoShape"/>
                        <a:noAutofit/>
                      </wps:bodyPr>
                    </wps:wsp>
                  </a:graphicData>
                </a:graphic>
              </wp:anchor>
            </w:drawing>
          </mc:Choice>
          <mc:Fallback>
            <w:pict>
              <v:rect id="shape_0" ID="Textfeld 35" path="m0,0l-2147483645,0l-2147483645,-2147483646l0,-2147483646xe" fillcolor="white" stroked="f" o:allowincell="f" style="position:absolute;margin-left:20.5pt;margin-top:14.15pt;width:201.95pt;height:97.95pt;mso-wrap-style:square;v-text-anchor:top" wp14:anchorId="7F2B7309">
                <v:fill o:detectmouseclick="t" type="solid" color2="black"/>
                <v:stroke color="#3465a4" weight="6480" joinstyle="round" endcap="flat"/>
                <v:textbox>
                  <w:txbxContent>
                    <w:p>
                      <w:pPr>
                        <w:pStyle w:val="Rahmeninhalt"/>
                        <w:rPr>
                          <w:lang w:val="fr-FR"/>
                        </w:rPr>
                      </w:pPr>
                      <w:r>
                        <w:rPr>
                          <w:b/>
                          <w:bCs/>
                          <w:color w:val="000000"/>
                          <w:u w:val="single"/>
                          <w:lang w:val="fr-FR"/>
                        </w:rPr>
                        <w:t>Conseil :</w:t>
                      </w:r>
                      <w:r>
                        <w:rPr>
                          <w:color w:val="000000"/>
                          <w:lang w:val="fr-FR"/>
                        </w:rPr>
                        <w:t xml:space="preserve"> Si vous scannez le QR-Code ci-dessous, vous trouverez des exercices qui vous aideront à répondre aux questions ci-dessous.</w:t>
                      </w:r>
                    </w:p>
                    <w:p>
                      <w:pPr>
                        <w:pStyle w:val="Rahmeninhalt"/>
                        <w:spacing w:before="0" w:after="160"/>
                        <w:rPr>
                          <w:lang w:val="fr-FR"/>
                        </w:rPr>
                      </w:pPr>
                      <w:r>
                        <w:rPr>
                          <w:color w:val="000000"/>
                        </w:rPr>
                      </w:r>
                    </w:p>
                  </w:txbxContent>
                </v:textbox>
                <w10:wrap type="none"/>
              </v:rect>
            </w:pict>
          </mc:Fallback>
        </mc:AlternateContent>
      </w:r>
    </w:p>
    <w:p>
      <w:pPr>
        <w:pStyle w:val="Normal"/>
        <w:rPr>
          <w:i/>
          <w:i/>
          <w:iCs/>
          <w:lang w:val="fr-FR"/>
        </w:rPr>
      </w:pPr>
      <w:r>
        <w:rPr>
          <w:i/>
          <w:iCs/>
          <w:lang w:val="fr-FR"/>
        </w:rPr>
      </w:r>
    </w:p>
    <w:p>
      <w:pPr>
        <w:pStyle w:val="Normal"/>
        <w:rPr>
          <w:i/>
          <w:i/>
          <w:iCs/>
          <w:lang w:val="fr-FR"/>
        </w:rPr>
      </w:pPr>
      <w:r>
        <w:rPr>
          <w:i/>
          <w:iCs/>
          <w:lang w:val="fr-FR"/>
        </w:rPr>
      </w:r>
    </w:p>
    <w:p>
      <w:pPr>
        <w:pStyle w:val="Normal"/>
        <w:rPr>
          <w:lang w:val="fr-FR"/>
        </w:rPr>
      </w:pPr>
      <w:r>
        <w:rPr>
          <w:lang w:val="fr-FR"/>
        </w:rPr>
      </w:r>
    </w:p>
    <w:p>
      <w:pPr>
        <w:pStyle w:val="Normal"/>
        <w:rPr>
          <w:lang w:val="fr-FR"/>
        </w:rPr>
      </w:pPr>
      <w:r>
        <w:rPr>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t>Après le visionnement</w:t>
      </w:r>
    </w:p>
    <w:p>
      <w:pPr>
        <w:pStyle w:val="Normal"/>
        <w:rPr>
          <w:i/>
          <w:i/>
          <w:iCs/>
          <w:lang w:val="fr-FR"/>
        </w:rPr>
      </w:pPr>
      <w:r>
        <w:rPr/>
        <w:drawing>
          <wp:inline distT="0" distB="0" distL="0" distR="0">
            <wp:extent cx="196850" cy="196850"/>
            <wp:effectExtent l="0" t="0" r="0" b="0"/>
            <wp:docPr id="91" name="Picture 2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226" descr=""/>
                    <pic:cNvPicPr>
                      <a:picLocks noChangeAspect="1" noChangeArrowheads="1"/>
                    </pic:cNvPicPr>
                  </pic:nvPicPr>
                  <pic:blipFill>
                    <a:blip r:embed="rId78"/>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 xml:space="preserve">5. L’émission « Sans frontières » de France 2 a intitulé la vidéo « L’histoire très belge » de Louvain-la-Neuve ». Montrez en quoi la vidéo sur Louvain-la-Neuve raconte une </w:t>
      </w:r>
      <w:r>
        <w:rPr>
          <w:i/>
          <w:iCs/>
          <w:lang w:val="fr-FR"/>
        </w:rPr>
        <w:t>histoire belge.</w:t>
      </w:r>
    </w:p>
    <w:p>
      <w:pPr>
        <w:pStyle w:val="Normal"/>
        <w:rPr>
          <w:lang w:val="fr-FR"/>
        </w:rPr>
      </w:pPr>
      <w:r>
        <w:rPr/>
        <w:drawing>
          <wp:inline distT="0" distB="0" distL="0" distR="0">
            <wp:extent cx="194310" cy="194310"/>
            <wp:effectExtent l="0" t="0" r="0" b="0"/>
            <wp:docPr id="92" name="Picture 2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227" descr=""/>
                    <pic:cNvPicPr>
                      <a:picLocks noChangeAspect="1" noChangeArrowheads="1"/>
                    </pic:cNvPicPr>
                  </pic:nvPicPr>
                  <pic:blipFill>
                    <a:blip r:embed="rId79"/>
                    <a:stretch>
                      <a:fillRect/>
                    </a:stretch>
                  </pic:blipFill>
                  <pic:spPr bwMode="auto">
                    <a:xfrm>
                      <a:off x="0" y="0"/>
                      <a:ext cx="194310" cy="194310"/>
                    </a:xfrm>
                    <a:prstGeom prst="rect">
                      <a:avLst/>
                    </a:prstGeom>
                  </pic:spPr>
                </pic:pic>
              </a:graphicData>
            </a:graphic>
          </wp:inline>
        </w:drawing>
      </w:r>
      <w:r>
        <w:rPr>
          <w:lang w:val="fr-FR"/>
        </w:rPr>
        <w:t xml:space="preserve"> </w:t>
      </w:r>
      <w:r>
        <w:rPr>
          <w:lang w:val="fr-FR"/>
        </w:rPr>
        <w:t>6. Informez-vous sur l’origine du conflit linguistique entre les communautés néerlandophone et francophone en Belgique. (</w:t>
      </w:r>
      <w:r>
        <w:rPr>
          <w:rFonts w:eastAsia="Wingdings" w:cs="Wingdings" w:ascii="Wingdings" w:hAnsi="Wingdings"/>
          <w:lang w:val="fr-FR"/>
        </w:rPr>
        <w:t></w:t>
      </w:r>
      <w:r>
        <w:rPr>
          <w:lang w:val="fr-FR"/>
        </w:rPr>
        <w:t xml:space="preserve"> M 8)</w:t>
      </w:r>
    </w:p>
    <w:p>
      <w:pPr>
        <w:pStyle w:val="Normal"/>
        <w:rPr>
          <w:b/>
          <w:b/>
          <w:bCs/>
          <w:lang w:val="fr-FR"/>
        </w:rPr>
      </w:pPr>
      <w:r>
        <w:rPr>
          <w:b/>
          <w:bCs/>
          <w:lang w:val="fr-FR"/>
        </w:rPr>
      </w:r>
    </w:p>
    <w:p>
      <w:pPr>
        <w:pStyle w:val="Normal"/>
        <w:rPr>
          <w:b/>
          <w:b/>
          <w:bCs/>
          <w:lang w:val="fr-FR"/>
        </w:rPr>
      </w:pPr>
      <w:r>
        <w:rPr>
          <w:b/>
          <w:bCs/>
          <w:lang w:val="fr-FR"/>
        </w:rPr>
      </w:r>
    </w:p>
    <w:p>
      <w:pPr>
        <w:pStyle w:val="Normal"/>
        <w:rPr>
          <w:b/>
          <w:b/>
          <w:bCs/>
          <w:lang w:val="fr-FR"/>
        </w:rPr>
      </w:pPr>
      <w:r>
        <w:rPr>
          <w:b/>
          <w:bCs/>
          <w:lang w:val="fr-FR"/>
        </w:rPr>
      </w:r>
      <w:r>
        <w:br w:type="page"/>
      </w:r>
    </w:p>
    <w:p>
      <w:pPr>
        <w:pStyle w:val="Normal"/>
        <w:rPr>
          <w:b/>
          <w:b/>
          <w:bCs/>
          <w:lang w:val="fr-FR"/>
        </w:rPr>
      </w:pPr>
      <w:r>
        <w:rPr>
          <w:b/>
          <w:bCs/>
          <w:lang w:val="fr-FR"/>
        </w:rPr>
        <w:t>M 8 Un conflit historique et éternel</w:t>
      </w:r>
    </w:p>
    <w:p>
      <w:pPr>
        <w:pStyle w:val="Normal"/>
        <w:rPr>
          <w:b/>
          <w:b/>
          <w:bCs/>
          <w:lang w:val="fr-FR"/>
        </w:rPr>
      </w:pPr>
      <w:r>
        <w:rPr/>
        <w:drawing>
          <wp:inline distT="0" distB="0" distL="0" distR="0">
            <wp:extent cx="2329815" cy="1552575"/>
            <wp:effectExtent l="0" t="0" r="0" b="0"/>
            <wp:docPr id="93" name="Grafik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Grafik 19" descr=""/>
                    <pic:cNvPicPr>
                      <a:picLocks noChangeAspect="1" noChangeArrowheads="1"/>
                    </pic:cNvPicPr>
                  </pic:nvPicPr>
                  <pic:blipFill>
                    <a:blip r:embed="rId80"/>
                    <a:stretch>
                      <a:fillRect/>
                    </a:stretch>
                  </pic:blipFill>
                  <pic:spPr bwMode="auto">
                    <a:xfrm>
                      <a:off x="0" y="0"/>
                      <a:ext cx="2329815" cy="1552575"/>
                    </a:xfrm>
                    <a:prstGeom prst="rect">
                      <a:avLst/>
                    </a:prstGeom>
                  </pic:spPr>
                </pic:pic>
              </a:graphicData>
            </a:graphic>
          </wp:inline>
        </w:drawing>
      </w:r>
      <w:r>
        <w:rPr>
          <w:b/>
          <w:bCs/>
          <w:lang w:val="fr-FR"/>
        </w:rPr>
        <w:tab/>
      </w:r>
      <w:r>
        <w:rPr/>
        <w:drawing>
          <wp:inline distT="0" distB="0" distL="0" distR="0">
            <wp:extent cx="2305685" cy="1536700"/>
            <wp:effectExtent l="0" t="0" r="0" b="0"/>
            <wp:docPr id="94" name="Grafik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Grafik 20" descr=""/>
                    <pic:cNvPicPr>
                      <a:picLocks noChangeAspect="1" noChangeArrowheads="1"/>
                    </pic:cNvPicPr>
                  </pic:nvPicPr>
                  <pic:blipFill>
                    <a:blip r:embed="rId81"/>
                    <a:stretch>
                      <a:fillRect/>
                    </a:stretch>
                  </pic:blipFill>
                  <pic:spPr bwMode="auto">
                    <a:xfrm>
                      <a:off x="0" y="0"/>
                      <a:ext cx="2305685" cy="1536700"/>
                    </a:xfrm>
                    <a:prstGeom prst="rect">
                      <a:avLst/>
                    </a:prstGeom>
                  </pic:spPr>
                </pic:pic>
              </a:graphicData>
            </a:graphic>
          </wp:inline>
        </w:drawing>
      </w:r>
    </w:p>
    <w:p>
      <w:pPr>
        <w:pStyle w:val="Normal"/>
        <w:rPr>
          <w:lang w:val="fr-FR"/>
        </w:rPr>
      </w:pPr>
      <w:r>
        <w:rPr>
          <w:lang w:val="fr-FR"/>
        </w:rPr>
        <w:t xml:space="preserve">Le coq est le symbole de la communauté wallonne et le lion le symbole de la communauté flamande. </w:t>
      </w:r>
    </w:p>
    <w:p>
      <w:pPr>
        <w:pStyle w:val="Normal"/>
        <w:rPr>
          <w:lang w:val="fr-FR"/>
        </w:rPr>
      </w:pPr>
      <w:r>
        <w:rPr>
          <w:lang w:val="fr-FR"/>
        </w:rPr>
        <w:t xml:space="preserve">Images : Clker-Free-Vector-Images, pixabay. </w:t>
      </w:r>
    </w:p>
    <w:p>
      <w:pPr>
        <w:pStyle w:val="Normal"/>
        <w:rPr>
          <w:b/>
          <w:b/>
          <w:bCs/>
          <w:lang w:val="fr-FR"/>
        </w:rPr>
      </w:pPr>
      <w:r>
        <w:rPr>
          <w:b/>
          <w:bCs/>
          <w:lang w:val="fr-FR"/>
        </w:rPr>
        <w:t>Avant la lecture</w:t>
      </w:r>
    </w:p>
    <w:p>
      <w:pPr>
        <w:pStyle w:val="Normal"/>
        <w:rPr>
          <w:lang w:val="fr-FR"/>
        </w:rPr>
      </w:pPr>
      <w:r>
        <w:rPr/>
        <w:drawing>
          <wp:inline distT="0" distB="0" distL="0" distR="0">
            <wp:extent cx="196850" cy="196850"/>
            <wp:effectExtent l="0" t="0" r="0" b="0"/>
            <wp:docPr id="95" name="Picture 2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228" descr=""/>
                    <pic:cNvPicPr>
                      <a:picLocks noChangeAspect="1" noChangeArrowheads="1"/>
                    </pic:cNvPicPr>
                  </pic:nvPicPr>
                  <pic:blipFill>
                    <a:blip r:embed="rId82"/>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 xml:space="preserve">1. a.) Travaillez à deux. L’un pense à la Flandre et l’autre à la Wallonie. Notez pendant une minute les mots qui vous viennent à l’esprit. </w:t>
      </w:r>
    </w:p>
    <w:p>
      <w:pPr>
        <w:pStyle w:val="Normal"/>
        <w:rPr>
          <w:lang w:val="fr-FR"/>
        </w:rPr>
      </w:pPr>
      <w:r>
        <w:rPr/>
        <w:drawing>
          <wp:inline distT="0" distB="0" distL="0" distR="0">
            <wp:extent cx="196850" cy="196850"/>
            <wp:effectExtent l="0" t="0" r="0" b="0"/>
            <wp:docPr id="96" name="Picture 2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229" descr=""/>
                    <pic:cNvPicPr>
                      <a:picLocks noChangeAspect="1" noChangeArrowheads="1"/>
                    </pic:cNvPicPr>
                  </pic:nvPicPr>
                  <pic:blipFill>
                    <a:blip r:embed="rId83"/>
                    <a:stretch>
                      <a:fillRect/>
                    </a:stretch>
                  </pic:blipFill>
                  <pic:spPr bwMode="auto">
                    <a:xfrm>
                      <a:off x="0" y="0"/>
                      <a:ext cx="196850" cy="196850"/>
                    </a:xfrm>
                    <a:prstGeom prst="rect">
                      <a:avLst/>
                    </a:prstGeom>
                  </pic:spPr>
                </pic:pic>
              </a:graphicData>
            </a:graphic>
          </wp:inline>
        </w:drawing>
      </w:r>
      <w:r>
        <w:rPr/>
        <w:t xml:space="preserve"> </w:t>
      </w:r>
      <w:r>
        <w:rPr>
          <w:lang w:val="fr-FR"/>
        </w:rPr>
        <w:t xml:space="preserve">b.) Présentez-vous vos résultats. </w:t>
      </w:r>
    </w:p>
    <w:p>
      <w:pPr>
        <w:pStyle w:val="Normal"/>
        <w:rPr>
          <w:b/>
          <w:b/>
          <w:bCs/>
          <w:lang w:val="fr-FR"/>
        </w:rPr>
      </w:pPr>
      <w:r>
        <w:rPr>
          <w:b/>
          <w:bCs/>
          <w:lang w:val="fr-FR"/>
        </w:rPr>
        <w:t>Pendant la lecture</w:t>
      </w:r>
    </w:p>
    <w:p>
      <w:pPr>
        <w:pStyle w:val="Normal"/>
        <w:rPr>
          <w:lang w:val="fr-FR"/>
        </w:rPr>
      </w:pPr>
      <w:r>
        <w:rPr/>
        <w:drawing>
          <wp:inline distT="0" distB="0" distL="0" distR="0">
            <wp:extent cx="196850" cy="196850"/>
            <wp:effectExtent l="0" t="0" r="0" b="0"/>
            <wp:docPr id="97" name="Picture 2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230" descr=""/>
                    <pic:cNvPicPr>
                      <a:picLocks noChangeAspect="1" noChangeArrowheads="1"/>
                    </pic:cNvPicPr>
                  </pic:nvPicPr>
                  <pic:blipFill>
                    <a:blip r:embed="rId84"/>
                    <a:stretch>
                      <a:fillRect/>
                    </a:stretch>
                  </pic:blipFill>
                  <pic:spPr bwMode="auto">
                    <a:xfrm>
                      <a:off x="0" y="0"/>
                      <a:ext cx="196850" cy="196850"/>
                    </a:xfrm>
                    <a:prstGeom prst="rect">
                      <a:avLst/>
                    </a:prstGeom>
                  </pic:spPr>
                </pic:pic>
              </a:graphicData>
            </a:graphic>
          </wp:inline>
        </w:drawing>
      </w:r>
      <w:r>
        <w:rPr/>
        <w:t xml:space="preserve"> </w:t>
      </w:r>
      <w:r>
        <w:rPr>
          <w:lang w:val="fr-FR"/>
        </w:rPr>
        <w:t xml:space="preserve">2. Lisez le texte et donnez un titre à chaque paragraphe. </w:t>
      </w:r>
    </w:p>
    <w:p>
      <w:pPr>
        <w:pStyle w:val="Normal"/>
        <w:rPr>
          <w:lang w:val="fr-FR"/>
        </w:rPr>
      </w:pPr>
      <w:r>
        <w:rPr/>
        <w:drawing>
          <wp:inline distT="0" distB="0" distL="0" distR="0">
            <wp:extent cx="196850" cy="196850"/>
            <wp:effectExtent l="0" t="0" r="0" b="0"/>
            <wp:docPr id="98" name="Picture 2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231" descr=""/>
                    <pic:cNvPicPr>
                      <a:picLocks noChangeAspect="1" noChangeArrowheads="1"/>
                    </pic:cNvPicPr>
                  </pic:nvPicPr>
                  <pic:blipFill>
                    <a:blip r:embed="rId85"/>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 xml:space="preserve">3. Comparez vos titres avec ceux d’un/-e camarade de classe. Justifiez votre choix. </w:t>
      </w:r>
    </w:p>
    <w:p>
      <w:pPr>
        <w:pStyle w:val="Normal"/>
        <w:rPr>
          <w:lang w:val="fr-FR"/>
        </w:rPr>
      </w:pPr>
      <w:r>
        <w:rPr/>
        <w:drawing>
          <wp:inline distT="0" distB="0" distL="0" distR="0">
            <wp:extent cx="196850" cy="196850"/>
            <wp:effectExtent l="0" t="0" r="0" b="0"/>
            <wp:docPr id="99" name="Picture 2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232" descr=""/>
                    <pic:cNvPicPr>
                      <a:picLocks noChangeAspect="1" noChangeArrowheads="1"/>
                    </pic:cNvPicPr>
                  </pic:nvPicPr>
                  <pic:blipFill>
                    <a:blip r:embed="rId86"/>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4. Notez les titres sur une feuille et laissez de la place pour compléter vos notes.</w:t>
      </w:r>
    </w:p>
    <w:p>
      <w:pPr>
        <w:pStyle w:val="Annotationtext"/>
        <w:rPr>
          <w:sz w:val="22"/>
          <w:szCs w:val="22"/>
          <w:lang w:val="fr-FR"/>
        </w:rPr>
      </w:pPr>
      <w:r>
        <w:rPr>
          <w:sz w:val="22"/>
          <w:szCs w:val="22"/>
          <w:lang w:val="fr-FR"/>
        </w:rPr>
        <w:t xml:space="preserve">Après avoir lu un paragraphe, retournez la feuille avec le texte et notez des mots-clés sous le titre du paragraphe de façon à ce vous puissiez en résumer le contenu. </w:t>
      </w:r>
    </w:p>
    <w:p>
      <w:pPr>
        <w:pStyle w:val="Annotationtext"/>
        <w:rPr>
          <w:sz w:val="22"/>
          <w:szCs w:val="22"/>
          <w:lang w:val="fr-FR"/>
        </w:rPr>
      </w:pPr>
      <w:r>
        <w:rPr>
          <w:sz w:val="22"/>
          <w:szCs w:val="22"/>
          <w:lang w:val="fr-FR"/>
        </w:rPr>
        <w:t>Puis continuez la lecture.</w:t>
      </w:r>
    </w:p>
    <w:p>
      <w:pPr>
        <w:pStyle w:val="Normal"/>
        <w:rPr>
          <w:lang w:val="fr-FR"/>
        </w:rPr>
      </w:pPr>
      <w:r>
        <w:rPr>
          <w:lang w:val="fr-FR"/>
        </w:rPr>
        <w:t>5. Choisissez maintenant un schéma pour illustrer les idées principales du texte. Vous pouvez bien sûr aussi choisir un autre schéma :</w:t>
      </w:r>
    </w:p>
    <w:p>
      <w:pPr>
        <w:pStyle w:val="Normal"/>
        <w:rPr>
          <w:lang w:val="fr-FR"/>
        </w:rPr>
      </w:pPr>
      <w:r>
        <w:rPr/>
        <w:drawing>
          <wp:inline distT="0" distB="0" distL="0" distR="0" wp14:anchorId="0D749AFB">
            <wp:extent cx="1866900" cy="952500"/>
            <wp:effectExtent l="19050" t="0" r="19050" b="0"/>
            <wp:docPr id="100" name="Diagram1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inline>
        </w:drawing>
      </w:r>
      <w:r>
        <w:rPr/>
        <w:drawing>
          <wp:inline distT="0" distB="0" distL="0" distR="0" wp14:anchorId="02078E00">
            <wp:extent cx="1009650" cy="1206500"/>
            <wp:effectExtent l="0" t="19050" r="19050" b="31750"/>
            <wp:docPr id="101" name="Diagram10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2" r:lo="rId93" r:qs="rId94" r:cs="rId95"/>
              </a:graphicData>
            </a:graphic>
          </wp:inline>
        </w:drawing>
      </w:r>
      <w:r>
        <w:rPr>
          <w:lang w:val="fr-FR"/>
        </w:rPr>
        <w:t xml:space="preserve">   </w:t>
      </w:r>
      <w:r>
        <w:rPr>
          <w:lang w:val="fr-FR"/>
        </w:rPr>
        <w:drawing>
          <wp:inline distT="0" distB="0" distL="0" distR="0" wp14:anchorId="6DF8EBAA">
            <wp:extent cx="1822450" cy="1168400"/>
            <wp:effectExtent l="38100" t="0" r="44450" b="0"/>
            <wp:docPr id="102" name="Diagram10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inline>
        </w:drawing>
      </w:r>
    </w:p>
    <w:p>
      <w:pPr>
        <w:pStyle w:val="Normal"/>
        <w:rPr>
          <w:lang w:val="fr-FR"/>
        </w:rPr>
      </w:pPr>
      <w:r>
        <w:rPr/>
        <w:drawing>
          <wp:inline distT="0" distB="0" distL="0" distR="0">
            <wp:extent cx="196850" cy="196850"/>
            <wp:effectExtent l="0" t="0" r="0" b="0"/>
            <wp:docPr id="103" name="Picture 2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233" descr=""/>
                    <pic:cNvPicPr>
                      <a:picLocks noChangeAspect="1" noChangeArrowheads="1"/>
                    </pic:cNvPicPr>
                  </pic:nvPicPr>
                  <pic:blipFill>
                    <a:blip r:embed="rId102"/>
                    <a:stretch>
                      <a:fillRect/>
                    </a:stretch>
                  </pic:blipFill>
                  <pic:spPr bwMode="auto">
                    <a:xfrm>
                      <a:off x="0" y="0"/>
                      <a:ext cx="196850" cy="196850"/>
                    </a:xfrm>
                    <a:prstGeom prst="rect">
                      <a:avLst/>
                    </a:prstGeom>
                  </pic:spPr>
                </pic:pic>
              </a:graphicData>
            </a:graphic>
          </wp:inline>
        </w:drawing>
      </w:r>
      <w:r>
        <w:rPr>
          <w:lang w:val="fr-FR"/>
        </w:rPr>
        <w:t xml:space="preserve"> </w:t>
      </w:r>
      <w:r>
        <w:rPr>
          <w:lang w:val="fr-FR"/>
        </w:rPr>
        <w:t xml:space="preserve">6. Expliquez la phrase en vous référant au texte : </w:t>
      </w:r>
    </w:p>
    <w:p>
      <w:pPr>
        <w:pStyle w:val="Normal"/>
        <w:rPr>
          <w:b/>
          <w:b/>
          <w:bCs/>
          <w:lang w:val="fr-FR"/>
        </w:rPr>
      </w:pPr>
      <w:r>
        <w:rPr>
          <w:lang w:val="fr-FR"/>
        </w:rPr>
        <w:t>« S’en sortir vaille que vaille, c’est un principe important sinon fondamental de ce petit pays. »</w:t>
      </w:r>
    </w:p>
    <w:p>
      <w:pPr>
        <w:pStyle w:val="Normal"/>
        <w:rPr>
          <w:b/>
          <w:b/>
          <w:bCs/>
          <w:lang w:val="fr-FR"/>
        </w:rPr>
      </w:pPr>
      <w:r>
        <w:rPr>
          <w:b/>
          <w:bCs/>
          <w:lang w:val="fr-FR"/>
        </w:rPr>
        <w:t>Après la lecture</w:t>
      </w:r>
    </w:p>
    <w:p>
      <w:pPr>
        <w:pStyle w:val="Normal"/>
        <w:rPr>
          <w:lang w:val="fr-FR"/>
        </w:rPr>
      </w:pPr>
      <w:r>
        <w:rPr/>
        <w:drawing>
          <wp:inline distT="0" distB="0" distL="0" distR="0">
            <wp:extent cx="196850" cy="196850"/>
            <wp:effectExtent l="0" t="0" r="0" b="0"/>
            <wp:docPr id="104" name="Picture 2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234" descr=""/>
                    <pic:cNvPicPr>
                      <a:picLocks noChangeAspect="1" noChangeArrowheads="1"/>
                    </pic:cNvPicPr>
                  </pic:nvPicPr>
                  <pic:blipFill>
                    <a:blip r:embed="rId103"/>
                    <a:stretch>
                      <a:fillRect/>
                    </a:stretch>
                  </pic:blipFill>
                  <pic:spPr bwMode="auto">
                    <a:xfrm>
                      <a:off x="0" y="0"/>
                      <a:ext cx="196850" cy="196850"/>
                    </a:xfrm>
                    <a:prstGeom prst="rect">
                      <a:avLst/>
                    </a:prstGeom>
                  </pic:spPr>
                </pic:pic>
              </a:graphicData>
            </a:graphic>
          </wp:inline>
        </w:drawing>
      </w:r>
      <w:r>
        <w:rPr/>
        <w:t xml:space="preserve"> </w:t>
      </w:r>
      <w:r>
        <w:rPr>
          <w:lang w:val="fr-FR"/>
        </w:rPr>
        <w:t>7. Analysez la situation actuelle des communautés linguistiques en Belgique et expliquez les raisons de cette situation en vous référant au texte.</w:t>
      </w:r>
    </w:p>
    <w:p>
      <w:pPr>
        <w:pStyle w:val="Normal"/>
        <w:rPr>
          <w:b/>
          <w:b/>
          <w:bCs/>
          <w:sz w:val="24"/>
          <w:szCs w:val="24"/>
          <w:lang w:val="fr-FR"/>
        </w:rPr>
      </w:pPr>
      <w:r>
        <w:rPr>
          <w:b/>
          <w:bCs/>
          <w:sz w:val="24"/>
          <w:szCs w:val="24"/>
          <w:lang w:val="fr-FR"/>
        </w:rPr>
        <mc:AlternateContent>
          <mc:Choice Requires="wps">
            <w:drawing>
              <wp:anchor behindDoc="0" distT="1905" distB="1905" distL="1905" distR="1905" simplePos="0" locked="0" layoutInCell="0" allowOverlap="1" relativeHeight="169" wp14:anchorId="7E79CDC6">
                <wp:simplePos x="0" y="0"/>
                <wp:positionH relativeFrom="column">
                  <wp:posOffset>-23495</wp:posOffset>
                </wp:positionH>
                <wp:positionV relativeFrom="paragraph">
                  <wp:posOffset>33655</wp:posOffset>
                </wp:positionV>
                <wp:extent cx="5803900" cy="1568450"/>
                <wp:effectExtent l="1905" t="1905" r="1905" b="1905"/>
                <wp:wrapNone/>
                <wp:docPr id="105" name="Rechteck 239"/>
                <a:graphic xmlns:a="http://schemas.openxmlformats.org/drawingml/2006/main">
                  <a:graphicData uri="http://schemas.microsoft.com/office/word/2010/wordprocessingShape">
                    <wps:wsp>
                      <wps:cNvSpPr/>
                      <wps:spPr>
                        <a:xfrm>
                          <a:off x="0" y="0"/>
                          <a:ext cx="5803920" cy="156852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jc w:val="both"/>
                              <w:rPr>
                                <w:rFonts w:cs="Calibri" w:cstheme="minorHAnsi"/>
                                <w:b/>
                                <w:b/>
                                <w:bCs/>
                              </w:rPr>
                            </w:pPr>
                            <w:r>
                              <w:rPr>
                                <w:rFonts w:cs="Calibri" w:cstheme="minorHAnsi"/>
                                <w:b/>
                                <w:bCs/>
                                <w:color w:val="000000"/>
                              </w:rPr>
                              <w:t>Un conflit historique et éternel</w:t>
                            </w:r>
                          </w:p>
                          <w:p>
                            <w:pPr>
                              <w:pStyle w:val="Rahmeninhalt"/>
                              <w:jc w:val="both"/>
                              <w:rPr>
                                <w:color w:val="000000"/>
                              </w:rPr>
                            </w:pPr>
                            <w:r>
                              <w:rPr>
                                <w:rFonts w:cs="Calibri" w:cstheme="minorHAnsi"/>
                                <w:color w:val="000000"/>
                              </w:rPr>
                              <w:t>[…]</w:t>
                            </w:r>
                            <w:r>
                              <w:rPr>
                                <w:color w:val="000000"/>
                              </w:rPr>
                              <w:t xml:space="preserve"> On a du mal à comprendre … sinon fondamental de ce petit pays. […]</w:t>
                            </w:r>
                          </w:p>
                          <w:p>
                            <w:pPr>
                              <w:pStyle w:val="Rahmeninhalt"/>
                              <w:rPr>
                                <w:lang w:val="fr-FR"/>
                              </w:rPr>
                            </w:pPr>
                            <w:r>
                              <w:rPr>
                                <w:color w:val="000000"/>
                                <w:lang w:val="fr-FR"/>
                              </w:rPr>
                              <w:t>Source : Jeanne Rubner : Un conflit hisorique et éternel. Dans : Courrier international et Süddeutsche Zeitung le 09.06.2010 (Texte légèrement adapté)</w:t>
                            </w:r>
                          </w:p>
                          <w:p>
                            <w:pPr>
                              <w:pStyle w:val="Rahmeninhalt"/>
                              <w:rPr>
                                <w:lang w:val="fr-FR"/>
                              </w:rPr>
                            </w:pPr>
                            <w:hyperlink r:id="rId104">
                              <w:r>
                                <w:rPr>
                                  <w:rStyle w:val="Internetverknpfung"/>
                                  <w:color w:val="000000"/>
                                  <w:lang w:val="fr-FR"/>
                                </w:rPr>
                                <w:t>https://www.courrierinternational.com/article/2010/06/10/un-conflit-historique-et-eternel</w:t>
                              </w:r>
                            </w:hyperlink>
                            <w:r>
                              <w:rPr>
                                <w:color w:val="000000"/>
                                <w:lang w:val="fr-FR"/>
                              </w:rPr>
                              <w:t xml:space="preserve"> (31.08.2020)</w:t>
                            </w:r>
                          </w:p>
                          <w:p>
                            <w:pPr>
                              <w:pStyle w:val="Rahmeninhalt"/>
                              <w:spacing w:before="0" w:after="160"/>
                              <w:jc w:val="both"/>
                              <w:rPr>
                                <w:color w:val="000000"/>
                              </w:rPr>
                            </w:pPr>
                            <w:r>
                              <w:rPr>
                                <w:color w:val="000000"/>
                              </w:rPr>
                            </w:r>
                          </w:p>
                        </w:txbxContent>
                      </wps:txbx>
                      <wps:bodyPr anchor="ctr">
                        <a:prstTxWarp prst="textNoShape"/>
                        <a:noAutofit/>
                      </wps:bodyPr>
                    </wps:wsp>
                  </a:graphicData>
                </a:graphic>
              </wp:anchor>
            </w:drawing>
          </mc:Choice>
          <mc:Fallback>
            <w:pict>
              <v:rect id="shape_0" ID="Rechteck 239" path="m0,0l-2147483645,0l-2147483645,-2147483646l0,-2147483646xe" fillcolor="white" stroked="t" o:allowincell="f" style="position:absolute;margin-left:-1.85pt;margin-top:2.65pt;width:456.95pt;height:123.45pt;mso-wrap-style:square;v-text-anchor:middle" wp14:anchorId="7E79CDC6">
                <v:fill o:detectmouseclick="t" type="solid" color2="black"/>
                <v:stroke color="black" weight="3240" joinstyle="miter" endcap="flat"/>
                <v:textbox>
                  <w:txbxContent>
                    <w:p>
                      <w:pPr>
                        <w:pStyle w:val="Rahmeninhalt"/>
                        <w:jc w:val="both"/>
                        <w:rPr>
                          <w:rFonts w:cs="Calibri" w:cstheme="minorHAnsi"/>
                          <w:b/>
                          <w:b/>
                          <w:bCs/>
                        </w:rPr>
                      </w:pPr>
                      <w:r>
                        <w:rPr>
                          <w:rFonts w:cs="Calibri" w:cstheme="minorHAnsi"/>
                          <w:b/>
                          <w:bCs/>
                          <w:color w:val="000000"/>
                        </w:rPr>
                        <w:t>Un conflit historique et éternel</w:t>
                      </w:r>
                    </w:p>
                    <w:p>
                      <w:pPr>
                        <w:pStyle w:val="Rahmeninhalt"/>
                        <w:jc w:val="both"/>
                        <w:rPr>
                          <w:color w:val="000000"/>
                        </w:rPr>
                      </w:pPr>
                      <w:r>
                        <w:rPr>
                          <w:rFonts w:cs="Calibri" w:cstheme="minorHAnsi"/>
                          <w:color w:val="000000"/>
                        </w:rPr>
                        <w:t>[…]</w:t>
                      </w:r>
                      <w:r>
                        <w:rPr>
                          <w:color w:val="000000"/>
                        </w:rPr>
                        <w:t xml:space="preserve"> On a du mal à comprendre … sinon fondamental de ce petit pays. […]</w:t>
                      </w:r>
                    </w:p>
                    <w:p>
                      <w:pPr>
                        <w:pStyle w:val="Rahmeninhalt"/>
                        <w:rPr>
                          <w:lang w:val="fr-FR"/>
                        </w:rPr>
                      </w:pPr>
                      <w:r>
                        <w:rPr>
                          <w:color w:val="000000"/>
                          <w:lang w:val="fr-FR"/>
                        </w:rPr>
                        <w:t>Source : Jeanne Rubner : Un conflit hisorique et éternel. Dans : Courrier international et Süddeutsche Zeitung le 09.06.2010 (Texte légèrement adapté)</w:t>
                      </w:r>
                    </w:p>
                    <w:p>
                      <w:pPr>
                        <w:pStyle w:val="Rahmeninhalt"/>
                        <w:rPr>
                          <w:lang w:val="fr-FR"/>
                        </w:rPr>
                      </w:pPr>
                      <w:hyperlink r:id="rId105">
                        <w:r>
                          <w:rPr>
                            <w:rStyle w:val="Internetverknpfung"/>
                            <w:color w:val="000000"/>
                            <w:lang w:val="fr-FR"/>
                          </w:rPr>
                          <w:t>https://www.courrierinternational.com/article/2010/06/10/un-conflit-historique-et-eternel</w:t>
                        </w:r>
                      </w:hyperlink>
                      <w:r>
                        <w:rPr>
                          <w:color w:val="000000"/>
                          <w:lang w:val="fr-FR"/>
                        </w:rPr>
                        <w:t xml:space="preserve"> (31.08.2020)</w:t>
                      </w:r>
                    </w:p>
                    <w:p>
                      <w:pPr>
                        <w:pStyle w:val="Rahmeninhalt"/>
                        <w:spacing w:before="0" w:after="160"/>
                        <w:jc w:val="both"/>
                        <w:rPr>
                          <w:color w:val="000000"/>
                        </w:rPr>
                      </w:pPr>
                      <w:r>
                        <w:rPr>
                          <w:color w:val="000000"/>
                        </w:rPr>
                      </w:r>
                    </w:p>
                  </w:txbxContent>
                </v:textbox>
                <w10:wrap type="none"/>
              </v:rect>
            </w:pict>
          </mc:Fallback>
        </mc:AlternateContent>
      </w:r>
    </w:p>
    <w:p>
      <w:pPr>
        <w:pStyle w:val="Normal"/>
        <w:rPr>
          <w:b/>
          <w:b/>
          <w:bCs/>
          <w:sz w:val="24"/>
          <w:szCs w:val="24"/>
          <w:lang w:val="fr-FR"/>
        </w:rPr>
      </w:pPr>
      <w:r>
        <w:rPr>
          <w:b/>
          <w:bCs/>
          <w:sz w:val="24"/>
          <w:szCs w:val="24"/>
          <w:lang w:val="fr-FR"/>
        </w:rPr>
      </w:r>
    </w:p>
    <w:p>
      <w:pPr>
        <w:pStyle w:val="Normal"/>
        <w:rPr>
          <w:b/>
          <w:b/>
          <w:bCs/>
          <w:sz w:val="24"/>
          <w:szCs w:val="24"/>
          <w:lang w:val="fr-FR"/>
        </w:rPr>
      </w:pPr>
      <w:r>
        <w:rPr>
          <w:b/>
          <w:bCs/>
          <w:sz w:val="24"/>
          <w:szCs w:val="24"/>
          <w:lang w:val="fr-FR"/>
        </w:rPr>
      </w:r>
    </w:p>
    <w:p>
      <w:pPr>
        <w:pStyle w:val="Normal"/>
        <w:rPr>
          <w:b/>
          <w:b/>
          <w:bCs/>
          <w:lang w:val="fr-FR"/>
        </w:rPr>
      </w:pPr>
      <w:r>
        <w:rPr>
          <w:b/>
          <w:bCs/>
          <w:lang w:val="fr-FR"/>
        </w:rPr>
      </w:r>
    </w:p>
    <w:p>
      <w:pPr>
        <w:pStyle w:val="Normal"/>
        <w:rPr>
          <w:b/>
          <w:b/>
          <w:bCs/>
          <w:lang w:val="fr-FR"/>
        </w:rPr>
      </w:pPr>
      <w:r>
        <w:rPr>
          <w:b/>
          <w:bCs/>
          <w:lang w:val="fr-FR"/>
        </w:rPr>
      </w:r>
    </w:p>
    <w:p>
      <w:pPr>
        <w:pStyle w:val="Normal"/>
        <w:rPr>
          <w:b/>
          <w:b/>
          <w:bCs/>
          <w:lang w:val="fr-FR"/>
        </w:rPr>
      </w:pPr>
      <w:r>
        <w:rPr>
          <w:b/>
          <w:bCs/>
          <w:lang w:val="fr-FR"/>
        </w:rPr>
      </w:r>
    </w:p>
    <w:p>
      <w:pPr>
        <w:pStyle w:val="Normal"/>
        <w:rPr>
          <w:b/>
          <w:b/>
          <w:bCs/>
          <w:lang w:val="fr-FR"/>
        </w:rPr>
      </w:pPr>
      <w:r>
        <w:rPr>
          <w:b/>
          <w:bCs/>
          <w:lang w:val="fr-FR"/>
        </w:rPr>
      </w:r>
    </w:p>
    <w:p>
      <w:pPr>
        <w:pStyle w:val="Normal"/>
        <w:rPr/>
      </w:pPr>
      <w:r>
        <w:rPr>
          <w:b/>
          <w:bCs/>
          <w:lang w:val="fr-FR"/>
        </w:rPr>
        <w:t>1 le regain :</w:t>
      </w:r>
      <w:r>
        <w:rPr>
          <w:lang w:val="fr-FR"/>
        </w:rPr>
        <w:t xml:space="preserve"> das Wiederaufleben – </w:t>
      </w:r>
      <w:r>
        <w:rPr>
          <w:b/>
          <w:bCs/>
          <w:lang w:val="fr-FR"/>
        </w:rPr>
        <w:t>2 l’étincelle (f.) :</w:t>
      </w:r>
      <w:r>
        <w:rPr>
          <w:lang w:val="fr-FR"/>
        </w:rPr>
        <w:t xml:space="preserve"> der Funke – </w:t>
      </w:r>
      <w:r>
        <w:rPr>
          <w:b/>
          <w:bCs/>
          <w:lang w:val="fr-FR"/>
        </w:rPr>
        <w:t xml:space="preserve">3 intestin, -e: </w:t>
      </w:r>
      <w:r>
        <w:rPr>
          <w:lang w:val="fr-FR"/>
        </w:rPr>
        <w:t xml:space="preserve">interne - </w:t>
      </w:r>
      <w:r>
        <w:rPr>
          <w:b/>
          <w:bCs/>
          <w:lang w:val="fr-FR"/>
        </w:rPr>
        <w:t xml:space="preserve">4 l’insurgé, -e: </w:t>
      </w:r>
      <w:r>
        <w:rPr>
          <w:lang w:val="fr-FR"/>
        </w:rPr>
        <w:t xml:space="preserve">une personne qui se révolte - </w:t>
      </w:r>
      <w:r>
        <w:rPr>
          <w:b/>
          <w:bCs/>
          <w:lang w:val="fr-FR"/>
        </w:rPr>
        <w:t>5 la discorde:</w:t>
      </w:r>
      <w:r>
        <w:rPr>
          <w:lang w:val="fr-FR"/>
        </w:rPr>
        <w:t xml:space="preserve"> le désaccord - </w:t>
      </w:r>
      <w:r>
        <w:rPr>
          <w:b/>
          <w:bCs/>
          <w:lang w:val="fr-FR"/>
        </w:rPr>
        <w:t>6 crever:</w:t>
      </w:r>
      <w:r>
        <w:rPr>
          <w:lang w:val="fr-FR"/>
        </w:rPr>
        <w:t xml:space="preserve"> mourir - </w:t>
      </w:r>
      <w:r>
        <w:rPr>
          <w:b/>
          <w:bCs/>
          <w:lang w:val="fr-FR"/>
        </w:rPr>
        <w:t>7 la tranchée :</w:t>
      </w:r>
      <w:r>
        <w:rPr>
          <w:lang w:val="fr-FR"/>
        </w:rPr>
        <w:t xml:space="preserve"> der Schützengraben - </w:t>
      </w:r>
      <w:r>
        <w:rPr>
          <w:b/>
          <w:bCs/>
        </w:rPr>
        <w:t xml:space="preserve">8 la scission: </w:t>
      </w:r>
      <w:r>
        <w:rPr/>
        <w:t xml:space="preserve">die Spaltung – </w:t>
      </w:r>
      <w:r>
        <w:rPr>
          <w:b/>
          <w:bCs/>
        </w:rPr>
        <w:t>9 s’accrocher à qc:</w:t>
      </w:r>
      <w:r>
        <w:rPr/>
        <w:t xml:space="preserve"> sich an etw. klammern – </w:t>
      </w:r>
      <w:r>
        <w:rPr>
          <w:b/>
          <w:bCs/>
        </w:rPr>
        <w:t>10 être cicatrisé, -e :</w:t>
      </w:r>
      <w:r>
        <w:rPr/>
        <w:t xml:space="preserve"> hier : überwunden werden – </w:t>
      </w:r>
      <w:r>
        <w:rPr>
          <w:b/>
          <w:bCs/>
        </w:rPr>
        <w:t xml:space="preserve">11 se scinder qc : </w:t>
      </w:r>
      <w:r>
        <w:rPr/>
        <w:t xml:space="preserve">sich spalten – </w:t>
      </w:r>
      <w:r>
        <w:rPr>
          <w:b/>
          <w:bCs/>
        </w:rPr>
        <w:t>12 la charnière:</w:t>
      </w:r>
      <w:r>
        <w:rPr/>
        <w:t xml:space="preserve"> das Bindeglied</w:t>
      </w:r>
    </w:p>
    <w:p>
      <w:pPr>
        <w:pStyle w:val="Normal"/>
        <w:rPr/>
      </w:pPr>
      <w:r>
        <w:rPr/>
      </w:r>
      <w:r>
        <w:br w:type="page"/>
      </w:r>
    </w:p>
    <w:p>
      <w:pPr>
        <w:pStyle w:val="Normal"/>
        <w:rPr>
          <w:b/>
          <w:b/>
          <w:bCs/>
          <w:lang w:val="fr-FR"/>
        </w:rPr>
      </w:pPr>
      <w:r>
        <w:rPr>
          <w:b/>
          <w:bCs/>
          <w:lang w:val="fr-FR"/>
        </w:rPr>
        <w:drawing>
          <wp:anchor behindDoc="0" distT="0" distB="0" distL="114300" distR="0" simplePos="0" locked="0" layoutInCell="0" allowOverlap="1" relativeHeight="120">
            <wp:simplePos x="0" y="0"/>
            <wp:positionH relativeFrom="margin">
              <wp:align>right</wp:align>
            </wp:positionH>
            <wp:positionV relativeFrom="margin">
              <wp:align>top</wp:align>
            </wp:positionV>
            <wp:extent cx="885825" cy="1154430"/>
            <wp:effectExtent l="0" t="0" r="0" b="0"/>
            <wp:wrapSquare wrapText="bothSides"/>
            <wp:docPr id="107" name="Grafik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Grafik 6" descr=""/>
                    <pic:cNvPicPr>
                      <a:picLocks noChangeAspect="1" noChangeArrowheads="1"/>
                    </pic:cNvPicPr>
                  </pic:nvPicPr>
                  <pic:blipFill>
                    <a:blip r:embed="rId106"/>
                    <a:stretch>
                      <a:fillRect/>
                    </a:stretch>
                  </pic:blipFill>
                  <pic:spPr bwMode="auto">
                    <a:xfrm>
                      <a:off x="0" y="0"/>
                      <a:ext cx="885825" cy="1154430"/>
                    </a:xfrm>
                    <a:prstGeom prst="rect">
                      <a:avLst/>
                    </a:prstGeom>
                  </pic:spPr>
                </pic:pic>
              </a:graphicData>
            </a:graphic>
          </wp:anchor>
        </w:drawing>
      </w:r>
      <w:r>
        <w:rPr>
          <w:b/>
          <w:bCs/>
          <w:lang w:val="fr-FR"/>
        </w:rPr>
        <w:t xml:space="preserve">M 9 La monarchie belge </w:t>
      </w:r>
    </w:p>
    <w:p>
      <w:pPr>
        <w:pStyle w:val="Normal"/>
        <w:rPr>
          <w:lang w:val="fr-FR"/>
        </w:rPr>
      </w:pPr>
      <w:r>
        <w:rPr/>
        <w:drawing>
          <wp:inline distT="0" distB="0" distL="0" distR="0">
            <wp:extent cx="194310" cy="194310"/>
            <wp:effectExtent l="0" t="0" r="0" b="0"/>
            <wp:docPr id="108" name="Picture 2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235" descr=""/>
                    <pic:cNvPicPr>
                      <a:picLocks noChangeAspect="1" noChangeArrowheads="1"/>
                    </pic:cNvPicPr>
                  </pic:nvPicPr>
                  <pic:blipFill>
                    <a:blip r:embed="rId107"/>
                    <a:stretch>
                      <a:fillRect/>
                    </a:stretch>
                  </pic:blipFill>
                  <pic:spPr bwMode="auto">
                    <a:xfrm>
                      <a:off x="0" y="0"/>
                      <a:ext cx="194310" cy="194310"/>
                    </a:xfrm>
                    <a:prstGeom prst="rect">
                      <a:avLst/>
                    </a:prstGeom>
                  </pic:spPr>
                </pic:pic>
              </a:graphicData>
            </a:graphic>
          </wp:inline>
        </w:drawing>
      </w:r>
      <w:r>
        <w:rPr>
          <w:lang w:val="fr-FR"/>
        </w:rPr>
        <w:t xml:space="preserve"> </w:t>
      </w:r>
      <w:r>
        <w:rPr>
          <w:lang w:val="fr-FR"/>
        </w:rPr>
        <w:t xml:space="preserve">La Belgique est une monarchie constitutionnelle parlementaire. Allez sur le site officiel de la maison royale </w:t>
      </w:r>
      <w:hyperlink r:id="rId108">
        <w:r>
          <w:rPr>
            <w:rStyle w:val="Internetverknpfung"/>
            <w:lang w:val="fr-FR"/>
          </w:rPr>
          <w:t>www.monarchie.be</w:t>
        </w:r>
      </w:hyperlink>
      <w:r>
        <w:rPr>
          <w:lang w:val="fr-FR"/>
        </w:rPr>
        <w:t xml:space="preserve">  et sur le site </w:t>
      </w:r>
      <w:hyperlink r:id="rId109">
        <w:r>
          <w:rPr>
            <w:rStyle w:val="Internetverknpfung"/>
            <w:lang w:val="fr-FR"/>
          </w:rPr>
          <w:t>www.belgium.be</w:t>
        </w:r>
      </w:hyperlink>
      <w:r>
        <w:rPr>
          <w:lang w:val="fr-FR"/>
        </w:rPr>
        <w:t>.</w:t>
      </w:r>
    </w:p>
    <w:p>
      <w:pPr>
        <w:pStyle w:val="Normal"/>
        <w:rPr>
          <w:lang w:val="fr-FR"/>
        </w:rPr>
      </w:pPr>
      <w:r>
        <w:rPr>
          <w:lang w:val="fr-FR"/>
        </w:rPr>
        <w:t>Informez-vous sur la monarchie belge et complétez la fiche suivante.</w:t>
      </w:r>
    </w:p>
    <w:p>
      <w:pPr>
        <w:pStyle w:val="Normal"/>
        <w:rPr>
          <w:lang w:val="fr-FR"/>
        </w:rPr>
      </w:pPr>
      <w:r>
        <w:rPr>
          <w:lang w:val="fr-FR"/>
        </w:rPr>
      </w:r>
    </w:p>
    <w:tbl>
      <w:tblPr>
        <w:tblStyle w:val="Tabellenraster"/>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008"/>
        <w:gridCol w:w="3527"/>
        <w:gridCol w:w="3527"/>
      </w:tblGrid>
      <w:tr>
        <w:trPr/>
        <w:tc>
          <w:tcPr>
            <w:tcW w:w="2008" w:type="dxa"/>
            <w:tcBorders/>
          </w:tcPr>
          <w:p>
            <w:pPr>
              <w:pStyle w:val="Normal"/>
              <w:widowControl w:val="false"/>
              <w:suppressAutoHyphens w:val="true"/>
              <w:spacing w:lineRule="auto" w:line="240" w:before="0" w:after="0"/>
              <w:jc w:val="left"/>
              <w:rPr>
                <w:b/>
                <w:b/>
                <w:bCs/>
                <w:lang w:val="fr-FR"/>
              </w:rPr>
            </w:pPr>
            <w:r>
              <w:rPr>
                <w:rFonts w:eastAsia="Calibri" w:cs=""/>
                <w:b/>
                <w:bCs/>
                <w:kern w:val="0"/>
                <w:sz w:val="22"/>
                <w:szCs w:val="22"/>
                <w:lang w:val="fr-FR" w:eastAsia="en-US" w:bidi="ar-SA"/>
              </w:rPr>
              <w:t xml:space="preserve">la famille royale </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
          </w:p>
        </w:tc>
        <w:tc>
          <w:tcPr>
            <w:tcW w:w="3527" w:type="dxa"/>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tc>
        <w:tc>
          <w:tcPr>
            <w:tcW w:w="3527" w:type="dxa"/>
            <w:tcBorders/>
          </w:tcPr>
          <w:p>
            <w:pPr>
              <w:pStyle w:val="Normal"/>
              <w:widowControl w:val="false"/>
              <w:suppressAutoHyphens w:val="true"/>
              <w:spacing w:lineRule="auto" w:line="240" w:before="0" w:after="0"/>
              <w:jc w:val="left"/>
              <w:rPr>
                <w:lang w:val="fr-FR"/>
              </w:rPr>
            </w:pPr>
            <w:r>
              <w:rPr>
                <w:lang w:val="fr-FR"/>
              </w:rPr>
            </w:r>
          </w:p>
        </w:tc>
      </w:tr>
      <w:tr>
        <w:trPr/>
        <w:tc>
          <w:tcPr>
            <w:tcW w:w="2008" w:type="dxa"/>
            <w:tcBorders/>
          </w:tcPr>
          <w:p>
            <w:pPr>
              <w:pStyle w:val="Normal"/>
              <w:widowControl w:val="false"/>
              <w:suppressAutoHyphens w:val="true"/>
              <w:spacing w:lineRule="auto" w:line="240" w:before="0" w:after="0"/>
              <w:jc w:val="left"/>
              <w:rPr>
                <w:b/>
                <w:b/>
                <w:bCs/>
                <w:lang w:val="fr-FR"/>
              </w:rPr>
            </w:pPr>
            <w:r>
              <w:rPr>
                <w:rFonts w:eastAsia="Calibri" w:cs=""/>
                <w:b/>
                <w:bCs/>
                <w:kern w:val="0"/>
                <w:sz w:val="22"/>
                <w:szCs w:val="22"/>
                <w:lang w:val="fr-FR" w:eastAsia="en-US" w:bidi="ar-SA"/>
              </w:rPr>
              <w:t xml:space="preserve">la fonction et le rôle du roi </w:t>
            </w:r>
          </w:p>
          <w:p>
            <w:pPr>
              <w:pStyle w:val="Normal"/>
              <w:widowControl w:val="false"/>
              <w:suppressAutoHyphens w:val="true"/>
              <w:spacing w:lineRule="auto" w:line="240" w:before="0" w:after="0"/>
              <w:jc w:val="left"/>
              <w:rPr>
                <w:b/>
                <w:b/>
                <w:bCs/>
                <w:lang w:val="fr-FR"/>
              </w:rPr>
            </w:pPr>
            <w:r>
              <w:rPr>
                <w:b/>
                <w:bCs/>
                <w:lang w:val="fr-FR"/>
              </w:rPr>
            </w:r>
          </w:p>
          <w:p>
            <w:pPr>
              <w:pStyle w:val="Normal"/>
              <w:widowControl w:val="false"/>
              <w:suppressAutoHyphens w:val="true"/>
              <w:spacing w:lineRule="auto" w:line="240" w:before="0" w:after="0"/>
              <w:jc w:val="left"/>
              <w:rPr>
                <w:b/>
                <w:b/>
                <w:bCs/>
                <w:lang w:val="fr-FR"/>
              </w:rPr>
            </w:pPr>
            <w:r>
              <w:rPr>
                <w:b/>
                <w:bCs/>
                <w:lang w:val="fr-FR"/>
              </w:rPr>
            </w:r>
          </w:p>
        </w:tc>
        <w:tc>
          <w:tcPr>
            <w:tcW w:w="3527" w:type="dxa"/>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tc>
        <w:tc>
          <w:tcPr>
            <w:tcW w:w="3527" w:type="dxa"/>
            <w:tcBorders/>
          </w:tcPr>
          <w:p>
            <w:pPr>
              <w:pStyle w:val="Normal"/>
              <w:widowControl w:val="false"/>
              <w:suppressAutoHyphens w:val="true"/>
              <w:spacing w:lineRule="auto" w:line="240" w:before="0" w:after="0"/>
              <w:jc w:val="left"/>
              <w:rPr>
                <w:lang w:val="fr-FR"/>
              </w:rPr>
            </w:pPr>
            <w:r>
              <w:rPr>
                <w:lang w:val="fr-FR"/>
              </w:rPr>
            </w:r>
          </w:p>
        </w:tc>
      </w:tr>
      <w:tr>
        <w:trPr/>
        <w:tc>
          <w:tcPr>
            <w:tcW w:w="2008" w:type="dxa"/>
            <w:tcBorders/>
          </w:tcPr>
          <w:p>
            <w:pPr>
              <w:pStyle w:val="Normal"/>
              <w:widowControl w:val="false"/>
              <w:suppressAutoHyphens w:val="true"/>
              <w:spacing w:lineRule="auto" w:line="240" w:before="0" w:after="0"/>
              <w:jc w:val="left"/>
              <w:rPr>
                <w:b/>
                <w:b/>
                <w:bCs/>
                <w:lang w:val="fr-FR"/>
              </w:rPr>
            </w:pPr>
            <w:r>
              <w:rPr>
                <w:rFonts w:eastAsia="Calibri" w:cs=""/>
                <w:b/>
                <w:bCs/>
                <w:kern w:val="0"/>
                <w:sz w:val="22"/>
                <w:szCs w:val="22"/>
                <w:lang w:val="fr-FR" w:eastAsia="en-US" w:bidi="ar-SA"/>
              </w:rPr>
              <w:t xml:space="preserve">les rois belges précédant le roi Philippe </w:t>
            </w:r>
          </w:p>
        </w:tc>
        <w:tc>
          <w:tcPr>
            <w:tcW w:w="3527" w:type="dxa"/>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tc>
        <w:tc>
          <w:tcPr>
            <w:tcW w:w="3527" w:type="dxa"/>
            <w:tcBorders/>
          </w:tcPr>
          <w:p>
            <w:pPr>
              <w:pStyle w:val="Normal"/>
              <w:widowControl w:val="false"/>
              <w:suppressAutoHyphens w:val="true"/>
              <w:spacing w:lineRule="auto" w:line="240" w:before="0" w:after="0"/>
              <w:jc w:val="left"/>
              <w:rPr>
                <w:lang w:val="fr-FR"/>
              </w:rPr>
            </w:pPr>
            <w:r>
              <w:rPr>
                <w:lang w:val="fr-FR"/>
              </w:rPr>
            </w:r>
          </w:p>
        </w:tc>
      </w:tr>
      <w:tr>
        <w:trPr/>
        <w:tc>
          <w:tcPr>
            <w:tcW w:w="2008" w:type="dxa"/>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drawing>
                <wp:inline distT="0" distB="0" distL="0" distR="0">
                  <wp:extent cx="991235" cy="660400"/>
                  <wp:effectExtent l="0" t="0" r="0" b="0"/>
                  <wp:docPr id="109" name="Grafik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Grafik 7" descr=""/>
                          <pic:cNvPicPr>
                            <a:picLocks noChangeAspect="1" noChangeArrowheads="1"/>
                          </pic:cNvPicPr>
                        </pic:nvPicPr>
                        <pic:blipFill>
                          <a:blip r:embed="rId110"/>
                          <a:stretch>
                            <a:fillRect/>
                          </a:stretch>
                        </pic:blipFill>
                        <pic:spPr bwMode="auto">
                          <a:xfrm flipH="1">
                            <a:off x="0" y="0"/>
                            <a:ext cx="991235" cy="660400"/>
                          </a:xfrm>
                          <a:prstGeom prst="rect">
                            <a:avLst/>
                          </a:prstGeom>
                        </pic:spPr>
                      </pic:pic>
                    </a:graphicData>
                  </a:graphic>
                </wp:inline>
              </w:drawing>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le drapeau</w:t>
            </w:r>
          </w:p>
        </w:tc>
        <w:tc>
          <w:tcPr>
            <w:tcW w:w="3527" w:type="dxa"/>
            <w:tcBorders/>
          </w:tcPr>
          <w:p>
            <w:pPr>
              <w:pStyle w:val="Normal"/>
              <w:widowControl w:val="false"/>
              <w:suppressAutoHyphens w:val="true"/>
              <w:spacing w:lineRule="auto" w:line="240" w:before="0" w:after="0"/>
              <w:jc w:val="left"/>
              <w:rPr>
                <w:lang w:val="fr-FR"/>
              </w:rPr>
            </w:pPr>
            <w:r>
              <w:rPr>
                <w:lang w:val="fr-FR"/>
              </w:rPr>
            </w:r>
          </w:p>
        </w:tc>
        <w:tc>
          <w:tcPr>
            <w:tcW w:w="3527" w:type="dxa"/>
            <w:tcBorders/>
          </w:tcPr>
          <w:p>
            <w:pPr>
              <w:pStyle w:val="Normal"/>
              <w:widowControl w:val="false"/>
              <w:suppressAutoHyphens w:val="true"/>
              <w:spacing w:lineRule="auto" w:line="240" w:before="0" w:after="0"/>
              <w:jc w:val="left"/>
              <w:rPr>
                <w:lang w:val="fr-FR"/>
              </w:rPr>
            </w:pPr>
            <w:r>
              <w:rPr>
                <w:lang w:val="fr-FR"/>
              </w:rPr>
            </w:r>
          </w:p>
        </w:tc>
      </w:tr>
      <w:tr>
        <w:trPr/>
        <w:tc>
          <w:tcPr>
            <w:tcW w:w="2008" w:type="dxa"/>
            <w:tcBorders/>
          </w:tcPr>
          <w:p>
            <w:pPr>
              <w:pStyle w:val="Normal"/>
              <w:widowControl w:val="false"/>
              <w:suppressAutoHyphens w:val="true"/>
              <w:spacing w:lineRule="auto" w:line="240" w:before="0" w:after="0"/>
              <w:jc w:val="left"/>
              <w:rPr>
                <w:lang w:val="fr-FR"/>
              </w:rPr>
            </w:pPr>
            <w:r>
              <w:rPr/>
              <w:drawing>
                <wp:inline distT="0" distB="0" distL="0" distR="0">
                  <wp:extent cx="1061720" cy="1384300"/>
                  <wp:effectExtent l="0" t="0" r="0" b="0"/>
                  <wp:docPr id="110" name="Grafik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Grafik 5" descr=""/>
                          <pic:cNvPicPr>
                            <a:picLocks noChangeAspect="1" noChangeArrowheads="1"/>
                          </pic:cNvPicPr>
                        </pic:nvPicPr>
                        <pic:blipFill>
                          <a:blip r:embed="rId111"/>
                          <a:stretch>
                            <a:fillRect/>
                          </a:stretch>
                        </pic:blipFill>
                        <pic:spPr bwMode="auto">
                          <a:xfrm>
                            <a:off x="0" y="0"/>
                            <a:ext cx="1061720" cy="1384300"/>
                          </a:xfrm>
                          <a:prstGeom prst="rect">
                            <a:avLst/>
                          </a:prstGeom>
                        </pic:spPr>
                      </pic:pic>
                    </a:graphicData>
                  </a:graphic>
                </wp:inline>
              </w:drawing>
            </w:r>
          </w:p>
          <w:p>
            <w:pPr>
              <w:pStyle w:val="Normal"/>
              <w:widowControl w:val="false"/>
              <w:suppressAutoHyphens w:val="true"/>
              <w:spacing w:lineRule="auto" w:line="240" w:before="0" w:after="0"/>
              <w:jc w:val="left"/>
              <w:rPr>
                <w:b/>
                <w:b/>
                <w:bCs/>
                <w:lang w:val="fr-FR"/>
              </w:rPr>
            </w:pPr>
            <w:r>
              <w:rPr>
                <w:rFonts w:eastAsia="Calibri" w:cs=""/>
                <w:b/>
                <w:bCs/>
                <w:kern w:val="0"/>
                <w:sz w:val="22"/>
                <w:szCs w:val="22"/>
                <w:lang w:val="fr-FR" w:eastAsia="en-US" w:bidi="ar-SA"/>
              </w:rPr>
              <w:t>le blason</w:t>
            </w:r>
          </w:p>
        </w:tc>
        <w:tc>
          <w:tcPr>
            <w:tcW w:w="3527" w:type="dxa"/>
            <w:tcBorders/>
          </w:tcPr>
          <w:p>
            <w:pPr>
              <w:pStyle w:val="Normal"/>
              <w:widowControl w:val="false"/>
              <w:suppressAutoHyphens w:val="true"/>
              <w:spacing w:lineRule="auto" w:line="240" w:before="0" w:after="0"/>
              <w:jc w:val="left"/>
              <w:rPr>
                <w:lang w:val="fr-FR"/>
              </w:rPr>
            </w:pPr>
            <w:r>
              <w:rPr>
                <w:lang w:val="fr-FR"/>
              </w:rPr>
            </w:r>
          </w:p>
        </w:tc>
        <w:tc>
          <w:tcPr>
            <w:tcW w:w="3527" w:type="dxa"/>
            <w:tcBorders/>
          </w:tcPr>
          <w:p>
            <w:pPr>
              <w:pStyle w:val="Normal"/>
              <w:widowControl w:val="false"/>
              <w:suppressAutoHyphens w:val="true"/>
              <w:spacing w:lineRule="auto" w:line="240" w:before="0" w:after="0"/>
              <w:jc w:val="left"/>
              <w:rPr>
                <w:lang w:val="fr-FR"/>
              </w:rPr>
            </w:pPr>
            <w:r>
              <w:rPr>
                <w:lang w:val="fr-FR"/>
              </w:rPr>
            </w:r>
          </w:p>
        </w:tc>
      </w:tr>
      <w:tr>
        <w:trPr/>
        <w:tc>
          <w:tcPr>
            <w:tcW w:w="2008" w:type="dxa"/>
            <w:tcBorders/>
          </w:tcPr>
          <w:p>
            <w:pPr>
              <w:pStyle w:val="Normal"/>
              <w:widowControl w:val="false"/>
              <w:suppressAutoHyphens w:val="true"/>
              <w:spacing w:lineRule="auto" w:line="240" w:before="0" w:after="0"/>
              <w:jc w:val="left"/>
              <w:rPr>
                <w:b/>
                <w:b/>
                <w:bCs/>
                <w:lang w:val="fr-FR"/>
              </w:rPr>
            </w:pPr>
            <w:r>
              <w:rPr>
                <w:rFonts w:eastAsia="Calibri" w:cs=""/>
                <w:b/>
                <w:bCs/>
                <w:kern w:val="0"/>
                <w:sz w:val="22"/>
                <w:szCs w:val="22"/>
                <w:lang w:val="fr-FR" w:eastAsia="en-US" w:bidi="ar-SA"/>
              </w:rPr>
              <w:t xml:space="preserve">la devise </w:t>
            </w:r>
          </w:p>
        </w:tc>
        <w:tc>
          <w:tcPr>
            <w:tcW w:w="3527" w:type="dxa"/>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tc>
        <w:tc>
          <w:tcPr>
            <w:tcW w:w="3527" w:type="dxa"/>
            <w:tcBorders/>
          </w:tcPr>
          <w:p>
            <w:pPr>
              <w:pStyle w:val="Normal"/>
              <w:widowControl w:val="false"/>
              <w:suppressAutoHyphens w:val="true"/>
              <w:spacing w:lineRule="auto" w:line="240" w:before="0" w:after="0"/>
              <w:jc w:val="left"/>
              <w:rPr>
                <w:lang w:val="fr-FR"/>
              </w:rPr>
            </w:pPr>
            <w:r>
              <w:rPr>
                <w:lang w:val="fr-FR"/>
              </w:rPr>
            </w:r>
          </w:p>
        </w:tc>
      </w:tr>
      <w:tr>
        <w:trPr/>
        <w:tc>
          <w:tcPr>
            <w:tcW w:w="2008" w:type="dxa"/>
            <w:tcBorders/>
          </w:tcPr>
          <w:p>
            <w:pPr>
              <w:pStyle w:val="Normal"/>
              <w:widowControl w:val="false"/>
              <w:suppressAutoHyphens w:val="true"/>
              <w:spacing w:lineRule="auto" w:line="240" w:before="0" w:after="0"/>
              <w:jc w:val="left"/>
              <w:rPr>
                <w:b/>
                <w:b/>
                <w:bCs/>
                <w:lang w:val="fr-FR"/>
              </w:rPr>
            </w:pPr>
            <w:r>
              <w:rPr>
                <w:rFonts w:eastAsia="Calibri" w:cs=""/>
                <w:b/>
                <w:bCs/>
                <w:kern w:val="0"/>
                <w:sz w:val="22"/>
                <w:szCs w:val="22"/>
                <w:lang w:val="fr-FR" w:eastAsia="en-US" w:bidi="ar-SA"/>
              </w:rPr>
              <w:t>la fête nationale</w:t>
            </w:r>
          </w:p>
        </w:tc>
        <w:tc>
          <w:tcPr>
            <w:tcW w:w="3527" w:type="dxa"/>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tc>
        <w:tc>
          <w:tcPr>
            <w:tcW w:w="3527" w:type="dxa"/>
            <w:tcBorders/>
          </w:tcPr>
          <w:p>
            <w:pPr>
              <w:pStyle w:val="Normal"/>
              <w:widowControl w:val="false"/>
              <w:suppressAutoHyphens w:val="true"/>
              <w:spacing w:lineRule="auto" w:line="240" w:before="0" w:after="0"/>
              <w:jc w:val="left"/>
              <w:rPr>
                <w:lang w:val="fr-FR"/>
              </w:rPr>
            </w:pPr>
            <w:r>
              <w:rPr>
                <w:lang w:val="fr-FR"/>
              </w:rPr>
            </w:r>
          </w:p>
        </w:tc>
      </w:tr>
      <w:tr>
        <w:trPr/>
        <w:tc>
          <w:tcPr>
            <w:tcW w:w="2008" w:type="dxa"/>
            <w:tcBorders/>
          </w:tcPr>
          <w:p>
            <w:pPr>
              <w:pStyle w:val="Normal"/>
              <w:widowControl w:val="false"/>
              <w:suppressAutoHyphens w:val="true"/>
              <w:spacing w:lineRule="auto" w:line="240" w:before="0" w:after="0"/>
              <w:jc w:val="left"/>
              <w:rPr>
                <w:b/>
                <w:b/>
                <w:bCs/>
                <w:lang w:val="fr-FR"/>
              </w:rPr>
            </w:pPr>
            <w:r>
              <w:rPr>
                <w:rFonts w:eastAsia="Calibri" w:cs=""/>
                <w:b/>
                <w:bCs/>
                <w:kern w:val="0"/>
                <w:sz w:val="22"/>
                <w:szCs w:val="22"/>
                <w:lang w:val="fr-FR" w:eastAsia="en-US" w:bidi="ar-SA"/>
              </w:rPr>
              <w:t xml:space="preserve">la Fête du Roi </w:t>
            </w:r>
          </w:p>
        </w:tc>
        <w:tc>
          <w:tcPr>
            <w:tcW w:w="3527" w:type="dxa"/>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tc>
        <w:tc>
          <w:tcPr>
            <w:tcW w:w="3527" w:type="dxa"/>
            <w:tcBorders/>
          </w:tcPr>
          <w:p>
            <w:pPr>
              <w:pStyle w:val="Normal"/>
              <w:widowControl w:val="false"/>
              <w:suppressAutoHyphens w:val="true"/>
              <w:spacing w:lineRule="auto" w:line="240" w:before="0" w:after="0"/>
              <w:jc w:val="left"/>
              <w:rPr>
                <w:lang w:val="fr-FR"/>
              </w:rPr>
            </w:pPr>
            <w:r>
              <w:rPr>
                <w:lang w:val="fr-FR"/>
              </w:rPr>
            </w:r>
          </w:p>
        </w:tc>
      </w:tr>
      <w:tr>
        <w:trPr/>
        <w:tc>
          <w:tcPr>
            <w:tcW w:w="2008" w:type="dxa"/>
            <w:tcBorders/>
          </w:tcPr>
          <w:p>
            <w:pPr>
              <w:pStyle w:val="Normal"/>
              <w:widowControl w:val="false"/>
              <w:suppressAutoHyphens w:val="true"/>
              <w:spacing w:lineRule="auto" w:line="240" w:before="0" w:after="0"/>
              <w:jc w:val="left"/>
              <w:rPr>
                <w:b/>
                <w:b/>
                <w:bCs/>
                <w:lang w:val="fr-FR"/>
              </w:rPr>
            </w:pPr>
            <w:r>
              <w:rPr>
                <w:rFonts w:eastAsia="Calibri" w:cs=""/>
                <w:b/>
                <w:bCs/>
                <w:kern w:val="0"/>
                <w:sz w:val="22"/>
                <w:szCs w:val="22"/>
                <w:lang w:val="fr-FR" w:eastAsia="en-US" w:bidi="ar-SA"/>
              </w:rPr>
              <w:t>la Braban</w:t>
            </w:r>
            <w:r>
              <w:rPr>
                <w:rFonts w:eastAsia="Calibri" w:cs="Calibri" w:cstheme="minorHAnsi"/>
                <w:b/>
                <w:bCs/>
                <w:kern w:val="0"/>
                <w:sz w:val="22"/>
                <w:szCs w:val="22"/>
                <w:lang w:val="fr-FR" w:eastAsia="en-US" w:bidi="ar-SA"/>
              </w:rPr>
              <w:t>ç</w:t>
            </w:r>
            <w:r>
              <w:rPr>
                <w:rFonts w:eastAsia="Calibri" w:cs=""/>
                <w:b/>
                <w:bCs/>
                <w:kern w:val="0"/>
                <w:sz w:val="22"/>
                <w:szCs w:val="22"/>
                <w:lang w:val="fr-FR" w:eastAsia="en-US" w:bidi="ar-SA"/>
              </w:rPr>
              <w:t>onne</w:t>
            </w:r>
          </w:p>
        </w:tc>
        <w:tc>
          <w:tcPr>
            <w:tcW w:w="3527" w:type="dxa"/>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tc>
        <w:tc>
          <w:tcPr>
            <w:tcW w:w="3527" w:type="dxa"/>
            <w:tcBorders/>
          </w:tcPr>
          <w:p>
            <w:pPr>
              <w:pStyle w:val="Normal"/>
              <w:widowControl w:val="false"/>
              <w:suppressAutoHyphens w:val="true"/>
              <w:spacing w:lineRule="auto" w:line="240" w:before="0" w:after="0"/>
              <w:jc w:val="left"/>
              <w:rPr>
                <w:lang w:val="fr-FR"/>
              </w:rPr>
            </w:pPr>
            <w:r>
              <w:rPr>
                <w:lang w:val="fr-FR"/>
              </w:rPr>
            </w:r>
          </w:p>
        </w:tc>
      </w:tr>
    </w:tbl>
    <w:p>
      <w:pPr>
        <w:pStyle w:val="Normal"/>
        <w:rPr>
          <w:lang w:val="fr-FR"/>
        </w:rPr>
      </w:pPr>
      <w:r>
        <w:rPr>
          <w:lang w:val="fr-FR"/>
        </w:rPr>
      </w:r>
    </w:p>
    <w:p>
      <w:pPr>
        <w:pStyle w:val="Normal"/>
        <w:rPr>
          <w:lang w:val="fr-FR"/>
        </w:rPr>
      </w:pPr>
      <w:r>
        <w:rPr>
          <w:lang w:val="fr-FR"/>
        </w:rPr>
        <w:t>Source : le drapeau : Open Clipart Vectors sur pixabay ; le blason : Clker Free Images sur pixabay.</w:t>
      </w:r>
    </w:p>
    <w:p>
      <w:pPr>
        <w:pStyle w:val="Normal"/>
        <w:rPr>
          <w:b/>
          <w:b/>
          <w:bCs/>
          <w:lang w:val="fr-FR"/>
        </w:rPr>
      </w:pPr>
      <w:r>
        <w:rPr>
          <w:b/>
          <w:bCs/>
          <w:lang w:val="fr-FR"/>
        </w:rPr>
        <w:t>M 10 Le système politique belge</w:t>
      </w:r>
    </w:p>
    <w:p>
      <w:pPr>
        <w:pStyle w:val="Normal"/>
        <w:rPr>
          <w:b/>
          <w:b/>
          <w:bCs/>
          <w:lang w:val="fr-FR"/>
        </w:rPr>
      </w:pPr>
      <w:r>
        <w:rPr>
          <w:b/>
          <w:bCs/>
          <w:lang w:val="fr-FR"/>
        </w:rPr>
        <w:t>Avant le visionnage</w:t>
      </w:r>
    </w:p>
    <w:p>
      <w:pPr>
        <w:pStyle w:val="Normal"/>
        <w:rPr>
          <w:lang w:val="fr-FR"/>
        </w:rPr>
      </w:pPr>
      <w:r>
        <w:rPr/>
        <w:drawing>
          <wp:inline distT="0" distB="0" distL="0" distR="0">
            <wp:extent cx="196850" cy="196850"/>
            <wp:effectExtent l="0" t="0" r="0" b="0"/>
            <wp:docPr id="111" name="Picture 2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236" descr=""/>
                    <pic:cNvPicPr>
                      <a:picLocks noChangeAspect="1" noChangeArrowheads="1"/>
                    </pic:cNvPicPr>
                  </pic:nvPicPr>
                  <pic:blipFill>
                    <a:blip r:embed="rId112"/>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1. Expliquez les termes suivants : le fédéralisme – l’unitéralisme (m.) – le centralisme.</w:t>
      </w:r>
    </w:p>
    <w:p>
      <w:pPr>
        <w:pStyle w:val="Normal"/>
        <w:rPr>
          <w:lang w:val="fr-FR"/>
        </w:rPr>
      </w:pPr>
      <w:r>
        <w:rPr/>
        <w:drawing>
          <wp:inline distT="0" distB="0" distL="0" distR="0">
            <wp:extent cx="196850" cy="196850"/>
            <wp:effectExtent l="0" t="0" r="0" b="0"/>
            <wp:docPr id="112" name="Picture 2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237" descr=""/>
                    <pic:cNvPicPr>
                      <a:picLocks noChangeAspect="1" noChangeArrowheads="1"/>
                    </pic:cNvPicPr>
                  </pic:nvPicPr>
                  <pic:blipFill>
                    <a:blip r:embed="rId113"/>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2. Nommez des exemples d’États qu’on peut qualifier comme États fédéraux et États centralistes.</w:t>
      </w:r>
    </w:p>
    <w:p>
      <w:pPr>
        <w:pStyle w:val="Normal"/>
        <w:rPr>
          <w:b/>
          <w:b/>
          <w:bCs/>
          <w:lang w:val="fr-FR"/>
        </w:rPr>
      </w:pPr>
      <w:r>
        <w:rPr>
          <w:b/>
          <w:bCs/>
          <w:lang w:val="fr-FR"/>
        </w:rPr>
        <w:t>Pendant le visionnage</w:t>
      </w:r>
    </w:p>
    <w:p>
      <w:pPr>
        <w:pStyle w:val="Normal"/>
        <w:rPr>
          <w:lang w:val="fr-FR"/>
        </w:rPr>
      </w:pPr>
      <w:r>
        <w:rPr/>
        <w:drawing>
          <wp:inline distT="0" distB="0" distL="0" distR="0">
            <wp:extent cx="196850" cy="196850"/>
            <wp:effectExtent l="0" t="0" r="0" b="0"/>
            <wp:docPr id="113" name="Picture 2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238" descr=""/>
                    <pic:cNvPicPr>
                      <a:picLocks noChangeAspect="1" noChangeArrowheads="1"/>
                    </pic:cNvPicPr>
                  </pic:nvPicPr>
                  <pic:blipFill>
                    <a:blip r:embed="rId114"/>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3. Regardez le clip suivant sur le système politique belge et complétez le tableau.</w:t>
      </w:r>
    </w:p>
    <w:p>
      <w:pPr>
        <w:pStyle w:val="Normal"/>
        <w:rPr>
          <w:lang w:val="fr-FR"/>
        </w:rPr>
      </w:pPr>
      <w:r>
        <w:rPr>
          <w:lang w:val="fr-FR"/>
        </w:rPr>
        <w:t>Infor Jeunes Bruxelles, Comprendre le système politique belge : fédéralisme, communautés, régions !</w:t>
      </w:r>
    </w:p>
    <w:p>
      <w:pPr>
        <w:pStyle w:val="Normal"/>
        <w:rPr>
          <w:lang w:val="fr-FR"/>
        </w:rPr>
      </w:pPr>
      <w:hyperlink r:id="rId115">
        <w:r>
          <w:rPr>
            <w:rStyle w:val="Internetverknpfung"/>
            <w:lang w:val="fr-FR"/>
          </w:rPr>
          <w:t>https://www.youtube.com/watch?v=i-JCgQEpWzc</w:t>
        </w:r>
      </w:hyperlink>
      <w:r>
        <w:rPr>
          <w:rStyle w:val="Internetverknpfung"/>
          <w:u w:val="none"/>
          <w:lang w:val="fr-FR"/>
        </w:rPr>
        <w:t xml:space="preserve"> </w:t>
      </w:r>
      <w:r>
        <w:rPr>
          <w:lang w:val="fr-FR"/>
        </w:rPr>
        <w:t>(16.08.2020)</w:t>
      </w:r>
    </w:p>
    <w:p>
      <w:pPr>
        <w:pStyle w:val="Normal"/>
        <w:rPr>
          <w:lang w:val="fr-FR"/>
        </w:rPr>
      </w:pPr>
      <w:r>
        <w:rPr>
          <w:u w:val="single"/>
          <w:lang w:val="fr-FR"/>
        </w:rPr>
        <w:t>Conseil :</w:t>
      </w:r>
      <w:r>
        <w:rPr>
          <w:lang w:val="fr-FR"/>
        </w:rPr>
        <w:t xml:space="preserve"> Entre parenthèses, vous trouverez l’indication des extraits correspondants du clip. </w:t>
      </w:r>
    </w:p>
    <w:p>
      <w:pPr>
        <w:pStyle w:val="Normal"/>
        <w:rPr>
          <w:lang w:val="fr-FR"/>
        </w:rPr>
      </w:pPr>
      <w:r>
        <w:rPr>
          <w:lang w:val="fr-FR"/>
        </w:rPr>
        <w:t>Les mots dans la case en-dessous du tableau peuvent vous aider à compléter vos notes.</w:t>
      </w:r>
    </w:p>
    <w:p>
      <w:pPr>
        <w:pStyle w:val="Normal"/>
        <w:rPr>
          <w:b/>
          <w:b/>
          <w:bCs/>
          <w:u w:val="single"/>
          <w:lang w:val="fr-FR"/>
        </w:rPr>
      </w:pPr>
      <w:r>
        <w:rPr>
          <w:b/>
          <w:bCs/>
          <w:u w:val="single"/>
          <w:lang w:val="fr-FR"/>
        </w:rPr>
        <w:t>Les trois niveaux de l’État fédéral belge</w:t>
      </w:r>
    </w:p>
    <w:tbl>
      <w:tblPr>
        <w:tblStyle w:val="Tabellenraster"/>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830"/>
        <w:gridCol w:w="6231"/>
      </w:tblGrid>
      <w:tr>
        <w:trPr>
          <w:trHeight w:val="1959" w:hRule="atLeast"/>
        </w:trPr>
        <w:tc>
          <w:tcPr>
            <w:tcW w:w="2830" w:type="dxa"/>
            <w:tcBorders/>
          </w:tcPr>
          <w:p>
            <w:pPr>
              <w:pStyle w:val="Normal"/>
              <w:widowControl w:val="false"/>
              <w:suppressAutoHyphens w:val="true"/>
              <w:spacing w:lineRule="auto" w:line="240" w:before="0" w:after="0"/>
              <w:jc w:val="left"/>
              <w:rPr>
                <w:b/>
                <w:b/>
                <w:bCs/>
                <w:u w:val="single"/>
                <w:lang w:val="fr-FR"/>
              </w:rPr>
            </w:pPr>
            <w:r>
              <w:rPr>
                <w:rFonts w:eastAsia="Calibri" w:cs=""/>
                <w:b/>
                <w:bCs/>
                <w:kern w:val="0"/>
                <w:sz w:val="22"/>
                <w:szCs w:val="22"/>
                <w:u w:val="single"/>
                <w:lang w:val="fr-FR" w:eastAsia="en-US" w:bidi="ar-SA"/>
              </w:rPr>
              <w:t>I. L’État fédéral</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Décrivez les principes de l’État fédéral belge à l’aide d’un dessin. (0:40 – 1 :52 ; 3 :56-4 :28)</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b/>
                <w:b/>
                <w:bCs/>
                <w:lang w:val="fr-FR"/>
              </w:rPr>
            </w:pPr>
            <w:r>
              <w:rPr>
                <w:b/>
                <w:bCs/>
                <w:lang w:val="fr-FR"/>
              </w:rPr>
            </w:r>
          </w:p>
        </w:tc>
        <w:tc>
          <w:tcPr>
            <w:tcW w:w="6231" w:type="dxa"/>
            <w:tcBorders/>
          </w:tcPr>
          <w:p>
            <w:pPr>
              <w:pStyle w:val="Normal"/>
              <w:widowControl w:val="false"/>
              <w:suppressAutoHyphens w:val="true"/>
              <w:spacing w:lineRule="auto" w:line="240" w:before="0" w:after="0"/>
              <w:jc w:val="left"/>
              <w:rPr>
                <w:b/>
                <w:b/>
                <w:bCs/>
                <w:lang w:val="fr-FR"/>
              </w:rPr>
            </w:pPr>
            <w:r>
              <w:rPr>
                <w:b/>
                <w:bCs/>
                <w:lang w:val="fr-FR"/>
              </w:rPr>
            </w:r>
          </w:p>
          <w:p>
            <w:pPr>
              <w:pStyle w:val="Normal"/>
              <w:widowControl w:val="false"/>
              <w:suppressAutoHyphens w:val="true"/>
              <w:spacing w:lineRule="auto" w:line="240" w:before="0" w:after="0"/>
              <w:jc w:val="left"/>
              <w:rPr>
                <w:b/>
                <w:b/>
                <w:bCs/>
                <w:lang w:val="fr-FR"/>
              </w:rPr>
            </w:pPr>
            <w:r>
              <w:rPr>
                <w:b/>
                <w:bCs/>
                <w:lang w:val="fr-FR"/>
              </w:rPr>
            </w:r>
          </w:p>
          <w:p>
            <w:pPr>
              <w:pStyle w:val="Normal"/>
              <w:widowControl w:val="false"/>
              <w:suppressAutoHyphens w:val="true"/>
              <w:spacing w:lineRule="auto" w:line="240" w:before="0" w:after="0"/>
              <w:jc w:val="left"/>
              <w:rPr>
                <w:b/>
                <w:b/>
                <w:bCs/>
                <w:lang w:val="fr-FR"/>
              </w:rPr>
            </w:pPr>
            <w:r>
              <w:rPr>
                <w:b/>
                <w:bCs/>
                <w:lang w:val="fr-FR"/>
              </w:rPr>
            </w:r>
          </w:p>
          <w:p>
            <w:pPr>
              <w:pStyle w:val="Normal"/>
              <w:widowControl w:val="false"/>
              <w:suppressAutoHyphens w:val="true"/>
              <w:spacing w:lineRule="auto" w:line="240" w:before="0" w:after="0"/>
              <w:jc w:val="left"/>
              <w:rPr>
                <w:b/>
                <w:b/>
                <w:bCs/>
                <w:lang w:val="fr-FR"/>
              </w:rPr>
            </w:pPr>
            <w:r>
              <w:rPr>
                <w:b/>
                <w:bCs/>
                <w:lang w:val="fr-FR"/>
              </w:rPr>
            </w:r>
          </w:p>
          <w:p>
            <w:pPr>
              <w:pStyle w:val="Normal"/>
              <w:widowControl w:val="false"/>
              <w:suppressAutoHyphens w:val="true"/>
              <w:spacing w:lineRule="auto" w:line="240" w:before="0" w:after="0"/>
              <w:jc w:val="left"/>
              <w:rPr>
                <w:b/>
                <w:b/>
                <w:bCs/>
                <w:lang w:val="fr-FR"/>
              </w:rPr>
            </w:pPr>
            <w:r>
              <w:rPr>
                <w:b/>
                <w:bCs/>
                <w:lang w:val="fr-FR"/>
              </w:rPr>
            </w:r>
          </w:p>
          <w:p>
            <w:pPr>
              <w:pStyle w:val="Normal"/>
              <w:widowControl w:val="false"/>
              <w:suppressAutoHyphens w:val="true"/>
              <w:spacing w:lineRule="auto" w:line="240" w:before="0" w:after="0"/>
              <w:jc w:val="left"/>
              <w:rPr>
                <w:b/>
                <w:b/>
                <w:bCs/>
                <w:lang w:val="fr-FR"/>
              </w:rPr>
            </w:pPr>
            <w:r>
              <w:rPr>
                <w:b/>
                <w:bCs/>
                <w:lang w:val="fr-FR"/>
              </w:rPr>
            </w:r>
          </w:p>
          <w:p>
            <w:pPr>
              <w:pStyle w:val="Normal"/>
              <w:widowControl w:val="false"/>
              <w:suppressAutoHyphens w:val="true"/>
              <w:spacing w:lineRule="auto" w:line="240" w:before="0" w:after="0"/>
              <w:jc w:val="left"/>
              <w:rPr>
                <w:b/>
                <w:b/>
                <w:bCs/>
                <w:lang w:val="fr-FR"/>
              </w:rPr>
            </w:pPr>
            <w:r>
              <w:rPr>
                <w:b/>
                <w:bCs/>
                <w:lang w:val="fr-FR"/>
              </w:rPr>
            </w:r>
          </w:p>
        </w:tc>
      </w:tr>
      <w:tr>
        <w:trPr/>
        <w:tc>
          <w:tcPr>
            <w:tcW w:w="2830" w:type="dxa"/>
            <w:tcBorders/>
          </w:tcPr>
          <w:p>
            <w:pPr>
              <w:pStyle w:val="Normal"/>
              <w:widowControl w:val="false"/>
              <w:suppressAutoHyphens w:val="true"/>
              <w:spacing w:lineRule="auto" w:line="240" w:before="0" w:after="0"/>
              <w:jc w:val="left"/>
              <w:rPr>
                <w:b/>
                <w:b/>
                <w:bCs/>
                <w:u w:val="single"/>
                <w:lang w:val="fr-FR"/>
              </w:rPr>
            </w:pPr>
            <w:r>
              <w:rPr>
                <w:rFonts w:eastAsia="Calibri" w:cs=""/>
                <w:b/>
                <w:bCs/>
                <w:kern w:val="0"/>
                <w:sz w:val="22"/>
                <w:szCs w:val="22"/>
                <w:u w:val="single"/>
                <w:lang w:val="fr-FR" w:eastAsia="en-US" w:bidi="ar-SA"/>
              </w:rPr>
              <w:t>II. Les communautés</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Décrivez les trois communautés et nommez leurs compétences.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(0:00 – 0:40 ; 2 :26 – 3 :08)</w:t>
            </w:r>
          </w:p>
        </w:tc>
        <w:tc>
          <w:tcPr>
            <w:tcW w:w="6231" w:type="dxa"/>
            <w:tcBorders/>
          </w:tcPr>
          <w:p>
            <w:pPr>
              <w:pStyle w:val="Normal"/>
              <w:widowControl w:val="false"/>
              <w:suppressAutoHyphens w:val="true"/>
              <w:spacing w:lineRule="auto" w:line="240" w:before="0" w:after="0"/>
              <w:jc w:val="left"/>
              <w:rPr>
                <w:b/>
                <w:b/>
                <w:bCs/>
                <w:lang w:val="fr-FR"/>
              </w:rPr>
            </w:pPr>
            <w:r>
              <w:rPr>
                <w:b/>
                <w:bCs/>
                <w:lang w:val="fr-FR"/>
              </w:rPr>
              <mc:AlternateContent>
                <mc:Choice Requires="wps">
                  <w:drawing>
                    <wp:anchor behindDoc="0" distT="1905" distB="1905" distL="1905" distR="1905" simplePos="0" locked="0" layoutInCell="0" allowOverlap="1" relativeHeight="171" wp14:anchorId="3C7FBFF0">
                      <wp:simplePos x="0" y="0"/>
                      <wp:positionH relativeFrom="column">
                        <wp:posOffset>31750</wp:posOffset>
                      </wp:positionH>
                      <wp:positionV relativeFrom="paragraph">
                        <wp:posOffset>130810</wp:posOffset>
                      </wp:positionV>
                      <wp:extent cx="3511550" cy="469900"/>
                      <wp:effectExtent l="1905" t="1905" r="1905" b="1905"/>
                      <wp:wrapNone/>
                      <wp:docPr id="114" name="Rechteck 241"/>
                      <a:graphic xmlns:a="http://schemas.openxmlformats.org/drawingml/2006/main">
                        <a:graphicData uri="http://schemas.microsoft.com/office/word/2010/wordprocessingShape">
                          <wps:wsp>
                            <wps:cNvSpPr/>
                            <wps:spPr>
                              <a:xfrm>
                                <a:off x="0" y="0"/>
                                <a:ext cx="3511440" cy="46980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widowControl w:val="false"/>
                                    <w:spacing w:before="0" w:after="160"/>
                                    <w:rPr/>
                                  </w:pPr>
                                  <w:r>
                                    <w:rPr>
                                      <w:color w:val="000000"/>
                                    </w:rPr>
                                    <w:t xml:space="preserve">Capture d’écran </w:t>
                                  </w:r>
                                  <w:hyperlink r:id="rId116">
                                    <w:r>
                                      <w:rPr>
                                        <w:rStyle w:val="Internetverknpfung"/>
                                        <w:color w:val="000000"/>
                                        <w:lang w:val="fr-FR"/>
                                      </w:rPr>
                                      <w:t>https://www.youtube.com/watch?v=i-JCgQEpWzc</w:t>
                                    </w:r>
                                  </w:hyperlink>
                                  <w:r>
                                    <w:rPr>
                                      <w:rStyle w:val="Internetverknpfung"/>
                                      <w:color w:val="000000"/>
                                      <w:lang w:val="fr-FR"/>
                                    </w:rPr>
                                    <w:t xml:space="preserve"> </w:t>
                                  </w:r>
                                  <w:r>
                                    <w:rPr>
                                      <w:rStyle w:val="Internetverknpfung"/>
                                      <w:color w:val="000000"/>
                                      <w:u w:val="none"/>
                                      <w:lang w:val="fr-FR"/>
                                    </w:rPr>
                                    <w:t>0 :25</w:t>
                                  </w:r>
                                </w:p>
                              </w:txbxContent>
                            </wps:txbx>
                            <wps:bodyPr anchor="ctr">
                              <a:prstTxWarp prst="textNoShape"/>
                              <a:noAutofit/>
                            </wps:bodyPr>
                          </wps:wsp>
                        </a:graphicData>
                      </a:graphic>
                    </wp:anchor>
                  </w:drawing>
                </mc:Choice>
                <mc:Fallback>
                  <w:pict>
                    <v:rect id="shape_0" ID="Rechteck 241" path="m0,0l-2147483645,0l-2147483645,-2147483646l0,-2147483646xe" fillcolor="white" stroked="t" o:allowincell="f" style="position:absolute;margin-left:2.5pt;margin-top:10.3pt;width:276.45pt;height:36.95pt;mso-wrap-style:square;v-text-anchor:middle" wp14:anchorId="3C7FBFF0">
                      <v:fill o:detectmouseclick="t" type="solid" color2="black"/>
                      <v:stroke color="black" weight="3240" joinstyle="miter" endcap="flat"/>
                      <v:textbox>
                        <w:txbxContent>
                          <w:p>
                            <w:pPr>
                              <w:pStyle w:val="Rahmeninhalt"/>
                              <w:widowControl w:val="false"/>
                              <w:spacing w:before="0" w:after="160"/>
                              <w:rPr/>
                            </w:pPr>
                            <w:r>
                              <w:rPr>
                                <w:color w:val="000000"/>
                              </w:rPr>
                              <w:t xml:space="preserve">Capture d’écran </w:t>
                            </w:r>
                            <w:hyperlink r:id="rId117">
                              <w:r>
                                <w:rPr>
                                  <w:rStyle w:val="Internetverknpfung"/>
                                  <w:color w:val="000000"/>
                                  <w:lang w:val="fr-FR"/>
                                </w:rPr>
                                <w:t>https://www.youtube.com/watch?v=i-JCgQEpWzc</w:t>
                              </w:r>
                            </w:hyperlink>
                            <w:r>
                              <w:rPr>
                                <w:rStyle w:val="Internetverknpfung"/>
                                <w:color w:val="000000"/>
                                <w:lang w:val="fr-FR"/>
                              </w:rPr>
                              <w:t xml:space="preserve"> </w:t>
                            </w:r>
                            <w:r>
                              <w:rPr>
                                <w:rStyle w:val="Internetverknpfung"/>
                                <w:color w:val="000000"/>
                                <w:u w:val="none"/>
                                <w:lang w:val="fr-FR"/>
                              </w:rPr>
                              <w:t>0 :25</w:t>
                            </w:r>
                          </w:p>
                        </w:txbxContent>
                      </v:textbox>
                      <w10:wrap type="none"/>
                    </v:rect>
                  </w:pict>
                </mc:Fallback>
              </mc:AlternateContent>
            </w:r>
          </w:p>
          <w:p>
            <w:pPr>
              <w:pStyle w:val="Normal"/>
              <w:widowControl w:val="false"/>
              <w:suppressAutoHyphens w:val="true"/>
              <w:spacing w:lineRule="auto" w:line="240" w:before="0" w:after="0"/>
              <w:jc w:val="left"/>
              <w:rPr>
                <w:b/>
                <w:b/>
                <w:bCs/>
                <w:lang w:val="fr-FR"/>
              </w:rPr>
            </w:pPr>
            <w:r>
              <w:rPr>
                <w:b/>
                <w:bCs/>
                <w:lang w:val="fr-FR"/>
              </w:rPr>
            </w:r>
          </w:p>
          <w:p>
            <w:pPr>
              <w:pStyle w:val="Normal"/>
              <w:widowControl w:val="false"/>
              <w:suppressAutoHyphens w:val="true"/>
              <w:spacing w:lineRule="auto" w:line="240" w:before="0" w:after="0"/>
              <w:jc w:val="left"/>
              <w:rPr>
                <w:b/>
                <w:b/>
                <w:bCs/>
                <w:lang w:val="fr-FR"/>
              </w:rPr>
            </w:pPr>
            <w:r>
              <w:rPr>
                <w:b/>
                <w:bCs/>
                <w:lang w:val="fr-FR"/>
              </w:rPr>
            </w:r>
          </w:p>
          <w:p>
            <w:pPr>
              <w:pStyle w:val="Normal"/>
              <w:widowControl w:val="false"/>
              <w:suppressAutoHyphens w:val="true"/>
              <w:spacing w:lineRule="auto" w:line="240" w:before="0" w:after="0"/>
              <w:jc w:val="left"/>
              <w:rPr>
                <w:b/>
                <w:b/>
                <w:bCs/>
              </w:rPr>
            </w:pPr>
            <w:r>
              <w:rPr>
                <w:b/>
                <w:bCs/>
              </w:rPr>
            </w:r>
          </w:p>
          <w:p>
            <w:pPr>
              <w:pStyle w:val="Normal"/>
              <w:widowControl w:val="false"/>
              <w:suppressAutoHyphens w:val="true"/>
              <w:spacing w:lineRule="auto" w:line="240" w:before="0" w:after="0"/>
              <w:jc w:val="left"/>
              <w:rPr>
                <w:b/>
                <w:b/>
                <w:bCs/>
              </w:rPr>
            </w:pPr>
            <w:r>
              <w:rPr>
                <w:b/>
                <w:bCs/>
              </w:rPr>
            </w:r>
          </w:p>
          <w:p>
            <w:pPr>
              <w:pStyle w:val="Normal"/>
              <w:widowControl w:val="false"/>
              <w:suppressAutoHyphens w:val="true"/>
              <w:spacing w:lineRule="auto" w:line="240" w:before="0" w:after="0"/>
              <w:jc w:val="left"/>
              <w:rPr>
                <w:b/>
                <w:b/>
                <w:bCs/>
              </w:rPr>
            </w:pPr>
            <w:r>
              <w:rPr>
                <w:b/>
                <w:bCs/>
              </w:rPr>
            </w:r>
          </w:p>
          <w:p>
            <w:pPr>
              <w:pStyle w:val="Normal"/>
              <w:widowControl w:val="false"/>
              <w:suppressAutoHyphens w:val="true"/>
              <w:spacing w:lineRule="auto" w:line="240" w:before="0" w:after="0"/>
              <w:jc w:val="left"/>
              <w:rPr>
                <w:b/>
                <w:b/>
                <w:bCs/>
              </w:rPr>
            </w:pPr>
            <w:r>
              <w:rPr>
                <w:b/>
                <w:bCs/>
              </w:rPr>
            </w:r>
          </w:p>
          <w:p>
            <w:pPr>
              <w:pStyle w:val="Normal"/>
              <w:widowControl w:val="false"/>
              <w:suppressAutoHyphens w:val="true"/>
              <w:spacing w:lineRule="auto" w:line="240" w:before="0" w:after="0"/>
              <w:jc w:val="left"/>
              <w:rPr>
                <w:b/>
                <w:b/>
                <w:bCs/>
              </w:rPr>
            </w:pPr>
            <w:r>
              <w:rPr>
                <w:b/>
                <w:bCs/>
              </w:rPr>
            </w:r>
          </w:p>
          <w:p>
            <w:pPr>
              <w:pStyle w:val="Normal"/>
              <w:widowControl w:val="false"/>
              <w:suppressAutoHyphens w:val="true"/>
              <w:spacing w:lineRule="auto" w:line="240" w:before="0" w:after="0"/>
              <w:jc w:val="left"/>
              <w:rPr>
                <w:b/>
                <w:b/>
                <w:bCs/>
                <w:lang w:val="fr-FR"/>
              </w:rPr>
            </w:pPr>
            <w:r>
              <w:rPr>
                <w:b/>
                <w:bCs/>
                <w:lang w:val="fr-FR"/>
              </w:rPr>
            </w:r>
          </w:p>
        </w:tc>
      </w:tr>
      <w:tr>
        <w:trPr/>
        <w:tc>
          <w:tcPr>
            <w:tcW w:w="2830" w:type="dxa"/>
            <w:tcBorders/>
          </w:tcPr>
          <w:p>
            <w:pPr>
              <w:pStyle w:val="Normal"/>
              <w:widowControl w:val="false"/>
              <w:suppressAutoHyphens w:val="true"/>
              <w:spacing w:lineRule="auto" w:line="240" w:before="0" w:after="0"/>
              <w:jc w:val="left"/>
              <w:rPr>
                <w:b/>
                <w:b/>
                <w:bCs/>
                <w:u w:val="single"/>
                <w:lang w:val="fr-FR"/>
              </w:rPr>
            </w:pPr>
            <w:r>
              <w:rPr>
                <w:rFonts w:eastAsia="Calibri" w:cs=""/>
                <w:b/>
                <w:bCs/>
                <w:kern w:val="0"/>
                <w:sz w:val="22"/>
                <w:szCs w:val="22"/>
                <w:u w:val="single"/>
                <w:lang w:val="fr-FR" w:eastAsia="en-US" w:bidi="ar-SA"/>
              </w:rPr>
              <w:t>III. Les trois régions</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a.) Décrivez les trois régions et nommez leurs compétences. (1 :52 – 2 :26)</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b.) Expliquez la particularité de la région bilingue de Bruxelles (la COCOF, la VGC, la COCOM) (3 :08 – 3 :56)</w:t>
            </w:r>
          </w:p>
          <w:p>
            <w:pPr>
              <w:pStyle w:val="Normal"/>
              <w:widowControl w:val="false"/>
              <w:suppressAutoHyphens w:val="true"/>
              <w:spacing w:lineRule="auto" w:line="240" w:before="0" w:after="0"/>
              <w:jc w:val="left"/>
              <w:rPr>
                <w:b/>
                <w:b/>
                <w:bCs/>
                <w:lang w:val="fr-FR"/>
              </w:rPr>
            </w:pPr>
            <w:r>
              <w:rPr>
                <w:b/>
                <w:bCs/>
                <w:lang w:val="fr-FR"/>
              </w:rPr>
            </w:r>
          </w:p>
        </w:tc>
        <w:tc>
          <w:tcPr>
            <w:tcW w:w="6231" w:type="dxa"/>
            <w:tcBorders/>
          </w:tcPr>
          <w:p>
            <w:pPr>
              <w:pStyle w:val="Normal"/>
              <w:widowControl w:val="false"/>
              <w:suppressAutoHyphens w:val="true"/>
              <w:spacing w:lineRule="auto" w:line="240" w:before="0" w:after="0"/>
              <w:jc w:val="left"/>
              <w:rPr>
                <w:b/>
                <w:b/>
                <w:bCs/>
                <w:lang w:val="fr-FR"/>
              </w:rPr>
            </w:pPr>
            <w:r>
              <w:rPr>
                <w:b/>
                <w:bCs/>
                <w:lang w:val="fr-FR"/>
              </w:rPr>
              <mc:AlternateContent>
                <mc:Choice Requires="wps">
                  <w:drawing>
                    <wp:anchor behindDoc="0" distT="1905" distB="1905" distL="1905" distR="1905" simplePos="0" locked="0" layoutInCell="0" allowOverlap="1" relativeHeight="173" wp14:anchorId="3157B726">
                      <wp:simplePos x="0" y="0"/>
                      <wp:positionH relativeFrom="column">
                        <wp:posOffset>25400</wp:posOffset>
                      </wp:positionH>
                      <wp:positionV relativeFrom="paragraph">
                        <wp:posOffset>167005</wp:posOffset>
                      </wp:positionV>
                      <wp:extent cx="3562350" cy="539750"/>
                      <wp:effectExtent l="1905" t="1905" r="1905" b="1905"/>
                      <wp:wrapNone/>
                      <wp:docPr id="116" name="Rechteck 242"/>
                      <a:graphic xmlns:a="http://schemas.openxmlformats.org/drawingml/2006/main">
                        <a:graphicData uri="http://schemas.microsoft.com/office/word/2010/wordprocessingShape">
                          <wps:wsp>
                            <wps:cNvSpPr/>
                            <wps:spPr>
                              <a:xfrm>
                                <a:off x="0" y="0"/>
                                <a:ext cx="3562200" cy="53964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widowControl w:val="false"/>
                                    <w:spacing w:before="0" w:after="160"/>
                                    <w:rPr/>
                                  </w:pPr>
                                  <w:r>
                                    <w:rPr>
                                      <w:color w:val="000000"/>
                                    </w:rPr>
                                    <w:t xml:space="preserve">Capture d’écran </w:t>
                                  </w:r>
                                  <w:hyperlink r:id="rId118">
                                    <w:r>
                                      <w:rPr>
                                        <w:rStyle w:val="Internetverknpfung"/>
                                        <w:color w:val="000000"/>
                                        <w:lang w:val="fr-FR"/>
                                      </w:rPr>
                                      <w:t>https://www.youtube.com/watch?v=i-JCgQEpWzc</w:t>
                                    </w:r>
                                  </w:hyperlink>
                                  <w:r>
                                    <w:rPr>
                                      <w:rStyle w:val="Internetverknpfung"/>
                                      <w:color w:val="000000"/>
                                      <w:u w:val="none"/>
                                      <w:lang w:val="fr-FR"/>
                                    </w:rPr>
                                    <w:t xml:space="preserve"> 2 :14</w:t>
                                  </w:r>
                                </w:p>
                              </w:txbxContent>
                            </wps:txbx>
                            <wps:bodyPr anchor="ctr">
                              <a:prstTxWarp prst="textNoShape"/>
                              <a:noAutofit/>
                            </wps:bodyPr>
                          </wps:wsp>
                        </a:graphicData>
                      </a:graphic>
                    </wp:anchor>
                  </w:drawing>
                </mc:Choice>
                <mc:Fallback>
                  <w:pict>
                    <v:rect id="shape_0" ID="Rechteck 242" path="m0,0l-2147483645,0l-2147483645,-2147483646l0,-2147483646xe" fillcolor="white" stroked="t" o:allowincell="f" style="position:absolute;margin-left:2pt;margin-top:13.15pt;width:280.45pt;height:42.45pt;mso-wrap-style:square;v-text-anchor:middle" wp14:anchorId="3157B726">
                      <v:fill o:detectmouseclick="t" type="solid" color2="black"/>
                      <v:stroke color="black" weight="3240" joinstyle="miter" endcap="flat"/>
                      <v:textbox>
                        <w:txbxContent>
                          <w:p>
                            <w:pPr>
                              <w:pStyle w:val="Rahmeninhalt"/>
                              <w:widowControl w:val="false"/>
                              <w:spacing w:before="0" w:after="160"/>
                              <w:rPr/>
                            </w:pPr>
                            <w:r>
                              <w:rPr>
                                <w:color w:val="000000"/>
                              </w:rPr>
                              <w:t xml:space="preserve">Capture d’écran </w:t>
                            </w:r>
                            <w:hyperlink r:id="rId119">
                              <w:r>
                                <w:rPr>
                                  <w:rStyle w:val="Internetverknpfung"/>
                                  <w:color w:val="000000"/>
                                  <w:lang w:val="fr-FR"/>
                                </w:rPr>
                                <w:t>https://www.youtube.com/watch?v=i-JCgQEpWzc</w:t>
                              </w:r>
                            </w:hyperlink>
                            <w:r>
                              <w:rPr>
                                <w:rStyle w:val="Internetverknpfung"/>
                                <w:color w:val="000000"/>
                                <w:u w:val="none"/>
                                <w:lang w:val="fr-FR"/>
                              </w:rPr>
                              <w:t xml:space="preserve"> 2 :14</w:t>
                            </w:r>
                          </w:p>
                        </w:txbxContent>
                      </v:textbox>
                      <w10:wrap type="none"/>
                    </v:rect>
                  </w:pict>
                </mc:Fallback>
              </mc:AlternateContent>
            </w:r>
          </w:p>
          <w:p>
            <w:pPr>
              <w:pStyle w:val="Normal"/>
              <w:widowControl w:val="false"/>
              <w:suppressAutoHyphens w:val="true"/>
              <w:spacing w:lineRule="auto" w:line="240" w:before="0" w:after="0"/>
              <w:jc w:val="left"/>
              <w:rPr>
                <w:b/>
                <w:b/>
                <w:bCs/>
                <w:lang w:val="fr-FR"/>
              </w:rPr>
            </w:pPr>
            <w:r>
              <w:rPr>
                <w:b/>
                <w:bCs/>
                <w:lang w:val="fr-FR"/>
              </w:rPr>
            </w:r>
          </w:p>
          <w:p>
            <w:pPr>
              <w:pStyle w:val="Normal"/>
              <w:widowControl w:val="false"/>
              <w:suppressAutoHyphens w:val="true"/>
              <w:spacing w:lineRule="auto" w:line="240" w:before="0" w:after="0"/>
              <w:jc w:val="left"/>
              <w:rPr>
                <w:b/>
                <w:b/>
                <w:bCs/>
              </w:rPr>
            </w:pPr>
            <w:r>
              <w:rPr>
                <w:b/>
                <w:bCs/>
              </w:rPr>
            </w:r>
          </w:p>
          <w:p>
            <w:pPr>
              <w:pStyle w:val="Normal"/>
              <w:widowControl w:val="false"/>
              <w:suppressAutoHyphens w:val="true"/>
              <w:spacing w:lineRule="auto" w:line="240" w:before="0" w:after="0"/>
              <w:jc w:val="left"/>
              <w:rPr>
                <w:b/>
                <w:b/>
                <w:bCs/>
              </w:rPr>
            </w:pPr>
            <w:r>
              <w:rPr>
                <w:b/>
                <w:bCs/>
              </w:rPr>
            </w:r>
          </w:p>
          <w:p>
            <w:pPr>
              <w:pStyle w:val="Normal"/>
              <w:widowControl w:val="false"/>
              <w:suppressAutoHyphens w:val="true"/>
              <w:spacing w:lineRule="auto" w:line="240" w:before="0" w:after="0"/>
              <w:jc w:val="left"/>
              <w:rPr>
                <w:b/>
                <w:b/>
                <w:bCs/>
              </w:rPr>
            </w:pPr>
            <w:r>
              <w:rPr>
                <w:b/>
                <w:bCs/>
              </w:rPr>
            </w:r>
          </w:p>
          <w:p>
            <w:pPr>
              <w:pStyle w:val="Normal"/>
              <w:widowControl w:val="false"/>
              <w:suppressAutoHyphens w:val="true"/>
              <w:spacing w:lineRule="auto" w:line="240" w:before="0" w:after="0"/>
              <w:jc w:val="left"/>
              <w:rPr>
                <w:b/>
                <w:b/>
                <w:bCs/>
              </w:rPr>
            </w:pPr>
            <w:r>
              <w:rPr>
                <w:b/>
                <w:bCs/>
              </w:rPr>
            </w:r>
          </w:p>
          <w:p>
            <w:pPr>
              <w:pStyle w:val="Normal"/>
              <w:widowControl w:val="false"/>
              <w:suppressAutoHyphens w:val="true"/>
              <w:spacing w:lineRule="auto" w:line="240" w:before="0" w:after="0"/>
              <w:jc w:val="left"/>
              <w:rPr>
                <w:b/>
                <w:b/>
                <w:bCs/>
              </w:rPr>
            </w:pPr>
            <w:r>
              <w:rPr>
                <w:b/>
                <w:bCs/>
              </w:rPr>
            </w:r>
          </w:p>
          <w:p>
            <w:pPr>
              <w:pStyle w:val="Normal"/>
              <w:widowControl w:val="false"/>
              <w:suppressAutoHyphens w:val="true"/>
              <w:spacing w:lineRule="auto" w:line="240" w:before="0" w:after="0"/>
              <w:jc w:val="left"/>
              <w:rPr>
                <w:b/>
                <w:b/>
                <w:bCs/>
              </w:rPr>
            </w:pPr>
            <w:r>
              <w:rPr>
                <w:b/>
                <w:bCs/>
              </w:rPr>
            </w:r>
          </w:p>
          <w:p>
            <w:pPr>
              <w:pStyle w:val="Normal"/>
              <w:widowControl w:val="false"/>
              <w:suppressAutoHyphens w:val="true"/>
              <w:spacing w:lineRule="auto" w:line="240" w:before="0" w:after="0"/>
              <w:jc w:val="left"/>
              <w:rPr>
                <w:b/>
                <w:b/>
                <w:bCs/>
              </w:rPr>
            </w:pPr>
            <w:r>
              <w:rPr>
                <w:b/>
                <w:bCs/>
              </w:rPr>
            </w:r>
          </w:p>
          <w:p>
            <w:pPr>
              <w:pStyle w:val="Normal"/>
              <w:widowControl w:val="false"/>
              <w:suppressAutoHyphens w:val="true"/>
              <w:spacing w:lineRule="auto" w:line="240" w:before="0" w:after="0"/>
              <w:jc w:val="left"/>
              <w:rPr>
                <w:b/>
                <w:b/>
                <w:bCs/>
              </w:rPr>
            </w:pPr>
            <w:r>
              <w:rPr>
                <w:b/>
                <w:bCs/>
              </w:rPr>
            </w:r>
          </w:p>
          <w:p>
            <w:pPr>
              <w:pStyle w:val="Normal"/>
              <w:widowControl w:val="false"/>
              <w:suppressAutoHyphens w:val="true"/>
              <w:spacing w:lineRule="auto" w:line="240" w:before="0" w:after="0"/>
              <w:jc w:val="left"/>
              <w:rPr>
                <w:b/>
                <w:b/>
                <w:bCs/>
              </w:rPr>
            </w:pPr>
            <w:r>
              <w:rPr>
                <w:b/>
                <w:bCs/>
              </w:rPr>
            </w:r>
          </w:p>
          <w:p>
            <w:pPr>
              <w:pStyle w:val="Normal"/>
              <w:widowControl w:val="false"/>
              <w:suppressAutoHyphens w:val="true"/>
              <w:spacing w:lineRule="auto" w:line="240" w:before="0" w:after="0"/>
              <w:jc w:val="left"/>
              <w:rPr>
                <w:b/>
                <w:b/>
                <w:bCs/>
              </w:rPr>
            </w:pPr>
            <w:r>
              <w:rPr>
                <w:b/>
                <w:bCs/>
              </w:rPr>
            </w:r>
          </w:p>
          <w:p>
            <w:pPr>
              <w:pStyle w:val="Normal"/>
              <w:widowControl w:val="false"/>
              <w:suppressAutoHyphens w:val="true"/>
              <w:spacing w:lineRule="auto" w:line="240" w:before="0" w:after="0"/>
              <w:jc w:val="left"/>
              <w:rPr>
                <w:b/>
                <w:b/>
                <w:bCs/>
              </w:rPr>
            </w:pPr>
            <w:r>
              <w:rPr>
                <w:b/>
                <w:bCs/>
              </w:rPr>
            </w:r>
          </w:p>
          <w:p>
            <w:pPr>
              <w:pStyle w:val="Normal"/>
              <w:widowControl w:val="false"/>
              <w:suppressAutoHyphens w:val="true"/>
              <w:spacing w:lineRule="auto" w:line="240" w:before="0" w:after="0"/>
              <w:jc w:val="left"/>
              <w:rPr>
                <w:b/>
                <w:b/>
                <w:bCs/>
                <w:lang w:val="fr-FR"/>
              </w:rPr>
            </w:pPr>
            <w:r>
              <w:rPr>
                <w:b/>
                <w:bCs/>
                <w:lang w:val="fr-FR"/>
              </w:rPr>
            </w:r>
          </w:p>
        </w:tc>
      </w:tr>
    </w:tbl>
    <w:p>
      <w:pPr>
        <w:pStyle w:val="Normal"/>
        <w:rPr>
          <w:lang w:val="fr-FR"/>
        </w:rPr>
      </w:pPr>
      <w:r>
        <w:rPr>
          <w:lang w:val="fr-FR"/>
        </w:rPr>
        <w:t xml:space="preserve">Source : captures d’écran : </w:t>
      </w:r>
      <w:hyperlink r:id="rId120">
        <w:r>
          <w:rPr>
            <w:rStyle w:val="Internetverknpfung"/>
            <w:lang w:val="fr-FR"/>
          </w:rPr>
          <w:t>https://www.youtube.com/watch?v=i-JCgQEpWzc</w:t>
        </w:r>
      </w:hyperlink>
      <w:r>
        <w:rPr>
          <w:rStyle w:val="Internetverknpfung"/>
          <w:u w:val="none"/>
          <w:lang w:val="fr-FR"/>
        </w:rPr>
        <w:t xml:space="preserve"> </w:t>
      </w:r>
      <w:r>
        <w:rPr>
          <w:lang w:val="fr-FR"/>
        </w:rPr>
        <w:t>trois communautés</w:t>
      </w:r>
      <w:r>
        <w:rPr>
          <w:rStyle w:val="Internetverknpfung"/>
          <w:u w:val="none"/>
          <w:lang w:val="fr-FR"/>
        </w:rPr>
        <w:t xml:space="preserve"> </w:t>
      </w:r>
      <w:r>
        <w:rPr>
          <w:lang w:val="fr-FR"/>
        </w:rPr>
        <w:t>0:25 ; les trois régions 2 :14.</w:t>
      </w:r>
    </w:p>
    <w:p>
      <w:pPr>
        <w:pStyle w:val="Normal"/>
        <w:rPr>
          <w:b/>
          <w:b/>
          <w:bCs/>
          <w:u w:val="single"/>
          <w:lang w:val="fr-FR"/>
        </w:rPr>
      </w:pPr>
      <w:r>
        <w:rPr>
          <w:b/>
          <w:bCs/>
          <w:u w:val="single"/>
          <w:lang w:val="fr-FR"/>
        </w:rPr>
        <mc:AlternateContent>
          <mc:Choice Requires="wps">
            <w:drawing>
              <wp:anchor behindDoc="0" distT="6350" distB="6350" distL="6350" distR="6350" simplePos="0" locked="0" layoutInCell="0" allowOverlap="1" relativeHeight="121" wp14:anchorId="6BEF63B6">
                <wp:simplePos x="0" y="0"/>
                <wp:positionH relativeFrom="column">
                  <wp:posOffset>14605</wp:posOffset>
                </wp:positionH>
                <wp:positionV relativeFrom="paragraph">
                  <wp:posOffset>-67945</wp:posOffset>
                </wp:positionV>
                <wp:extent cx="5797550" cy="1320800"/>
                <wp:effectExtent l="6350" t="6350" r="6350" b="6350"/>
                <wp:wrapNone/>
                <wp:docPr id="118" name="Rechteck 2"/>
                <a:graphic xmlns:a="http://schemas.openxmlformats.org/drawingml/2006/main">
                  <a:graphicData uri="http://schemas.microsoft.com/office/word/2010/wordprocessingShape">
                    <wps:wsp>
                      <wps:cNvSpPr/>
                      <wps:spPr>
                        <a:xfrm>
                          <a:off x="0" y="0"/>
                          <a:ext cx="5797440" cy="1320840"/>
                        </a:xfrm>
                        <a:prstGeom prst="rect">
                          <a:avLst/>
                        </a:prstGeom>
                        <a:solidFill>
                          <a:srgbClr val="ffffff"/>
                        </a:solidFill>
                        <a:ln>
                          <a:solidFill>
                            <a:srgbClr val="70ad47"/>
                          </a:solidFill>
                        </a:ln>
                      </wps:spPr>
                      <wps:style>
                        <a:lnRef idx="2">
                          <a:schemeClr val="accent6"/>
                        </a:lnRef>
                        <a:fillRef idx="1">
                          <a:schemeClr val="lt1"/>
                        </a:fillRef>
                        <a:effectRef idx="0">
                          <a:schemeClr val="accent6"/>
                        </a:effectRef>
                        <a:fontRef idx="minor"/>
                      </wps:style>
                      <wps:txbx>
                        <w:txbxContent>
                          <w:p>
                            <w:pPr>
                              <w:pStyle w:val="Rahmeninhalt"/>
                              <w:rPr>
                                <w:b/>
                                <w:b/>
                                <w:bCs/>
                                <w:u w:val="single"/>
                                <w:lang w:val="fr-FR"/>
                              </w:rPr>
                            </w:pPr>
                            <w:r>
                              <w:rPr>
                                <w:b/>
                                <w:bCs/>
                                <w:color w:val="000000"/>
                                <w:u w:val="single"/>
                                <w:lang w:val="fr-FR"/>
                              </w:rPr>
                              <w:t>Mots utiles pour expliquer le système politique belge</w:t>
                            </w:r>
                          </w:p>
                          <w:p>
                            <w:pPr>
                              <w:pStyle w:val="Rahmeninhalt"/>
                              <w:rPr>
                                <w:lang w:val="fr-FR"/>
                              </w:rPr>
                            </w:pPr>
                            <w:r>
                              <w:rPr>
                                <w:color w:val="000000"/>
                                <w:lang w:val="fr-FR"/>
                              </w:rPr>
                              <w:t>les communautés – le fran</w:t>
                            </w:r>
                            <w:r>
                              <w:rPr>
                                <w:rFonts w:cs="Calibri" w:cstheme="minorHAnsi"/>
                                <w:color w:val="000000"/>
                                <w:lang w:val="fr-FR"/>
                              </w:rPr>
                              <w:t>ç</w:t>
                            </w:r>
                            <w:r>
                              <w:rPr>
                                <w:color w:val="000000"/>
                                <w:lang w:val="fr-FR"/>
                              </w:rPr>
                              <w:t>ais – le néerlandais – bilingue – le territoire – la Fédération Wallonie Bruxelles – la COCOF = la Commission communautaire fran</w:t>
                            </w:r>
                            <w:r>
                              <w:rPr>
                                <w:rFonts w:cs="Calibri" w:cstheme="minorHAnsi"/>
                                <w:color w:val="000000"/>
                                <w:lang w:val="fr-FR"/>
                              </w:rPr>
                              <w:t>ç</w:t>
                            </w:r>
                            <w:r>
                              <w:rPr>
                                <w:color w:val="000000"/>
                                <w:lang w:val="fr-FR"/>
                              </w:rPr>
                              <w:t xml:space="preserve">aise – la VGC = la Vlaamse Gemeenschapscommissie – la COCOM = la Commission communautaire commune Gemeenschappelijke Gemeenschapscommissie – la commune – la province </w:t>
                            </w:r>
                          </w:p>
                          <w:p>
                            <w:pPr>
                              <w:pStyle w:val="Rahmeninhalt"/>
                              <w:spacing w:before="0" w:after="160"/>
                              <w:jc w:val="center"/>
                              <w:rPr>
                                <w:lang w:val="fr-FR"/>
                              </w:rPr>
                            </w:pPr>
                            <w:r>
                              <w:rPr>
                                <w:color w:val="000000"/>
                              </w:rPr>
                            </w:r>
                          </w:p>
                        </w:txbxContent>
                      </wps:txbx>
                      <wps:bodyPr anchor="ctr">
                        <a:prstTxWarp prst="textNoShape"/>
                        <a:noAutofit/>
                      </wps:bodyPr>
                    </wps:wsp>
                  </a:graphicData>
                </a:graphic>
              </wp:anchor>
            </w:drawing>
          </mc:Choice>
          <mc:Fallback>
            <w:pict>
              <v:rect id="shape_0" ID="Rechteck 2" path="m0,0l-2147483645,0l-2147483645,-2147483646l0,-2147483646xe" fillcolor="white" stroked="t" o:allowincell="f" style="position:absolute;margin-left:1.15pt;margin-top:-5.35pt;width:456.45pt;height:103.95pt;mso-wrap-style:square;v-text-anchor:middle" wp14:anchorId="6BEF63B6">
                <v:fill o:detectmouseclick="t" type="solid" color2="black"/>
                <v:stroke color="#70ad47" weight="12600" joinstyle="miter" endcap="flat"/>
                <v:textbox>
                  <w:txbxContent>
                    <w:p>
                      <w:pPr>
                        <w:pStyle w:val="Rahmeninhalt"/>
                        <w:rPr>
                          <w:b/>
                          <w:b/>
                          <w:bCs/>
                          <w:u w:val="single"/>
                          <w:lang w:val="fr-FR"/>
                        </w:rPr>
                      </w:pPr>
                      <w:r>
                        <w:rPr>
                          <w:b/>
                          <w:bCs/>
                          <w:color w:val="000000"/>
                          <w:u w:val="single"/>
                          <w:lang w:val="fr-FR"/>
                        </w:rPr>
                        <w:t>Mots utiles pour expliquer le système politique belge</w:t>
                      </w:r>
                    </w:p>
                    <w:p>
                      <w:pPr>
                        <w:pStyle w:val="Rahmeninhalt"/>
                        <w:rPr>
                          <w:lang w:val="fr-FR"/>
                        </w:rPr>
                      </w:pPr>
                      <w:r>
                        <w:rPr>
                          <w:color w:val="000000"/>
                          <w:lang w:val="fr-FR"/>
                        </w:rPr>
                        <w:t>les communautés – le fran</w:t>
                      </w:r>
                      <w:r>
                        <w:rPr>
                          <w:rFonts w:cs="Calibri" w:cstheme="minorHAnsi"/>
                          <w:color w:val="000000"/>
                          <w:lang w:val="fr-FR"/>
                        </w:rPr>
                        <w:t>ç</w:t>
                      </w:r>
                      <w:r>
                        <w:rPr>
                          <w:color w:val="000000"/>
                          <w:lang w:val="fr-FR"/>
                        </w:rPr>
                        <w:t>ais – le néerlandais – bilingue – le territoire – la Fédération Wallonie Bruxelles – la COCOF = la Commission communautaire fran</w:t>
                      </w:r>
                      <w:r>
                        <w:rPr>
                          <w:rFonts w:cs="Calibri" w:cstheme="minorHAnsi"/>
                          <w:color w:val="000000"/>
                          <w:lang w:val="fr-FR"/>
                        </w:rPr>
                        <w:t>ç</w:t>
                      </w:r>
                      <w:r>
                        <w:rPr>
                          <w:color w:val="000000"/>
                          <w:lang w:val="fr-FR"/>
                        </w:rPr>
                        <w:t xml:space="preserve">aise – la VGC = la Vlaamse Gemeenschapscommissie – la COCOM = la Commission communautaire commune Gemeenschappelijke Gemeenschapscommissie – la commune – la province </w:t>
                      </w:r>
                    </w:p>
                    <w:p>
                      <w:pPr>
                        <w:pStyle w:val="Rahmeninhalt"/>
                        <w:spacing w:before="0" w:after="160"/>
                        <w:jc w:val="center"/>
                        <w:rPr>
                          <w:lang w:val="fr-FR"/>
                        </w:rPr>
                      </w:pPr>
                      <w:r>
                        <w:rPr>
                          <w:color w:val="000000"/>
                        </w:rPr>
                      </w:r>
                    </w:p>
                  </w:txbxContent>
                </v:textbox>
                <w10:wrap type="none"/>
              </v:rect>
            </w:pict>
          </mc:Fallback>
        </mc:AlternateContent>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lang w:val="fr-FR"/>
        </w:rPr>
      </w:pPr>
      <w:r>
        <w:rPr/>
        <w:drawing>
          <wp:inline distT="0" distB="0" distL="0" distR="0">
            <wp:extent cx="196850" cy="196850"/>
            <wp:effectExtent l="0" t="0" r="0" b="0"/>
            <wp:docPr id="120" name="Picture 2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239" descr=""/>
                    <pic:cNvPicPr>
                      <a:picLocks noChangeAspect="1" noChangeArrowheads="1"/>
                    </pic:cNvPicPr>
                  </pic:nvPicPr>
                  <pic:blipFill>
                    <a:blip r:embed="rId121"/>
                    <a:stretch>
                      <a:fillRect/>
                    </a:stretch>
                  </pic:blipFill>
                  <pic:spPr bwMode="auto">
                    <a:xfrm>
                      <a:off x="0" y="0"/>
                      <a:ext cx="196850" cy="196850"/>
                    </a:xfrm>
                    <a:prstGeom prst="rect">
                      <a:avLst/>
                    </a:prstGeom>
                  </pic:spPr>
                </pic:pic>
              </a:graphicData>
            </a:graphic>
          </wp:inline>
        </w:drawing>
      </w:r>
      <w:r>
        <w:rPr>
          <w:lang w:val="fr-FR"/>
        </w:rPr>
        <w:t xml:space="preserve"> </w:t>
      </w:r>
      <w:r>
        <w:rPr>
          <w:lang w:val="fr-FR"/>
        </w:rPr>
        <w:t>4. Comparez votre résultat à celui d’un/-e partenaire.</w:t>
      </w:r>
    </w:p>
    <w:p>
      <w:pPr>
        <w:pStyle w:val="Normal"/>
        <w:rPr>
          <w:b/>
          <w:b/>
          <w:bCs/>
          <w:u w:val="single"/>
          <w:lang w:val="fr-FR"/>
        </w:rPr>
      </w:pPr>
      <w:r>
        <w:rPr>
          <w:b/>
          <w:bCs/>
          <w:u w:val="single"/>
          <w:lang w:val="fr-FR"/>
        </w:rPr>
        <w:t>Après le visionnement</w:t>
      </w:r>
    </w:p>
    <w:p>
      <w:pPr>
        <w:pStyle w:val="Normal"/>
        <w:rPr>
          <w:lang w:val="fr-FR"/>
        </w:rPr>
      </w:pPr>
      <w:r>
        <w:rPr/>
        <w:drawing>
          <wp:inline distT="0" distB="0" distL="0" distR="0">
            <wp:extent cx="196850" cy="196850"/>
            <wp:effectExtent l="0" t="0" r="0" b="0"/>
            <wp:docPr id="121" name="Picture 2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241" descr=""/>
                    <pic:cNvPicPr>
                      <a:picLocks noChangeAspect="1" noChangeArrowheads="1"/>
                    </pic:cNvPicPr>
                  </pic:nvPicPr>
                  <pic:blipFill>
                    <a:blip r:embed="rId122"/>
                    <a:stretch>
                      <a:fillRect/>
                    </a:stretch>
                  </pic:blipFill>
                  <pic:spPr bwMode="auto">
                    <a:xfrm>
                      <a:off x="0" y="0"/>
                      <a:ext cx="196850" cy="196850"/>
                    </a:xfrm>
                    <a:prstGeom prst="rect">
                      <a:avLst/>
                    </a:prstGeom>
                  </pic:spPr>
                </pic:pic>
              </a:graphicData>
            </a:graphic>
          </wp:inline>
        </w:drawing>
      </w:r>
      <w:r>
        <w:rPr>
          <w:lang w:val="fr-FR"/>
        </w:rPr>
        <w:t xml:space="preserve"> </w:t>
      </w:r>
      <w:r>
        <w:rPr/>
        <w:drawing>
          <wp:inline distT="0" distB="0" distL="0" distR="0">
            <wp:extent cx="196850" cy="196850"/>
            <wp:effectExtent l="0" t="0" r="0" b="0"/>
            <wp:docPr id="122" name="Picture 2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240" descr=""/>
                    <pic:cNvPicPr>
                      <a:picLocks noChangeAspect="1" noChangeArrowheads="1"/>
                    </pic:cNvPicPr>
                  </pic:nvPicPr>
                  <pic:blipFill>
                    <a:blip r:embed="rId123"/>
                    <a:stretch>
                      <a:fillRect/>
                    </a:stretch>
                  </pic:blipFill>
                  <pic:spPr bwMode="auto">
                    <a:xfrm>
                      <a:off x="0" y="0"/>
                      <a:ext cx="196850" cy="196850"/>
                    </a:xfrm>
                    <a:prstGeom prst="rect">
                      <a:avLst/>
                    </a:prstGeom>
                  </pic:spPr>
                </pic:pic>
              </a:graphicData>
            </a:graphic>
          </wp:inline>
        </w:drawing>
      </w:r>
      <w:r>
        <w:rPr>
          <w:lang w:val="fr-FR"/>
        </w:rPr>
        <w:t xml:space="preserve"> </w:t>
      </w:r>
      <w:r>
        <w:rPr>
          <w:lang w:val="fr-FR"/>
        </w:rPr>
        <w:t>5. Dans son livre « La Belgique », l’auteur Christian Vandermotten parle aussi de l’État fédéral belge. Lisez l’extrait et complétez les informations dans le tableau.</w:t>
      </w:r>
    </w:p>
    <w:p>
      <w:pPr>
        <w:pStyle w:val="Normal"/>
        <w:rPr>
          <w:lang w:val="fr-FR"/>
        </w:rPr>
      </w:pPr>
      <w:r>
        <w:rPr/>
        <w:drawing>
          <wp:inline distT="0" distB="0" distL="0" distR="0">
            <wp:extent cx="196850" cy="196850"/>
            <wp:effectExtent l="0" t="0" r="0" b="0"/>
            <wp:docPr id="123" name="Picture 2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242" descr=""/>
                    <pic:cNvPicPr>
                      <a:picLocks noChangeAspect="1" noChangeArrowheads="1"/>
                    </pic:cNvPicPr>
                  </pic:nvPicPr>
                  <pic:blipFill>
                    <a:blip r:embed="rId124"/>
                    <a:stretch>
                      <a:fillRect/>
                    </a:stretch>
                  </pic:blipFill>
                  <pic:spPr bwMode="auto">
                    <a:xfrm>
                      <a:off x="0" y="0"/>
                      <a:ext cx="196850" cy="196850"/>
                    </a:xfrm>
                    <a:prstGeom prst="rect">
                      <a:avLst/>
                    </a:prstGeom>
                  </pic:spPr>
                </pic:pic>
              </a:graphicData>
            </a:graphic>
          </wp:inline>
        </w:drawing>
      </w:r>
      <w:r>
        <w:rPr>
          <w:lang w:val="fr-FR"/>
        </w:rPr>
        <w:t xml:space="preserve"> </w:t>
      </w:r>
      <w:r>
        <w:rPr>
          <w:lang w:val="fr-FR"/>
        </w:rPr>
        <w:t>6. Montrez quelles sont, à votre avis, les différences entre les fédéralismes belge et allemand.</w:t>
      </w:r>
    </w:p>
    <w:p>
      <w:pPr>
        <w:pStyle w:val="Normal"/>
        <w:rPr>
          <w:lang w:val="fr-FR"/>
        </w:rPr>
      </w:pPr>
      <w:r>
        <w:rPr/>
        <w:drawing>
          <wp:inline distT="0" distB="0" distL="0" distR="0">
            <wp:extent cx="196850" cy="196850"/>
            <wp:effectExtent l="0" t="0" r="0" b="0"/>
            <wp:docPr id="124" name="Picture 2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243" descr=""/>
                    <pic:cNvPicPr>
                      <a:picLocks noChangeAspect="1" noChangeArrowheads="1"/>
                    </pic:cNvPicPr>
                  </pic:nvPicPr>
                  <pic:blipFill>
                    <a:blip r:embed="rId125"/>
                    <a:stretch>
                      <a:fillRect/>
                    </a:stretch>
                  </pic:blipFill>
                  <pic:spPr bwMode="auto">
                    <a:xfrm>
                      <a:off x="0" y="0"/>
                      <a:ext cx="196850" cy="196850"/>
                    </a:xfrm>
                    <a:prstGeom prst="rect">
                      <a:avLst/>
                    </a:prstGeom>
                  </pic:spPr>
                </pic:pic>
              </a:graphicData>
            </a:graphic>
          </wp:inline>
        </w:drawing>
      </w:r>
      <w:r>
        <w:rPr>
          <w:lang w:val="fr-FR"/>
        </w:rPr>
        <w:t xml:space="preserve"> </w:t>
      </w:r>
      <w:r>
        <w:rPr>
          <w:lang w:val="fr-FR"/>
        </w:rPr>
        <w:t xml:space="preserve">7. Lisez l’extrait suivant et expliquez comment l’auteur juge la situation de l’État fédéral belge. </w:t>
      </w:r>
    </w:p>
    <w:p>
      <w:pPr>
        <w:pStyle w:val="Normal"/>
        <w:rPr>
          <w:lang w:val="fr-FR"/>
        </w:rPr>
      </w:pPr>
      <w:r>
        <w:rPr>
          <w:lang w:val="fr-FR"/>
        </w:rPr>
        <mc:AlternateContent>
          <mc:Choice Requires="wps">
            <w:drawing>
              <wp:anchor behindDoc="0" distT="1905" distB="1905" distL="1905" distR="1905" simplePos="0" locked="0" layoutInCell="0" allowOverlap="1" relativeHeight="175" wp14:anchorId="2C4F1B02">
                <wp:simplePos x="0" y="0"/>
                <wp:positionH relativeFrom="margin">
                  <wp:align>left</wp:align>
                </wp:positionH>
                <wp:positionV relativeFrom="paragraph">
                  <wp:posOffset>41275</wp:posOffset>
                </wp:positionV>
                <wp:extent cx="5759450" cy="965200"/>
                <wp:effectExtent l="1905" t="1905" r="1905" b="1905"/>
                <wp:wrapNone/>
                <wp:docPr id="125" name="Rechteck 243"/>
                <a:graphic xmlns:a="http://schemas.openxmlformats.org/drawingml/2006/main">
                  <a:graphicData uri="http://schemas.microsoft.com/office/word/2010/wordprocessingShape">
                    <wps:wsp>
                      <wps:cNvSpPr/>
                      <wps:spPr>
                        <a:xfrm>
                          <a:off x="0" y="0"/>
                          <a:ext cx="5759280" cy="96516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lang w:val="fr-FR"/>
                              </w:rPr>
                            </w:pPr>
                            <w:r>
                              <w:rPr>
                                <w:color w:val="000000"/>
                                <w:lang w:val="fr-FR"/>
                              </w:rPr>
                              <w:t>[…] L’État fédéral, officiellement fédéral depuis 1993, …</w:t>
                            </w:r>
                          </w:p>
                          <w:p>
                            <w:pPr>
                              <w:pStyle w:val="Rahmeninhalt"/>
                              <w:rPr>
                                <w:lang w:val="fr-FR"/>
                              </w:rPr>
                            </w:pPr>
                            <w:r>
                              <w:rPr>
                                <w:color w:val="000000"/>
                                <w:lang w:val="fr-FR"/>
                              </w:rPr>
                              <w:t xml:space="preserve">2. culture, soins de santé, etc.  </w:t>
                            </w:r>
                          </w:p>
                          <w:p>
                            <w:pPr>
                              <w:pStyle w:val="Rahmeninhalt"/>
                              <w:rPr>
                                <w:lang w:val="fr-FR"/>
                              </w:rPr>
                            </w:pPr>
                            <w:r>
                              <w:rPr>
                                <w:color w:val="000000"/>
                                <w:lang w:val="fr-FR"/>
                              </w:rPr>
                              <w:t>Source : Christian Vandermotten : La Belgique. Que sais-je ?: Clamecy 2020, p. 3-4.</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243" path="m0,0l-2147483645,0l-2147483645,-2147483646l0,-2147483646xe" fillcolor="white" stroked="t" o:allowincell="f" style="position:absolute;margin-left:0.15pt;margin-top:3.25pt;width:453.45pt;height:75.95pt;mso-wrap-style:square;v-text-anchor:middle;mso-position-horizontal:left;mso-position-horizontal-relative:margin" wp14:anchorId="2C4F1B02">
                <v:fill o:detectmouseclick="t" type="solid" color2="black"/>
                <v:stroke color="black" weight="3240" joinstyle="miter" endcap="flat"/>
                <v:textbox>
                  <w:txbxContent>
                    <w:p>
                      <w:pPr>
                        <w:pStyle w:val="Rahmeninhalt"/>
                        <w:rPr>
                          <w:lang w:val="fr-FR"/>
                        </w:rPr>
                      </w:pPr>
                      <w:r>
                        <w:rPr>
                          <w:color w:val="000000"/>
                          <w:lang w:val="fr-FR"/>
                        </w:rPr>
                        <w:t>[…] L’État fédéral, officiellement fédéral depuis 1993, …</w:t>
                      </w:r>
                    </w:p>
                    <w:p>
                      <w:pPr>
                        <w:pStyle w:val="Rahmeninhalt"/>
                        <w:rPr>
                          <w:lang w:val="fr-FR"/>
                        </w:rPr>
                      </w:pPr>
                      <w:r>
                        <w:rPr>
                          <w:color w:val="000000"/>
                          <w:lang w:val="fr-FR"/>
                        </w:rPr>
                        <w:t xml:space="preserve">2. culture, soins de santé, etc.  </w:t>
                      </w:r>
                    </w:p>
                    <w:p>
                      <w:pPr>
                        <w:pStyle w:val="Rahmeninhalt"/>
                        <w:rPr>
                          <w:lang w:val="fr-FR"/>
                        </w:rPr>
                      </w:pPr>
                      <w:r>
                        <w:rPr>
                          <w:color w:val="000000"/>
                          <w:lang w:val="fr-FR"/>
                        </w:rPr>
                        <w:t>Source : Christian Vandermotten : La Belgique. Que sais-je ?: Clamecy 2020, p. 3-4.</w:t>
                      </w:r>
                    </w:p>
                    <w:p>
                      <w:pPr>
                        <w:pStyle w:val="Rahmeninhalt"/>
                        <w:spacing w:before="0" w:after="160"/>
                        <w:jc w:val="center"/>
                        <w:rPr>
                          <w:color w:val="000000"/>
                        </w:rPr>
                      </w:pPr>
                      <w:r>
                        <w:rPr>
                          <w:color w:val="000000"/>
                        </w:rPr>
                      </w:r>
                    </w:p>
                  </w:txbxContent>
                </v:textbox>
                <w10:wrap type="none"/>
              </v:rect>
            </w:pict>
          </mc:Fallback>
        </mc:AlternateContent>
      </w:r>
    </w:p>
    <w:p>
      <w:pPr>
        <w:pStyle w:val="Normal"/>
        <w:rPr>
          <w:lang w:val="fr-FR"/>
        </w:rPr>
      </w:pPr>
      <w:r>
        <w:rPr>
          <w:lang w:val="fr-FR"/>
        </w:rPr>
      </w:r>
    </w:p>
    <w:p>
      <w:pPr>
        <w:pStyle w:val="Normal"/>
        <w:rPr>
          <w:lang w:val="fr-FR"/>
        </w:rPr>
      </w:pPr>
      <w:r>
        <w:rPr>
          <w:lang w:val="fr-FR"/>
        </w:rPr>
      </w:r>
    </w:p>
    <w:p>
      <w:pPr>
        <w:sectPr>
          <w:footnotePr>
            <w:numFmt w:val="decimal"/>
          </w:footnotePr>
          <w:type w:val="continuous"/>
          <w:pgSz w:w="11906" w:h="16838"/>
          <w:pgMar w:left="1418" w:right="1418" w:gutter="0" w:header="709" w:top="1418" w:footer="709" w:bottom="1134"/>
          <w:formProt w:val="false"/>
          <w:textDirection w:val="lrTb"/>
          <w:docGrid w:type="default" w:linePitch="312" w:charSpace="0"/>
        </w:sectPr>
      </w:pPr>
    </w:p>
    <w:p>
      <w:pPr>
        <w:pStyle w:val="Normal"/>
        <w:rPr>
          <w:lang w:val="fr-FR"/>
        </w:rPr>
      </w:pPr>
      <w:r>
        <w:rPr>
          <w:lang w:val="fr-FR"/>
        </w:rPr>
      </w:r>
    </w:p>
    <w:p>
      <w:pPr>
        <w:pStyle w:val="Normal"/>
        <w:rPr>
          <w:lang w:val="fr-FR"/>
        </w:rPr>
      </w:pPr>
      <w:r>
        <w:rPr>
          <w:lang w:val="fr-FR"/>
        </w:rPr>
      </w:r>
    </w:p>
    <w:p>
      <w:pPr>
        <w:pStyle w:val="Normal"/>
        <w:rPr>
          <w:b/>
          <w:b/>
          <w:bCs/>
          <w:iCs/>
          <w:lang w:val="fr-FR"/>
        </w:rPr>
      </w:pPr>
      <w:r>
        <w:rPr>
          <w:b/>
          <w:bCs/>
          <w:iCs/>
          <w:lang w:val="fr-FR"/>
        </w:rPr>
        <w:t xml:space="preserve">M 11 Pourquoi la Belgique subsiste-t-elle (encore) ? </w:t>
      </w:r>
    </w:p>
    <w:p>
      <w:pPr>
        <w:pStyle w:val="Normal"/>
        <w:rPr>
          <w:iCs/>
          <w:lang w:val="fr-FR"/>
        </w:rPr>
      </w:pPr>
      <w:r>
        <w:rPr/>
        <w:drawing>
          <wp:inline distT="0" distB="0" distL="0" distR="0">
            <wp:extent cx="196850" cy="196850"/>
            <wp:effectExtent l="0" t="0" r="0" b="0"/>
            <wp:docPr id="127" name="Picture 2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244" descr=""/>
                    <pic:cNvPicPr>
                      <a:picLocks noChangeAspect="1" noChangeArrowheads="1"/>
                    </pic:cNvPicPr>
                  </pic:nvPicPr>
                  <pic:blipFill>
                    <a:blip r:embed="rId126"/>
                    <a:stretch>
                      <a:fillRect/>
                    </a:stretch>
                  </pic:blipFill>
                  <pic:spPr bwMode="auto">
                    <a:xfrm>
                      <a:off x="0" y="0"/>
                      <a:ext cx="196850" cy="196850"/>
                    </a:xfrm>
                    <a:prstGeom prst="rect">
                      <a:avLst/>
                    </a:prstGeom>
                  </pic:spPr>
                </pic:pic>
              </a:graphicData>
            </a:graphic>
          </wp:inline>
        </w:drawing>
      </w:r>
      <w:r>
        <w:rPr>
          <w:lang w:val="en-US"/>
        </w:rPr>
        <w:t xml:space="preserve"> </w:t>
      </w:r>
      <w:r>
        <w:rPr>
          <w:iCs/>
          <w:lang w:val="fr-FR"/>
        </w:rPr>
        <w:t>1. En partant du titre, faites des hypothèses concernant le contenu de l’article.</w:t>
      </w:r>
    </w:p>
    <w:p>
      <w:pPr>
        <w:pStyle w:val="Normal"/>
        <w:rPr>
          <w:iCs/>
          <w:lang w:val="fr-FR"/>
        </w:rPr>
      </w:pPr>
      <w:r>
        <w:rPr/>
        <w:drawing>
          <wp:inline distT="0" distB="0" distL="0" distR="0">
            <wp:extent cx="196850" cy="196850"/>
            <wp:effectExtent l="0" t="0" r="0" b="0"/>
            <wp:docPr id="128" name="Picture 2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248" descr=""/>
                    <pic:cNvPicPr>
                      <a:picLocks noChangeAspect="1" noChangeArrowheads="1"/>
                    </pic:cNvPicPr>
                  </pic:nvPicPr>
                  <pic:blipFill>
                    <a:blip r:embed="rId127"/>
                    <a:stretch>
                      <a:fillRect/>
                    </a:stretch>
                  </pic:blipFill>
                  <pic:spPr bwMode="auto">
                    <a:xfrm>
                      <a:off x="0" y="0"/>
                      <a:ext cx="196850" cy="196850"/>
                    </a:xfrm>
                    <a:prstGeom prst="rect">
                      <a:avLst/>
                    </a:prstGeom>
                  </pic:spPr>
                </pic:pic>
              </a:graphicData>
            </a:graphic>
          </wp:inline>
        </w:drawing>
      </w:r>
      <w:r>
        <w:rPr>
          <w:lang w:val="en-US"/>
        </w:rPr>
        <w:t xml:space="preserve"> </w:t>
      </w:r>
      <w:r>
        <w:rPr/>
        <w:drawing>
          <wp:inline distT="0" distB="0" distL="0" distR="0">
            <wp:extent cx="196850" cy="196850"/>
            <wp:effectExtent l="0" t="0" r="0" b="0"/>
            <wp:docPr id="129" name="Picture 2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247" descr=""/>
                    <pic:cNvPicPr>
                      <a:picLocks noChangeAspect="1" noChangeArrowheads="1"/>
                    </pic:cNvPicPr>
                  </pic:nvPicPr>
                  <pic:blipFill>
                    <a:blip r:embed="rId128"/>
                    <a:stretch>
                      <a:fillRect/>
                    </a:stretch>
                  </pic:blipFill>
                  <pic:spPr bwMode="auto">
                    <a:xfrm>
                      <a:off x="0" y="0"/>
                      <a:ext cx="196850" cy="196850"/>
                    </a:xfrm>
                    <a:prstGeom prst="rect">
                      <a:avLst/>
                    </a:prstGeom>
                  </pic:spPr>
                </pic:pic>
              </a:graphicData>
            </a:graphic>
          </wp:inline>
        </w:drawing>
      </w:r>
      <w:r>
        <w:rPr>
          <w:lang w:val="en-US"/>
        </w:rPr>
        <w:t xml:space="preserve"> </w:t>
      </w:r>
      <w:r>
        <w:rPr>
          <w:iCs/>
          <w:lang w:val="fr-FR"/>
        </w:rPr>
        <w:t xml:space="preserve">2. Lisez l’article et donnez un titre à chaque paragraphe un titre. </w:t>
      </w:r>
    </w:p>
    <w:p>
      <w:pPr>
        <w:pStyle w:val="Normal"/>
        <w:rPr>
          <w:iCs/>
          <w:lang w:val="fr-FR"/>
        </w:rPr>
      </w:pPr>
      <w:r>
        <w:rPr/>
        <w:drawing>
          <wp:inline distT="0" distB="0" distL="0" distR="0">
            <wp:extent cx="196850" cy="196850"/>
            <wp:effectExtent l="0" t="0" r="0" b="0"/>
            <wp:docPr id="130" name="Picture 2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249" descr=""/>
                    <pic:cNvPicPr>
                      <a:picLocks noChangeAspect="1" noChangeArrowheads="1"/>
                    </pic:cNvPicPr>
                  </pic:nvPicPr>
                  <pic:blipFill>
                    <a:blip r:embed="rId129"/>
                    <a:stretch>
                      <a:fillRect/>
                    </a:stretch>
                  </pic:blipFill>
                  <pic:spPr bwMode="auto">
                    <a:xfrm>
                      <a:off x="0" y="0"/>
                      <a:ext cx="196850" cy="196850"/>
                    </a:xfrm>
                    <a:prstGeom prst="rect">
                      <a:avLst/>
                    </a:prstGeom>
                  </pic:spPr>
                </pic:pic>
              </a:graphicData>
            </a:graphic>
          </wp:inline>
        </w:drawing>
      </w:r>
      <w:r>
        <w:rPr>
          <w:lang w:val="en-US"/>
        </w:rPr>
        <w:t xml:space="preserve"> </w:t>
      </w:r>
      <w:r>
        <w:rPr>
          <w:iCs/>
          <w:lang w:val="fr-FR"/>
        </w:rPr>
        <w:t xml:space="preserve">3. Expliquez avec vos propres mots ce que l’auteur entend par les phrases suivantes : </w:t>
      </w:r>
    </w:p>
    <w:p>
      <w:pPr>
        <w:pStyle w:val="Normal"/>
        <w:rPr>
          <w:iCs/>
          <w:lang w:val="fr-FR"/>
        </w:rPr>
      </w:pPr>
      <w:r>
        <w:rPr>
          <w:iCs/>
          <w:lang w:val="fr-FR"/>
        </w:rPr>
        <w:t>a.) « La Belgique est née, en 1830, d’un accident de l’histoire […]. »</w:t>
      </w:r>
    </w:p>
    <w:p>
      <w:pPr>
        <w:pStyle w:val="Normal"/>
        <w:rPr>
          <w:iCs/>
          <w:lang w:val="fr-FR"/>
        </w:rPr>
      </w:pPr>
      <w:r>
        <w:rPr>
          <w:iCs/>
          <w:lang w:val="fr-FR"/>
        </w:rPr>
        <w:t>b.) « un processus de fédéralisation de décomposition s’enclenche</w:t>
      </w:r>
      <w:r>
        <w:rPr>
          <w:iCs/>
          <w:vertAlign w:val="superscript"/>
          <w:lang w:val="fr-FR"/>
        </w:rPr>
        <w:t>1</w:t>
      </w:r>
      <w:r>
        <w:rPr>
          <w:iCs/>
          <w:lang w:val="fr-FR"/>
        </w:rPr>
        <w:t xml:space="preserve"> dès les années 1960, très vraisemblablement inachevée » </w:t>
      </w:r>
    </w:p>
    <w:p>
      <w:pPr>
        <w:pStyle w:val="Normal"/>
        <w:rPr>
          <w:iCs/>
          <w:lang w:val="fr-FR"/>
        </w:rPr>
      </w:pPr>
      <w:r>
        <w:rPr/>
        <w:drawing>
          <wp:inline distT="0" distB="0" distL="0" distR="0">
            <wp:extent cx="196850" cy="196850"/>
            <wp:effectExtent l="0" t="0" r="0" b="0"/>
            <wp:docPr id="131" name="Picture 2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245" descr=""/>
                    <pic:cNvPicPr>
                      <a:picLocks noChangeAspect="1" noChangeArrowheads="1"/>
                    </pic:cNvPicPr>
                  </pic:nvPicPr>
                  <pic:blipFill>
                    <a:blip r:embed="rId130"/>
                    <a:stretch>
                      <a:fillRect/>
                    </a:stretch>
                  </pic:blipFill>
                  <pic:spPr bwMode="auto">
                    <a:xfrm>
                      <a:off x="0" y="0"/>
                      <a:ext cx="196850" cy="196850"/>
                    </a:xfrm>
                    <a:prstGeom prst="rect">
                      <a:avLst/>
                    </a:prstGeom>
                  </pic:spPr>
                </pic:pic>
              </a:graphicData>
            </a:graphic>
          </wp:inline>
        </w:drawing>
      </w:r>
      <w:r>
        <w:rPr>
          <w:lang w:val="en-US"/>
        </w:rPr>
        <w:t xml:space="preserve"> </w:t>
      </w:r>
      <w:r>
        <w:rPr>
          <w:iCs/>
          <w:lang w:val="fr-FR"/>
        </w:rPr>
        <w:t>4. Montrez quels sont, selon l’auteur, les points communs de tous les Belges.</w:t>
      </w:r>
    </w:p>
    <w:p>
      <w:pPr>
        <w:pStyle w:val="Normal"/>
        <w:rPr>
          <w:iCs/>
          <w:lang w:val="fr-FR"/>
        </w:rPr>
      </w:pPr>
      <w:r>
        <w:rPr/>
        <w:drawing>
          <wp:inline distT="0" distB="0" distL="0" distR="0">
            <wp:extent cx="196850" cy="196850"/>
            <wp:effectExtent l="0" t="0" r="0" b="0"/>
            <wp:docPr id="132" name="Picture 2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250" descr=""/>
                    <pic:cNvPicPr>
                      <a:picLocks noChangeAspect="1" noChangeArrowheads="1"/>
                    </pic:cNvPicPr>
                  </pic:nvPicPr>
                  <pic:blipFill>
                    <a:blip r:embed="rId131"/>
                    <a:stretch>
                      <a:fillRect/>
                    </a:stretch>
                  </pic:blipFill>
                  <pic:spPr bwMode="auto">
                    <a:xfrm>
                      <a:off x="0" y="0"/>
                      <a:ext cx="196850" cy="196850"/>
                    </a:xfrm>
                    <a:prstGeom prst="rect">
                      <a:avLst/>
                    </a:prstGeom>
                  </pic:spPr>
                </pic:pic>
              </a:graphicData>
            </a:graphic>
          </wp:inline>
        </w:drawing>
      </w:r>
      <w:r>
        <w:rPr>
          <w:lang w:val="en-US"/>
        </w:rPr>
        <w:t xml:space="preserve"> </w:t>
      </w:r>
      <w:r>
        <w:rPr>
          <w:iCs/>
          <w:lang w:val="fr-FR"/>
        </w:rPr>
        <w:t>5. Étudiez la situation linguistique, politique et culturelle de la Belgique présentée par l’auteur.</w:t>
      </w:r>
    </w:p>
    <w:p>
      <w:pPr>
        <w:pStyle w:val="Normal"/>
        <w:rPr>
          <w:iCs/>
          <w:lang w:val="fr-FR"/>
        </w:rPr>
      </w:pPr>
      <w:r>
        <w:rPr/>
        <w:drawing>
          <wp:inline distT="0" distB="0" distL="0" distR="0">
            <wp:extent cx="196850" cy="196850"/>
            <wp:effectExtent l="0" t="0" r="0" b="0"/>
            <wp:docPr id="133" name="Picture 2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246" descr=""/>
                    <pic:cNvPicPr>
                      <a:picLocks noChangeAspect="1" noChangeArrowheads="1"/>
                    </pic:cNvPicPr>
                  </pic:nvPicPr>
                  <pic:blipFill>
                    <a:blip r:embed="rId132"/>
                    <a:stretch>
                      <a:fillRect/>
                    </a:stretch>
                  </pic:blipFill>
                  <pic:spPr bwMode="auto">
                    <a:xfrm>
                      <a:off x="0" y="0"/>
                      <a:ext cx="196850" cy="196850"/>
                    </a:xfrm>
                    <a:prstGeom prst="rect">
                      <a:avLst/>
                    </a:prstGeom>
                  </pic:spPr>
                </pic:pic>
              </a:graphicData>
            </a:graphic>
          </wp:inline>
        </w:drawing>
      </w:r>
      <w:r>
        <w:rPr>
          <w:lang w:val="en-US"/>
        </w:rPr>
        <w:t xml:space="preserve"> </w:t>
      </w:r>
      <w:r>
        <w:rPr>
          <w:iCs/>
          <w:lang w:val="fr-FR"/>
        </w:rPr>
        <w:t xml:space="preserve">6. Vérifiez vos hypothèses de l’exercice 1 concernant le contenu de l’article. Expliquez le titre et discutez du choix de celui-ci. </w:t>
      </w:r>
    </w:p>
    <w:p>
      <w:pPr>
        <w:pStyle w:val="Normal"/>
        <w:rPr>
          <w:iCs/>
          <w:lang w:val="fr-FR"/>
        </w:rPr>
      </w:pPr>
      <w:r>
        <w:rPr>
          <w:iCs/>
          <w:lang w:val="fr-FR"/>
        </w:rPr>
        <mc:AlternateContent>
          <mc:Choice Requires="wps">
            <w:drawing>
              <wp:anchor behindDoc="0" distT="1905" distB="1905" distL="1905" distR="1905" simplePos="0" locked="0" layoutInCell="0" allowOverlap="1" relativeHeight="177" wp14:anchorId="4A798082">
                <wp:simplePos x="0" y="0"/>
                <wp:positionH relativeFrom="column">
                  <wp:posOffset>20955</wp:posOffset>
                </wp:positionH>
                <wp:positionV relativeFrom="paragraph">
                  <wp:posOffset>-1905</wp:posOffset>
                </wp:positionV>
                <wp:extent cx="5759450" cy="889000"/>
                <wp:effectExtent l="1905" t="1905" r="1905" b="1905"/>
                <wp:wrapNone/>
                <wp:docPr id="134" name="Rechteck 244"/>
                <a:graphic xmlns:a="http://schemas.openxmlformats.org/drawingml/2006/main">
                  <a:graphicData uri="http://schemas.microsoft.com/office/word/2010/wordprocessingShape">
                    <wps:wsp>
                      <wps:cNvSpPr/>
                      <wps:spPr>
                        <a:xfrm>
                          <a:off x="0" y="0"/>
                          <a:ext cx="5759280" cy="88884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b/>
                                <w:b/>
                                <w:bCs/>
                                <w:lang w:val="fr-FR"/>
                              </w:rPr>
                            </w:pPr>
                            <w:r>
                              <w:rPr>
                                <w:b/>
                                <w:bCs/>
                                <w:color w:val="000000"/>
                                <w:lang w:val="fr-FR"/>
                              </w:rPr>
                              <w:t>Pourquoi la Belgique subsiste-t-elle (encore) ?</w:t>
                            </w:r>
                          </w:p>
                          <w:p>
                            <w:pPr>
                              <w:pStyle w:val="Rahmeninhalt"/>
                              <w:rPr>
                                <w:lang w:val="fr-FR"/>
                              </w:rPr>
                            </w:pPr>
                            <w:r>
                              <w:rPr>
                                <w:color w:val="000000"/>
                                <w:lang w:val="fr-FR"/>
                              </w:rPr>
                              <w:t>Ce livre a montré que … quel que soit l’angle d’attaque.</w:t>
                            </w:r>
                          </w:p>
                          <w:p>
                            <w:pPr>
                              <w:pStyle w:val="Rahmeninhalt"/>
                              <w:spacing w:before="0" w:after="160"/>
                              <w:rPr>
                                <w:lang w:val="fr-FR"/>
                              </w:rPr>
                            </w:pPr>
                            <w:r>
                              <w:rPr>
                                <w:color w:val="000000"/>
                                <w:lang w:val="fr-FR"/>
                              </w:rPr>
                              <w:t>Source : Christian Vandermotten : La Belgique. Que sais-je ?: Clamecy 2020, p. 119-120.</w:t>
                            </w:r>
                          </w:p>
                        </w:txbxContent>
                      </wps:txbx>
                      <wps:bodyPr anchor="ctr">
                        <a:prstTxWarp prst="textNoShape"/>
                        <a:noAutofit/>
                      </wps:bodyPr>
                    </wps:wsp>
                  </a:graphicData>
                </a:graphic>
              </wp:anchor>
            </w:drawing>
          </mc:Choice>
          <mc:Fallback>
            <w:pict>
              <v:rect id="shape_0" ID="Rechteck 244" path="m0,0l-2147483645,0l-2147483645,-2147483646l0,-2147483646xe" fillcolor="white" stroked="t" o:allowincell="f" style="position:absolute;margin-left:1.65pt;margin-top:-0.15pt;width:453.45pt;height:69.95pt;mso-wrap-style:square;v-text-anchor:middle" wp14:anchorId="4A798082">
                <v:fill o:detectmouseclick="t" type="solid" color2="black"/>
                <v:stroke color="black" weight="3240" joinstyle="miter" endcap="flat"/>
                <v:textbox>
                  <w:txbxContent>
                    <w:p>
                      <w:pPr>
                        <w:pStyle w:val="Rahmeninhalt"/>
                        <w:rPr>
                          <w:b/>
                          <w:b/>
                          <w:bCs/>
                          <w:lang w:val="fr-FR"/>
                        </w:rPr>
                      </w:pPr>
                      <w:r>
                        <w:rPr>
                          <w:b/>
                          <w:bCs/>
                          <w:color w:val="000000"/>
                          <w:lang w:val="fr-FR"/>
                        </w:rPr>
                        <w:t>Pourquoi la Belgique subsiste-t-elle (encore) ?</w:t>
                      </w:r>
                    </w:p>
                    <w:p>
                      <w:pPr>
                        <w:pStyle w:val="Rahmeninhalt"/>
                        <w:rPr>
                          <w:lang w:val="fr-FR"/>
                        </w:rPr>
                      </w:pPr>
                      <w:r>
                        <w:rPr>
                          <w:color w:val="000000"/>
                          <w:lang w:val="fr-FR"/>
                        </w:rPr>
                        <w:t>Ce livre a montré que … quel que soit l’angle d’attaque.</w:t>
                      </w:r>
                    </w:p>
                    <w:p>
                      <w:pPr>
                        <w:pStyle w:val="Rahmeninhalt"/>
                        <w:spacing w:before="0" w:after="160"/>
                        <w:rPr>
                          <w:lang w:val="fr-FR"/>
                        </w:rPr>
                      </w:pPr>
                      <w:r>
                        <w:rPr>
                          <w:color w:val="000000"/>
                          <w:lang w:val="fr-FR"/>
                        </w:rPr>
                        <w:t>Source : Christian Vandermotten : La Belgique. Que sais-je ?: Clamecy 2020, p. 119-120.</w:t>
                      </w:r>
                    </w:p>
                  </w:txbxContent>
                </v:textbox>
                <w10:wrap type="none"/>
              </v:rect>
            </w:pict>
          </mc:Fallback>
        </mc:AlternateContent>
      </w:r>
    </w:p>
    <w:p>
      <w:pPr>
        <w:pStyle w:val="Normal"/>
        <w:rPr>
          <w:iCs/>
          <w:lang w:val="fr-FR"/>
        </w:rPr>
      </w:pPr>
      <w:r>
        <w:rPr>
          <w:iCs/>
          <w:lang w:val="fr-FR"/>
        </w:rPr>
      </w:r>
    </w:p>
    <w:p>
      <w:pPr>
        <w:pStyle w:val="Normal"/>
        <w:rPr>
          <w:iCs/>
          <w:lang w:val="fr-FR"/>
        </w:rPr>
      </w:pPr>
      <w:r>
        <w:rPr>
          <w:iCs/>
          <w:lang w:val="fr-FR"/>
        </w:rPr>
      </w:r>
    </w:p>
    <w:p>
      <w:pPr>
        <w:pStyle w:val="Normal"/>
        <w:rPr>
          <w:iCs/>
          <w:lang w:val="fr-FR"/>
        </w:rPr>
      </w:pPr>
      <w:r>
        <w:rPr>
          <w:iCs/>
          <w:lang w:val="fr-FR"/>
        </w:rPr>
        <w:t xml:space="preserve">* le PTB-PvDA : le Parti du Travail, Partij van de arbeid, parti marxiste belge </w:t>
      </w:r>
    </w:p>
    <w:p>
      <w:pPr>
        <w:pStyle w:val="Normal"/>
        <w:rPr>
          <w:iCs/>
          <w:lang w:val="fr-FR"/>
        </w:rPr>
      </w:pPr>
      <w:r>
        <w:rPr>
          <w:b/>
          <w:bCs/>
          <w:iCs/>
          <w:lang w:val="fr-FR"/>
        </w:rPr>
        <w:t>1 s’enclencher :</w:t>
      </w:r>
      <w:r>
        <w:rPr>
          <w:iCs/>
          <w:lang w:val="fr-FR"/>
        </w:rPr>
        <w:t xml:space="preserve"> commencer - </w:t>
      </w:r>
      <w:r>
        <w:rPr>
          <w:b/>
          <w:bCs/>
          <w:iCs/>
          <w:lang w:val="fr-FR"/>
        </w:rPr>
        <w:t>2 inachevé, -e :</w:t>
      </w:r>
      <w:r>
        <w:rPr>
          <w:iCs/>
          <w:lang w:val="fr-FR"/>
        </w:rPr>
        <w:t xml:space="preserve"> incomplet, -ète - </w:t>
      </w:r>
      <w:r>
        <w:rPr>
          <w:b/>
          <w:bCs/>
          <w:iCs/>
          <w:lang w:val="fr-FR"/>
        </w:rPr>
        <w:t>3 la discorde :</w:t>
      </w:r>
      <w:r>
        <w:rPr>
          <w:iCs/>
          <w:lang w:val="fr-FR"/>
        </w:rPr>
        <w:t xml:space="preserve"> le conflit - </w:t>
      </w:r>
      <w:r>
        <w:rPr>
          <w:b/>
          <w:bCs/>
          <w:iCs/>
          <w:lang w:val="fr-FR"/>
        </w:rPr>
        <w:t>4 disparaître :</w:t>
      </w:r>
      <w:r>
        <w:rPr>
          <w:iCs/>
          <w:lang w:val="fr-FR"/>
        </w:rPr>
        <w:t xml:space="preserve"> verschwinden - </w:t>
      </w:r>
      <w:r>
        <w:rPr>
          <w:b/>
          <w:bCs/>
          <w:iCs/>
          <w:lang w:val="fr-FR"/>
        </w:rPr>
        <w:t>5 la concertation :</w:t>
      </w:r>
      <w:r>
        <w:rPr>
          <w:iCs/>
          <w:lang w:val="fr-FR"/>
        </w:rPr>
        <w:t xml:space="preserve"> die Abstimmung, die Absprache – </w:t>
      </w:r>
      <w:r>
        <w:rPr>
          <w:b/>
          <w:bCs/>
          <w:iCs/>
          <w:lang w:val="fr-FR"/>
        </w:rPr>
        <w:t xml:space="preserve">6 régresser : </w:t>
      </w:r>
      <w:r>
        <w:rPr>
          <w:iCs/>
          <w:lang w:val="fr-FR"/>
        </w:rPr>
        <w:t xml:space="preserve">zurückgehen - </w:t>
      </w:r>
      <w:r>
        <w:rPr>
          <w:b/>
          <w:bCs/>
          <w:iCs/>
          <w:lang w:val="fr-FR"/>
        </w:rPr>
        <w:t>7 l’autodérision (f.) :</w:t>
      </w:r>
      <w:r>
        <w:rPr>
          <w:iCs/>
          <w:lang w:val="fr-FR"/>
        </w:rPr>
        <w:t xml:space="preserve"> die Selbstironie  - </w:t>
      </w:r>
      <w:r>
        <w:rPr>
          <w:b/>
          <w:bCs/>
          <w:iCs/>
          <w:lang w:val="fr-FR"/>
        </w:rPr>
        <w:t>8 l’appétence (f.) :</w:t>
      </w:r>
      <w:r>
        <w:rPr>
          <w:iCs/>
          <w:lang w:val="fr-FR"/>
        </w:rPr>
        <w:t xml:space="preserve"> das Verlangen - </w:t>
      </w:r>
      <w:r>
        <w:rPr>
          <w:b/>
          <w:bCs/>
          <w:iCs/>
          <w:lang w:val="fr-FR"/>
        </w:rPr>
        <w:t>9 la chère :</w:t>
      </w:r>
      <w:r>
        <w:rPr>
          <w:iCs/>
          <w:lang w:val="fr-FR"/>
        </w:rPr>
        <w:t xml:space="preserve"> das Essen - </w:t>
      </w:r>
      <w:r>
        <w:rPr>
          <w:b/>
          <w:bCs/>
          <w:iCs/>
          <w:lang w:val="fr-FR"/>
        </w:rPr>
        <w:t xml:space="preserve">10 tempérer qc : </w:t>
      </w:r>
      <w:r>
        <w:rPr>
          <w:iCs/>
          <w:lang w:val="fr-FR"/>
        </w:rPr>
        <w:t xml:space="preserve">bremsen, mildern - </w:t>
      </w:r>
      <w:r>
        <w:rPr>
          <w:b/>
          <w:bCs/>
          <w:iCs/>
          <w:lang w:val="fr-FR"/>
        </w:rPr>
        <w:t>11 le clivage :</w:t>
      </w:r>
      <w:r>
        <w:rPr>
          <w:iCs/>
          <w:lang w:val="fr-FR"/>
        </w:rPr>
        <w:t xml:space="preserve"> die Spaltung</w:t>
      </w:r>
    </w:p>
    <w:p>
      <w:pPr>
        <w:pStyle w:val="Normal"/>
        <w:rPr>
          <w:b/>
          <w:b/>
          <w:bCs/>
          <w:sz w:val="24"/>
          <w:szCs w:val="24"/>
          <w:lang w:val="fr-FR"/>
        </w:rPr>
      </w:pPr>
      <w:r>
        <w:rPr>
          <w:b/>
          <w:bCs/>
          <w:sz w:val="24"/>
          <w:szCs w:val="24"/>
          <w:lang w:val="fr-FR"/>
        </w:rPr>
      </w:r>
    </w:p>
    <w:p>
      <w:pPr>
        <w:pStyle w:val="Normal"/>
        <w:rPr>
          <w:b/>
          <w:b/>
          <w:bCs/>
          <w:sz w:val="24"/>
          <w:szCs w:val="24"/>
          <w:lang w:val="fr-FR"/>
        </w:rPr>
      </w:pPr>
      <w:r>
        <w:rPr>
          <w:b/>
          <w:bCs/>
          <w:sz w:val="24"/>
          <w:szCs w:val="24"/>
          <w:lang w:val="fr-FR"/>
        </w:rPr>
        <w:t xml:space="preserve">M 12 La Belgique, quelle histoire ? </w:t>
      </w:r>
    </w:p>
    <w:p>
      <w:pPr>
        <w:pStyle w:val="Normal"/>
        <w:rPr>
          <w:i/>
          <w:i/>
          <w:iCs/>
          <w:lang w:val="fr-FR"/>
        </w:rPr>
      </w:pPr>
      <w:r>
        <w:rPr/>
        <w:drawing>
          <wp:inline distT="0" distB="0" distL="0" distR="0">
            <wp:extent cx="196850" cy="196850"/>
            <wp:effectExtent l="0" t="0" r="0" b="0"/>
            <wp:docPr id="136" name="Picture 2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251" descr=""/>
                    <pic:cNvPicPr>
                      <a:picLocks noChangeAspect="1" noChangeArrowheads="1"/>
                    </pic:cNvPicPr>
                  </pic:nvPicPr>
                  <pic:blipFill>
                    <a:blip r:embed="rId133"/>
                    <a:stretch>
                      <a:fillRect/>
                    </a:stretch>
                  </pic:blipFill>
                  <pic:spPr bwMode="auto">
                    <a:xfrm>
                      <a:off x="0" y="0"/>
                      <a:ext cx="196850" cy="196850"/>
                    </a:xfrm>
                    <a:prstGeom prst="rect">
                      <a:avLst/>
                    </a:prstGeom>
                  </pic:spPr>
                </pic:pic>
              </a:graphicData>
            </a:graphic>
          </wp:inline>
        </w:drawing>
      </w:r>
      <w:r>
        <w:rPr>
          <w:lang w:val="en-US"/>
        </w:rPr>
        <w:t xml:space="preserve"> </w:t>
      </w:r>
      <w:r>
        <w:rPr>
          <w:i/>
          <w:iCs/>
          <w:lang w:val="fr-FR"/>
        </w:rPr>
        <w:t>1.a. Notez tous les mots qui vous viennent à l’esprit quand vous pensez à la Belgique.</w:t>
      </w:r>
    </w:p>
    <w:p>
      <w:pPr>
        <w:pStyle w:val="Normal"/>
        <w:rPr>
          <w:i/>
          <w:i/>
          <w:iCs/>
          <w:lang w:val="fr-FR"/>
        </w:rPr>
      </w:pPr>
      <w:r>
        <w:rPr/>
        <w:drawing>
          <wp:inline distT="0" distB="0" distL="0" distR="0">
            <wp:extent cx="196850" cy="196850"/>
            <wp:effectExtent l="0" t="0" r="0" b="0"/>
            <wp:docPr id="137" name="Picture 2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253" descr=""/>
                    <pic:cNvPicPr>
                      <a:picLocks noChangeAspect="1" noChangeArrowheads="1"/>
                    </pic:cNvPicPr>
                  </pic:nvPicPr>
                  <pic:blipFill>
                    <a:blip r:embed="rId134"/>
                    <a:stretch>
                      <a:fillRect/>
                    </a:stretch>
                  </pic:blipFill>
                  <pic:spPr bwMode="auto">
                    <a:xfrm>
                      <a:off x="0" y="0"/>
                      <a:ext cx="196850" cy="196850"/>
                    </a:xfrm>
                    <a:prstGeom prst="rect">
                      <a:avLst/>
                    </a:prstGeom>
                  </pic:spPr>
                </pic:pic>
              </a:graphicData>
            </a:graphic>
          </wp:inline>
        </w:drawing>
      </w:r>
      <w:r>
        <w:rPr>
          <w:lang w:val="en-US"/>
        </w:rPr>
        <w:t xml:space="preserve"> </w:t>
      </w:r>
      <w:r>
        <w:rPr>
          <w:i/>
          <w:iCs/>
          <w:lang w:val="fr-FR"/>
        </w:rPr>
        <w:t xml:space="preserve">b. Travaillez à deux et comparez vos résultats. </w:t>
      </w:r>
    </w:p>
    <w:p>
      <w:pPr>
        <w:pStyle w:val="Normal"/>
        <w:rPr>
          <w:i/>
          <w:i/>
          <w:iCs/>
          <w:lang w:val="fr-FR"/>
        </w:rPr>
      </w:pPr>
      <w:r>
        <w:rPr/>
        <w:drawing>
          <wp:inline distT="0" distB="0" distL="0" distR="0">
            <wp:extent cx="196850" cy="196850"/>
            <wp:effectExtent l="0" t="0" r="0" b="0"/>
            <wp:docPr id="138" name="Picture 2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252" descr=""/>
                    <pic:cNvPicPr>
                      <a:picLocks noChangeAspect="1" noChangeArrowheads="1"/>
                    </pic:cNvPicPr>
                  </pic:nvPicPr>
                  <pic:blipFill>
                    <a:blip r:embed="rId135"/>
                    <a:stretch>
                      <a:fillRect/>
                    </a:stretch>
                  </pic:blipFill>
                  <pic:spPr bwMode="auto">
                    <a:xfrm>
                      <a:off x="0" y="0"/>
                      <a:ext cx="196850" cy="196850"/>
                    </a:xfrm>
                    <a:prstGeom prst="rect">
                      <a:avLst/>
                    </a:prstGeom>
                  </pic:spPr>
                </pic:pic>
              </a:graphicData>
            </a:graphic>
          </wp:inline>
        </w:drawing>
      </w:r>
      <w:r>
        <w:rPr>
          <w:lang w:val="fr-FR"/>
        </w:rPr>
        <w:t xml:space="preserve"> </w:t>
      </w:r>
      <w:r>
        <w:rPr>
          <w:i/>
          <w:iCs/>
          <w:lang w:val="fr-FR"/>
        </w:rPr>
        <w:t xml:space="preserve">2. a. Sur le dessin sont cachés quatorze trésors belges, des objets qui jouent un rôle particulier en Belgique. Nommez-en autant que possible. </w:t>
      </w:r>
    </w:p>
    <w:p>
      <w:pPr>
        <w:pStyle w:val="Normal"/>
        <w:rPr>
          <w:i/>
          <w:i/>
          <w:iCs/>
          <w:lang w:val="fr-FR"/>
        </w:rPr>
      </w:pPr>
      <w:r>
        <w:rPr/>
        <w:drawing>
          <wp:inline distT="0" distB="0" distL="0" distR="0">
            <wp:extent cx="196850" cy="196850"/>
            <wp:effectExtent l="0" t="0" r="0" b="0"/>
            <wp:docPr id="139" name="Picture 2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254" descr=""/>
                    <pic:cNvPicPr>
                      <a:picLocks noChangeAspect="1" noChangeArrowheads="1"/>
                    </pic:cNvPicPr>
                  </pic:nvPicPr>
                  <pic:blipFill>
                    <a:blip r:embed="rId136"/>
                    <a:stretch>
                      <a:fillRect/>
                    </a:stretch>
                  </pic:blipFill>
                  <pic:spPr bwMode="auto">
                    <a:xfrm>
                      <a:off x="0" y="0"/>
                      <a:ext cx="196850" cy="196850"/>
                    </a:xfrm>
                    <a:prstGeom prst="rect">
                      <a:avLst/>
                    </a:prstGeom>
                  </pic:spPr>
                </pic:pic>
              </a:graphicData>
            </a:graphic>
          </wp:inline>
        </w:drawing>
      </w:r>
      <w:r>
        <w:rPr>
          <w:lang w:val="en-US"/>
        </w:rPr>
        <w:t xml:space="preserve"> </w:t>
      </w:r>
      <w:r>
        <w:rPr>
          <w:i/>
          <w:iCs/>
          <w:lang w:val="fr-FR"/>
        </w:rPr>
        <w:t xml:space="preserve">b. Travaillez à deux et comparez votre résultat avec votre partenaire. </w:t>
      </w:r>
    </w:p>
    <w:p>
      <w:pPr>
        <w:pStyle w:val="Normal"/>
        <w:rPr>
          <w:b/>
          <w:b/>
          <w:bCs/>
          <w:i/>
          <w:i/>
          <w:iCs/>
          <w:lang w:val="fr-FR"/>
        </w:rPr>
      </w:pPr>
      <w:r>
        <w:rPr/>
        <w:drawing>
          <wp:inline distT="0" distB="0" distL="0" distR="0">
            <wp:extent cx="194310" cy="194310"/>
            <wp:effectExtent l="0" t="0" r="0" b="0"/>
            <wp:docPr id="140" name="Grafik 34"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Grafik 34" descr="Glühlampe"/>
                    <pic:cNvPicPr>
                      <a:picLocks noChangeAspect="1" noChangeArrowheads="1"/>
                    </pic:cNvPicPr>
                  </pic:nvPicPr>
                  <pic:blipFill>
                    <a:blip r:embed="rId137"/>
                    <a:stretch>
                      <a:fillRect/>
                    </a:stretch>
                  </pic:blipFill>
                  <pic:spPr bwMode="auto">
                    <a:xfrm>
                      <a:off x="0" y="0"/>
                      <a:ext cx="194310" cy="194310"/>
                    </a:xfrm>
                    <a:prstGeom prst="rect">
                      <a:avLst/>
                    </a:prstGeom>
                  </pic:spPr>
                </pic:pic>
              </a:graphicData>
            </a:graphic>
          </wp:inline>
        </w:drawing>
      </w:r>
      <w:r>
        <w:rPr>
          <w:i/>
          <w:iCs/>
          <w:lang w:val="fr-FR"/>
        </w:rPr>
        <w:t xml:space="preserve"> </w:t>
      </w:r>
      <w:r>
        <w:rPr>
          <w:i/>
          <w:iCs/>
          <w:lang w:val="fr-FR"/>
        </w:rPr>
        <w:t>c.</w:t>
      </w:r>
      <w:r>
        <w:rPr>
          <w:b/>
          <w:bCs/>
          <w:i/>
          <w:iCs/>
          <w:lang w:val="fr-FR"/>
        </w:rPr>
        <w:t xml:space="preserve"> </w:t>
      </w:r>
      <w:r>
        <w:rPr>
          <w:i/>
          <w:iCs/>
          <w:lang w:val="fr-FR"/>
        </w:rPr>
        <w:t xml:space="preserve">Consultez la feuille « aide » et attribuez les « trésors » que vous n’avez pas encore trouvés aux objets correspondants. Attention : Les mots ne sont pas dans le bon ordre. </w:t>
      </w:r>
    </w:p>
    <w:p>
      <w:pPr>
        <w:pStyle w:val="Normal"/>
        <w:rPr>
          <w:i/>
          <w:i/>
          <w:iCs/>
          <w:lang w:val="fr-FR"/>
        </w:rPr>
      </w:pPr>
      <w:r>
        <w:rPr/>
        <w:drawing>
          <wp:inline distT="0" distB="0" distL="0" distR="0">
            <wp:extent cx="196850" cy="196850"/>
            <wp:effectExtent l="0" t="0" r="0" b="0"/>
            <wp:docPr id="141" name="Bild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Bild18" descr=""/>
                    <pic:cNvPicPr>
                      <a:picLocks noChangeAspect="1" noChangeArrowheads="1"/>
                    </pic:cNvPicPr>
                  </pic:nvPicPr>
                  <pic:blipFill>
                    <a:blip r:embed="rId138"/>
                    <a:stretch>
                      <a:fillRect/>
                    </a:stretch>
                  </pic:blipFill>
                  <pic:spPr bwMode="auto">
                    <a:xfrm>
                      <a:off x="0" y="0"/>
                      <a:ext cx="196850" cy="196850"/>
                    </a:xfrm>
                    <a:prstGeom prst="rect">
                      <a:avLst/>
                    </a:prstGeom>
                  </pic:spPr>
                </pic:pic>
              </a:graphicData>
            </a:graphic>
          </wp:inline>
        </w:drawing>
      </w:r>
      <w:r>
        <w:rPr>
          <w:lang w:val="en-US"/>
        </w:rPr>
        <w:t xml:space="preserve"> </w:t>
      </w:r>
      <w:r>
        <w:rPr>
          <w:i/>
          <w:iCs/>
          <w:u w:val="single"/>
          <w:lang w:val="fr-FR"/>
        </w:rPr>
        <w:t>d. Pour les experts :</w:t>
      </w:r>
      <w:r>
        <w:rPr>
          <w:i/>
          <w:iCs/>
          <w:lang w:val="fr-FR"/>
        </w:rPr>
        <w:t xml:space="preserve"> Notez les noms des personnages historiques représentés sur le dessin. Vous pouvez consulter la feuille « aide » si nécessaire. Attention : les noms ne sont pas dans l’ordre chronologique. </w:t>
      </w:r>
    </w:p>
    <w:p>
      <w:pPr>
        <w:pStyle w:val="Normal"/>
        <w:rPr>
          <w:i/>
          <w:i/>
          <w:iCs/>
          <w:lang w:val="fr-FR"/>
        </w:rPr>
      </w:pPr>
      <w:r>
        <w:rPr/>
        <w:drawing>
          <wp:inline distT="0" distB="0" distL="0" distR="0">
            <wp:extent cx="194310" cy="194310"/>
            <wp:effectExtent l="0" t="0" r="0" b="0"/>
            <wp:docPr id="142" name="Grafik 21"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Grafik 21" descr="Internet"/>
                    <pic:cNvPicPr>
                      <a:picLocks noChangeAspect="1" noChangeArrowheads="1"/>
                    </pic:cNvPicPr>
                  </pic:nvPicPr>
                  <pic:blipFill>
                    <a:blip r:embed="rId139"/>
                    <a:stretch>
                      <a:fillRect/>
                    </a:stretch>
                  </pic:blipFill>
                  <pic:spPr bwMode="auto">
                    <a:xfrm>
                      <a:off x="0" y="0"/>
                      <a:ext cx="194310" cy="194310"/>
                    </a:xfrm>
                    <a:prstGeom prst="rect">
                      <a:avLst/>
                    </a:prstGeom>
                  </pic:spPr>
                </pic:pic>
              </a:graphicData>
            </a:graphic>
          </wp:inline>
        </w:drawing>
      </w:r>
      <w:r>
        <w:rPr>
          <w:i/>
          <w:iCs/>
          <w:lang w:val="fr-FR"/>
        </w:rPr>
        <w:t xml:space="preserve"> </w:t>
      </w:r>
      <w:r>
        <w:rPr>
          <w:i/>
          <w:iCs/>
          <w:lang w:val="fr-FR"/>
        </w:rPr>
        <w:t>3. Choisissez un objet ou un personnage sur lequel vous vous renseignez. Expliquez pourquoi il joue un rôle particulier pour la Belgique. Prenez des notes de fa</w:t>
      </w:r>
      <w:r>
        <w:rPr>
          <w:rFonts w:cs="Calibri" w:cstheme="minorHAnsi"/>
          <w:i/>
          <w:iCs/>
          <w:lang w:val="fr-FR"/>
        </w:rPr>
        <w:t>ç</w:t>
      </w:r>
      <w:r>
        <w:rPr>
          <w:i/>
          <w:iCs/>
          <w:lang w:val="fr-FR"/>
        </w:rPr>
        <w:t>on à ce que vous puissiez présenter votre objet / personnage à vos camarades de classe.</w:t>
      </w:r>
    </w:p>
    <w:p>
      <w:pPr>
        <w:pStyle w:val="Normal"/>
        <w:rPr>
          <w:i/>
          <w:i/>
          <w:iCs/>
          <w:sz w:val="24"/>
          <w:szCs w:val="24"/>
          <w:lang w:val="fr-FR"/>
        </w:rPr>
      </w:pPr>
      <w:r>
        <w:rPr>
          <w:i/>
          <w:iCs/>
          <w:sz w:val="24"/>
          <w:szCs w:val="24"/>
          <w:lang w:val="fr-FR"/>
        </w:rPr>
        <w:t>---------------------------------------------------------------------------------------------------------------------------</w:t>
      </w:r>
    </w:p>
    <w:p>
      <w:pPr>
        <w:pStyle w:val="Normal"/>
        <w:rPr>
          <w:sz w:val="24"/>
          <w:szCs w:val="24"/>
          <w:lang w:val="fr-FR"/>
        </w:rPr>
      </w:pPr>
      <w:r>
        <w:rPr>
          <w:sz w:val="24"/>
          <w:szCs w:val="24"/>
          <w:lang w:val="fr-FR"/>
        </w:rPr>
        <mc:AlternateContent>
          <mc:Choice Requires="wps">
            <w:drawing>
              <wp:anchor behindDoc="0" distT="6350" distB="6350" distL="6350" distR="6350" simplePos="0" locked="0" layoutInCell="0" allowOverlap="1" relativeHeight="123" wp14:anchorId="5CB188AC">
                <wp:simplePos x="0" y="0"/>
                <wp:positionH relativeFrom="column">
                  <wp:posOffset>45085</wp:posOffset>
                </wp:positionH>
                <wp:positionV relativeFrom="paragraph">
                  <wp:posOffset>32385</wp:posOffset>
                </wp:positionV>
                <wp:extent cx="4692650" cy="1524000"/>
                <wp:effectExtent l="6350" t="6350" r="6350" b="6350"/>
                <wp:wrapNone/>
                <wp:docPr id="143" name="Rechteck 13"/>
                <a:graphic xmlns:a="http://schemas.openxmlformats.org/drawingml/2006/main">
                  <a:graphicData uri="http://schemas.microsoft.com/office/word/2010/wordprocessingShape">
                    <wps:wsp>
                      <wps:cNvSpPr/>
                      <wps:spPr>
                        <a:xfrm>
                          <a:off x="0" y="0"/>
                          <a:ext cx="4692600" cy="1523880"/>
                        </a:xfrm>
                        <a:prstGeom prst="rect">
                          <a:avLst/>
                        </a:prstGeom>
                        <a:solidFill>
                          <a:srgbClr val="ffffff"/>
                        </a:solidFill>
                        <a:ln>
                          <a:solidFill>
                            <a:srgbClr val="70ad47"/>
                          </a:solidFill>
                        </a:ln>
                      </wps:spPr>
                      <wps:style>
                        <a:lnRef idx="2">
                          <a:schemeClr val="accent6"/>
                        </a:lnRef>
                        <a:fillRef idx="1">
                          <a:schemeClr val="lt1"/>
                        </a:fillRef>
                        <a:effectRef idx="0">
                          <a:schemeClr val="accent6"/>
                        </a:effectRef>
                        <a:fontRef idx="minor"/>
                      </wps:style>
                      <wps:txbx>
                        <w:txbxContent>
                          <w:p>
                            <w:pPr>
                              <w:pStyle w:val="Rahmeninhalt"/>
                              <w:rPr>
                                <w:b/>
                                <w:b/>
                                <w:bCs/>
                                <w:lang w:val="fr-FR"/>
                              </w:rPr>
                            </w:pPr>
                            <w:r>
                              <w:rPr>
                                <w:b/>
                                <w:bCs/>
                                <w:color w:val="000000"/>
                                <w:lang w:val="fr-FR"/>
                              </w:rPr>
                              <w:t>Pour trouver les trésors belges cachés, voilà la liste</w:t>
                            </w:r>
                          </w:p>
                          <w:p>
                            <w:pPr>
                              <w:pStyle w:val="Rahmeninhalt"/>
                              <w:rPr>
                                <w:lang w:val="fr-FR"/>
                              </w:rPr>
                            </w:pPr>
                            <w:r>
                              <w:rPr>
                                <w:color w:val="000000"/>
                                <w:lang w:val="fr-FR"/>
                              </w:rPr>
                              <w:t>le chocolat – la gaufre – la peinture des Primitifs flamands – les frites (f.pl.) – la tapisserie – le spéculoos – la bande dessinée – la colombe de Magritte – la locomotive – l’acier (m.) – la feuille de houblon – le verre – le charbon</w:t>
                            </w:r>
                          </w:p>
                          <w:p>
                            <w:pPr>
                              <w:pStyle w:val="Rahmeninhalt"/>
                              <w:spacing w:before="0" w:after="160"/>
                              <w:jc w:val="center"/>
                              <w:rPr>
                                <w:lang w:val="fr-FR"/>
                              </w:rPr>
                            </w:pPr>
                            <w:r>
                              <w:rPr>
                                <w:color w:val="000000"/>
                              </w:rPr>
                            </w:r>
                          </w:p>
                        </w:txbxContent>
                      </wps:txbx>
                      <wps:bodyPr anchor="ctr">
                        <a:prstTxWarp prst="textNoShape"/>
                        <a:noAutofit/>
                      </wps:bodyPr>
                    </wps:wsp>
                  </a:graphicData>
                </a:graphic>
              </wp:anchor>
            </w:drawing>
          </mc:Choice>
          <mc:Fallback>
            <w:pict>
              <v:rect id="shape_0" ID="Rechteck 13" path="m0,0l-2147483645,0l-2147483645,-2147483646l0,-2147483646xe" fillcolor="white" stroked="t" o:allowincell="f" style="position:absolute;margin-left:3.55pt;margin-top:2.55pt;width:369.45pt;height:119.95pt;mso-wrap-style:square;v-text-anchor:middle" wp14:anchorId="5CB188AC">
                <v:fill o:detectmouseclick="t" type="solid" color2="black"/>
                <v:stroke color="#70ad47" weight="12600" joinstyle="miter" endcap="flat"/>
                <v:textbox>
                  <w:txbxContent>
                    <w:p>
                      <w:pPr>
                        <w:pStyle w:val="Rahmeninhalt"/>
                        <w:rPr>
                          <w:b/>
                          <w:b/>
                          <w:bCs/>
                          <w:lang w:val="fr-FR"/>
                        </w:rPr>
                      </w:pPr>
                      <w:r>
                        <w:rPr>
                          <w:b/>
                          <w:bCs/>
                          <w:color w:val="000000"/>
                          <w:lang w:val="fr-FR"/>
                        </w:rPr>
                        <w:t>Pour trouver les trésors belges cachés, voilà la liste</w:t>
                      </w:r>
                    </w:p>
                    <w:p>
                      <w:pPr>
                        <w:pStyle w:val="Rahmeninhalt"/>
                        <w:rPr>
                          <w:lang w:val="fr-FR"/>
                        </w:rPr>
                      </w:pPr>
                      <w:r>
                        <w:rPr>
                          <w:color w:val="000000"/>
                          <w:lang w:val="fr-FR"/>
                        </w:rPr>
                        <w:t>le chocolat – la gaufre – la peinture des Primitifs flamands – les frites (f.pl.) – la tapisserie – le spéculoos – la bande dessinée – la colombe de Magritte – la locomotive – l’acier (m.) – la feuille de houblon – le verre – le charbon</w:t>
                      </w:r>
                    </w:p>
                    <w:p>
                      <w:pPr>
                        <w:pStyle w:val="Rahmeninhalt"/>
                        <w:spacing w:before="0" w:after="160"/>
                        <w:jc w:val="center"/>
                        <w:rPr>
                          <w:lang w:val="fr-FR"/>
                        </w:rPr>
                      </w:pPr>
                      <w:r>
                        <w:rPr>
                          <w:color w:val="000000"/>
                        </w:rPr>
                      </w:r>
                    </w:p>
                  </w:txbxContent>
                </v:textbox>
                <w10:wrap type="none"/>
              </v:rect>
            </w:pict>
          </mc:Fallback>
        </mc:AlternateContent>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mc:AlternateContent>
          <mc:Choice Requires="wps">
            <w:drawing>
              <wp:anchor behindDoc="0" distT="6350" distB="6350" distL="6350" distR="6350" simplePos="0" locked="0" layoutInCell="0" allowOverlap="1" relativeHeight="125" wp14:anchorId="681FC6CC">
                <wp:simplePos x="0" y="0"/>
                <wp:positionH relativeFrom="margin">
                  <wp:posOffset>22225</wp:posOffset>
                </wp:positionH>
                <wp:positionV relativeFrom="paragraph">
                  <wp:posOffset>92710</wp:posOffset>
                </wp:positionV>
                <wp:extent cx="4711700" cy="1531620"/>
                <wp:effectExtent l="6350" t="6350" r="6350" b="6350"/>
                <wp:wrapNone/>
                <wp:docPr id="145" name="Rechteck 9"/>
                <a:graphic xmlns:a="http://schemas.openxmlformats.org/drawingml/2006/main">
                  <a:graphicData uri="http://schemas.microsoft.com/office/word/2010/wordprocessingShape">
                    <wps:wsp>
                      <wps:cNvSpPr/>
                      <wps:spPr>
                        <a:xfrm>
                          <a:off x="0" y="0"/>
                          <a:ext cx="4711680" cy="1531800"/>
                        </a:xfrm>
                        <a:prstGeom prst="rect">
                          <a:avLst/>
                        </a:prstGeom>
                        <a:solidFill>
                          <a:srgbClr val="ffffff"/>
                        </a:solidFill>
                        <a:ln>
                          <a:solidFill>
                            <a:srgbClr val="70ad47"/>
                          </a:solidFill>
                        </a:ln>
                      </wps:spPr>
                      <wps:style>
                        <a:lnRef idx="2">
                          <a:schemeClr val="accent6"/>
                        </a:lnRef>
                        <a:fillRef idx="1">
                          <a:schemeClr val="lt1"/>
                        </a:fillRef>
                        <a:effectRef idx="0">
                          <a:schemeClr val="accent6"/>
                        </a:effectRef>
                        <a:fontRef idx="minor"/>
                      </wps:style>
                      <wps:txbx>
                        <w:txbxContent>
                          <w:p>
                            <w:pPr>
                              <w:pStyle w:val="Rahmeninhalt"/>
                              <w:rPr>
                                <w:b/>
                                <w:b/>
                                <w:bCs/>
                                <w:lang w:val="fr-FR"/>
                              </w:rPr>
                            </w:pPr>
                            <w:r>
                              <w:rPr>
                                <w:b/>
                                <w:bCs/>
                                <w:color w:val="000000"/>
                                <w:lang w:val="fr-FR"/>
                              </w:rPr>
                              <w:t xml:space="preserve">Pour trouver les personnages historiques, voilà la liste </w:t>
                            </w:r>
                          </w:p>
                          <w:p>
                            <w:pPr>
                              <w:pStyle w:val="Rahmeninhalt"/>
                              <w:spacing w:before="0" w:after="160"/>
                              <w:rPr>
                                <w:lang w:val="fr-FR"/>
                              </w:rPr>
                            </w:pPr>
                            <w:r>
                              <w:rPr>
                                <w:color w:val="000000"/>
                                <w:lang w:val="fr-FR"/>
                              </w:rPr>
                              <w:t>Clotilde – Philippe - Charles de Lorraine – Léopold II - Philippe le Bon - Jules César – Charlemagne – Robert II – Léopold I</w:t>
                            </w:r>
                            <w:r>
                              <w:rPr>
                                <w:color w:val="000000"/>
                                <w:vertAlign w:val="superscript"/>
                                <w:lang w:val="fr-FR"/>
                              </w:rPr>
                              <w:t>er</w:t>
                            </w:r>
                            <w:r>
                              <w:rPr>
                                <w:color w:val="000000"/>
                                <w:lang w:val="fr-FR"/>
                              </w:rPr>
                              <w:t xml:space="preserve"> – Charles Quint – les archiducs Albert et Isabelle – Napoléon – Guillaume I</w:t>
                            </w:r>
                            <w:r>
                              <w:rPr>
                                <w:color w:val="000000"/>
                                <w:vertAlign w:val="superscript"/>
                                <w:lang w:val="fr-FR"/>
                              </w:rPr>
                              <w:t>er</w:t>
                            </w:r>
                            <w:r>
                              <w:rPr>
                                <w:color w:val="000000"/>
                                <w:lang w:val="fr-FR"/>
                              </w:rPr>
                              <w:t xml:space="preserve"> – Baudouin I</w:t>
                            </w:r>
                            <w:r>
                              <w:rPr>
                                <w:color w:val="000000"/>
                                <w:vertAlign w:val="superscript"/>
                                <w:lang w:val="fr-FR"/>
                              </w:rPr>
                              <w:t>er</w:t>
                            </w:r>
                          </w:p>
                        </w:txbxContent>
                      </wps:txbx>
                      <wps:bodyPr anchor="ctr">
                        <a:prstTxWarp prst="textNoShape"/>
                        <a:noAutofit/>
                      </wps:bodyPr>
                    </wps:wsp>
                  </a:graphicData>
                </a:graphic>
              </wp:anchor>
            </w:drawing>
          </mc:Choice>
          <mc:Fallback>
            <w:pict>
              <v:rect id="shape_0" ID="Rechteck 9" path="m0,0l-2147483645,0l-2147483645,-2147483646l0,-2147483646xe" fillcolor="white" stroked="t" o:allowincell="f" style="position:absolute;margin-left:1.75pt;margin-top:7.3pt;width:370.95pt;height:120.55pt;mso-wrap-style:square;v-text-anchor:middle;mso-position-horizontal-relative:margin" wp14:anchorId="681FC6CC">
                <v:fill o:detectmouseclick="t" type="solid" color2="black"/>
                <v:stroke color="#70ad47" weight="12600" joinstyle="miter" endcap="flat"/>
                <v:textbox>
                  <w:txbxContent>
                    <w:p>
                      <w:pPr>
                        <w:pStyle w:val="Rahmeninhalt"/>
                        <w:rPr>
                          <w:b/>
                          <w:b/>
                          <w:bCs/>
                          <w:lang w:val="fr-FR"/>
                        </w:rPr>
                      </w:pPr>
                      <w:r>
                        <w:rPr>
                          <w:b/>
                          <w:bCs/>
                          <w:color w:val="000000"/>
                          <w:lang w:val="fr-FR"/>
                        </w:rPr>
                        <w:t xml:space="preserve">Pour trouver les personnages historiques, voilà la liste </w:t>
                      </w:r>
                    </w:p>
                    <w:p>
                      <w:pPr>
                        <w:pStyle w:val="Rahmeninhalt"/>
                        <w:spacing w:before="0" w:after="160"/>
                        <w:rPr>
                          <w:lang w:val="fr-FR"/>
                        </w:rPr>
                      </w:pPr>
                      <w:r>
                        <w:rPr>
                          <w:color w:val="000000"/>
                          <w:lang w:val="fr-FR"/>
                        </w:rPr>
                        <w:t>Clotilde – Philippe - Charles de Lorraine – Léopold II - Philippe le Bon - Jules César – Charlemagne – Robert II – Léopold I</w:t>
                      </w:r>
                      <w:r>
                        <w:rPr>
                          <w:color w:val="000000"/>
                          <w:vertAlign w:val="superscript"/>
                          <w:lang w:val="fr-FR"/>
                        </w:rPr>
                        <w:t>er</w:t>
                      </w:r>
                      <w:r>
                        <w:rPr>
                          <w:color w:val="000000"/>
                          <w:lang w:val="fr-FR"/>
                        </w:rPr>
                        <w:t xml:space="preserve"> – Charles Quint – les archiducs Albert et Isabelle – Napoléon – Guillaume I</w:t>
                      </w:r>
                      <w:r>
                        <w:rPr>
                          <w:color w:val="000000"/>
                          <w:vertAlign w:val="superscript"/>
                          <w:lang w:val="fr-FR"/>
                        </w:rPr>
                        <w:t>er</w:t>
                      </w:r>
                      <w:r>
                        <w:rPr>
                          <w:color w:val="000000"/>
                          <w:lang w:val="fr-FR"/>
                        </w:rPr>
                        <w:t xml:space="preserve"> – Baudouin I</w:t>
                      </w:r>
                      <w:r>
                        <w:rPr>
                          <w:color w:val="000000"/>
                          <w:vertAlign w:val="superscript"/>
                          <w:lang w:val="fr-FR"/>
                        </w:rPr>
                        <w:t>er</w:t>
                      </w:r>
                    </w:p>
                  </w:txbxContent>
                </v:textbox>
                <w10:wrap type="none"/>
              </v:rect>
            </w:pict>
          </mc:Fallback>
        </mc:AlternateContent>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mc:AlternateContent>
          <mc:Choice Requires="wps">
            <w:drawing>
              <wp:anchor behindDoc="0" distT="1905" distB="1905" distL="1905" distR="1905" simplePos="0" locked="0" layoutInCell="0" allowOverlap="1" relativeHeight="179" wp14:anchorId="17160916">
                <wp:simplePos x="0" y="0"/>
                <wp:positionH relativeFrom="column">
                  <wp:posOffset>-23495</wp:posOffset>
                </wp:positionH>
                <wp:positionV relativeFrom="paragraph">
                  <wp:posOffset>-17145</wp:posOffset>
                </wp:positionV>
                <wp:extent cx="6007100" cy="3575050"/>
                <wp:effectExtent l="1905" t="1905" r="1905" b="1905"/>
                <wp:wrapNone/>
                <wp:docPr id="147" name="Rechteck 245"/>
                <a:graphic xmlns:a="http://schemas.openxmlformats.org/drawingml/2006/main">
                  <a:graphicData uri="http://schemas.microsoft.com/office/word/2010/wordprocessingShape">
                    <wps:wsp>
                      <wps:cNvSpPr/>
                      <wps:spPr>
                        <a:xfrm>
                          <a:off x="0" y="0"/>
                          <a:ext cx="6006960" cy="357516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lang w:val="fr-FR"/>
                              </w:rPr>
                            </w:pPr>
                            <w:r>
                              <w:rPr>
                                <w:color w:val="000000"/>
                                <w:lang w:val="fr-FR"/>
                              </w:rPr>
                              <w:t>Les « trésors belges »</w:t>
                            </w:r>
                          </w:p>
                          <w:p>
                            <w:pPr>
                              <w:pStyle w:val="Rahmeninhalt"/>
                              <w:rPr>
                                <w:sz w:val="18"/>
                                <w:szCs w:val="18"/>
                                <w:lang w:val="fr-FR"/>
                              </w:rPr>
                            </w:pPr>
                            <w:r>
                              <w:rPr>
                                <w:color w:val="000000"/>
                                <w:sz w:val="18"/>
                                <w:szCs w:val="18"/>
                                <w:lang w:val="fr-FR"/>
                              </w:rPr>
                              <w:t>Source : Patrick Weber – Jonathan Bousmar : La Belgique, quelle histoire ! Renaissance du Livre : Waterloo 2017.</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245" path="m0,0l-2147483645,0l-2147483645,-2147483646l0,-2147483646xe" fillcolor="white" stroked="t" o:allowincell="f" style="position:absolute;margin-left:-1.85pt;margin-top:-1.35pt;width:472.95pt;height:281.45pt;mso-wrap-style:square;v-text-anchor:middle" wp14:anchorId="17160916">
                <v:fill o:detectmouseclick="t" type="solid" color2="black"/>
                <v:stroke color="black" weight="3240" joinstyle="miter" endcap="flat"/>
                <v:textbox>
                  <w:txbxContent>
                    <w:p>
                      <w:pPr>
                        <w:pStyle w:val="Rahmeninhalt"/>
                        <w:rPr>
                          <w:lang w:val="fr-FR"/>
                        </w:rPr>
                      </w:pPr>
                      <w:r>
                        <w:rPr>
                          <w:color w:val="000000"/>
                          <w:lang w:val="fr-FR"/>
                        </w:rPr>
                        <w:t>Les « trésors belges »</w:t>
                      </w:r>
                    </w:p>
                    <w:p>
                      <w:pPr>
                        <w:pStyle w:val="Rahmeninhalt"/>
                        <w:rPr>
                          <w:sz w:val="18"/>
                          <w:szCs w:val="18"/>
                          <w:lang w:val="fr-FR"/>
                        </w:rPr>
                      </w:pPr>
                      <w:r>
                        <w:rPr>
                          <w:color w:val="000000"/>
                          <w:sz w:val="18"/>
                          <w:szCs w:val="18"/>
                          <w:lang w:val="fr-FR"/>
                        </w:rPr>
                        <w:t>Source : Patrick Weber – Jonathan Bousmar : La Belgique, quelle histoire ! Renaissance du Livre : Waterloo 2017.</w:t>
                      </w:r>
                    </w:p>
                    <w:p>
                      <w:pPr>
                        <w:pStyle w:val="Rahmeninhalt"/>
                        <w:spacing w:before="0" w:after="160"/>
                        <w:jc w:val="center"/>
                        <w:rPr>
                          <w:color w:val="000000"/>
                        </w:rPr>
                      </w:pPr>
                      <w:r>
                        <w:rPr>
                          <w:color w:val="000000"/>
                        </w:rPr>
                      </w:r>
                    </w:p>
                  </w:txbxContent>
                </v:textbox>
                <w10:wrap type="none"/>
              </v:rect>
            </w:pict>
          </mc:Fallback>
        </mc:AlternateContent>
      </w:r>
    </w:p>
    <w:p>
      <w:pPr>
        <w:pStyle w:val="Normal"/>
        <w:rPr>
          <w:iCs/>
          <w:lang w:val="fr-FR"/>
        </w:rPr>
      </w:pPr>
      <w:r>
        <w:rPr>
          <w:iCs/>
          <w:lang w:val="fr-FR"/>
        </w:rPr>
      </w:r>
    </w:p>
    <w:p>
      <w:pPr>
        <w:pStyle w:val="Normal"/>
        <w:rPr>
          <w:iCs/>
          <w:lang w:val="fr-FR"/>
        </w:rPr>
      </w:pPr>
      <w:r>
        <w:rPr>
          <w:iCs/>
          <w:lang w:val="fr-FR"/>
        </w:rPr>
      </w:r>
    </w:p>
    <w:p>
      <w:pPr>
        <w:pStyle w:val="Normal"/>
        <w:rPr>
          <w:iCs/>
          <w:lang w:val="fr-FR"/>
        </w:rPr>
      </w:pPr>
      <w:r>
        <w:rPr>
          <w:iCs/>
          <w:lang w:val="fr-FR"/>
        </w:rPr>
      </w:r>
    </w:p>
    <w:p>
      <w:pPr>
        <w:pStyle w:val="Normal"/>
        <w:rPr>
          <w:iCs/>
          <w:lang w:val="fr-FR"/>
        </w:rPr>
      </w:pPr>
      <w:r>
        <w:rPr>
          <w:iCs/>
          <w:lang w:val="fr-FR"/>
        </w:rPr>
      </w:r>
    </w:p>
    <w:p>
      <w:pPr>
        <w:pStyle w:val="Normal"/>
        <w:rPr>
          <w:iCs/>
          <w:lang w:val="fr-FR"/>
        </w:rPr>
      </w:pPr>
      <w:r>
        <w:rPr>
          <w:iCs/>
          <w:lang w:val="fr-FR"/>
        </w:rPr>
      </w:r>
    </w:p>
    <w:p>
      <w:pPr>
        <w:pStyle w:val="Normal"/>
        <w:rPr>
          <w:iCs/>
          <w:lang w:val="fr-FR"/>
        </w:rPr>
      </w:pPr>
      <w:r>
        <w:rPr>
          <w:iCs/>
          <w:lang w:val="fr-FR"/>
        </w:rPr>
      </w:r>
    </w:p>
    <w:p>
      <w:pPr>
        <w:pStyle w:val="Normal"/>
        <w:rPr>
          <w:iCs/>
          <w:lang w:val="fr-FR"/>
        </w:rPr>
      </w:pPr>
      <w:r>
        <w:rPr>
          <w:iCs/>
          <w:lang w:val="fr-FR"/>
        </w:rPr>
      </w:r>
    </w:p>
    <w:p>
      <w:pPr>
        <w:pStyle w:val="Normal"/>
        <w:rPr>
          <w:iCs/>
          <w:lang w:val="fr-FR"/>
        </w:rPr>
      </w:pPr>
      <w:r>
        <w:rPr>
          <w:iCs/>
          <w:lang w:val="fr-FR"/>
        </w:rPr>
      </w:r>
    </w:p>
    <w:p>
      <w:pPr>
        <w:pStyle w:val="Normal"/>
        <w:rPr>
          <w:iCs/>
          <w:lang w:val="fr-FR"/>
        </w:rPr>
      </w:pPr>
      <w:r>
        <w:rPr>
          <w:iCs/>
          <w:lang w:val="fr-FR"/>
        </w:rPr>
      </w:r>
    </w:p>
    <w:p>
      <w:pPr>
        <w:pStyle w:val="Normal"/>
        <w:rPr>
          <w:iCs/>
          <w:lang w:val="fr-FR"/>
        </w:rPr>
      </w:pPr>
      <w:r>
        <w:rPr>
          <w:iCs/>
          <w:lang w:val="fr-FR"/>
        </w:rPr>
      </w:r>
    </w:p>
    <w:p>
      <w:pPr>
        <w:pStyle w:val="Normal"/>
        <w:rPr>
          <w:iCs/>
          <w:lang w:val="fr-FR"/>
        </w:rPr>
      </w:pPr>
      <w:r>
        <w:rPr>
          <w:iCs/>
          <w:lang w:val="fr-FR"/>
        </w:rPr>
      </w:r>
    </w:p>
    <w:p>
      <w:pPr>
        <w:pStyle w:val="Normal"/>
        <w:rPr>
          <w:iCs/>
          <w:lang w:val="fr-FR"/>
        </w:rPr>
      </w:pPr>
      <w:r>
        <w:rPr>
          <w:iCs/>
          <w:lang w:val="fr-FR"/>
        </w:rPr>
      </w:r>
    </w:p>
    <w:p>
      <w:pPr>
        <w:pStyle w:val="Normal"/>
        <w:rPr>
          <w:b/>
          <w:b/>
          <w:bCs/>
          <w:sz w:val="24"/>
          <w:szCs w:val="24"/>
          <w:lang w:val="fr-FR"/>
        </w:rPr>
      </w:pPr>
      <w:r>
        <w:rPr>
          <w:b/>
          <w:bCs/>
          <w:sz w:val="24"/>
          <w:szCs w:val="24"/>
          <w:lang w:val="fr-FR"/>
        </w:rPr>
      </w:r>
    </w:p>
    <w:p>
      <w:pPr>
        <w:pStyle w:val="Normal"/>
        <w:rPr>
          <w:b/>
          <w:b/>
          <w:bCs/>
          <w:sz w:val="24"/>
          <w:szCs w:val="24"/>
          <w:lang w:val="fr-FR"/>
        </w:rPr>
      </w:pPr>
      <w:r>
        <w:rPr>
          <w:b/>
          <w:bCs/>
          <w:sz w:val="24"/>
          <w:szCs w:val="24"/>
          <w:lang w:val="fr-FR"/>
        </w:rPr>
      </w:r>
      <w:r>
        <w:br w:type="page"/>
      </w:r>
    </w:p>
    <w:p>
      <w:pPr>
        <w:pStyle w:val="Normal"/>
        <w:spacing w:lineRule="atLeast" w:line="365"/>
        <w:textAlignment w:val="baseline"/>
        <w:rPr>
          <w:rFonts w:cs="Calibri" w:cstheme="minorHAnsi"/>
          <w:b/>
          <w:b/>
          <w:bCs/>
          <w:color w:val="222222"/>
          <w:lang w:val="fr-FR"/>
        </w:rPr>
      </w:pPr>
      <w:r>
        <w:rPr>
          <w:rFonts w:cs="Calibri" w:cstheme="minorHAnsi"/>
          <w:b/>
          <w:bCs/>
          <w:color w:val="222222"/>
          <w:lang w:val="fr-FR"/>
        </w:rPr>
        <w:t>M 13 Questions d’identité</w:t>
      </w:r>
    </w:p>
    <w:p>
      <w:pPr>
        <w:pStyle w:val="Normal"/>
        <w:spacing w:lineRule="atLeast" w:line="365"/>
        <w:textAlignment w:val="baseline"/>
        <w:rPr>
          <w:rFonts w:cs="Calibri" w:cstheme="minorHAnsi"/>
          <w:b/>
          <w:b/>
          <w:bCs/>
          <w:color w:val="222222"/>
          <w:lang w:val="fr-FR"/>
        </w:rPr>
      </w:pPr>
      <w:r>
        <w:rPr>
          <w:rFonts w:cs="Calibri" w:cstheme="minorHAnsi"/>
          <w:b/>
          <w:bCs/>
          <w:color w:val="222222"/>
          <w:lang w:val="fr-FR"/>
        </w:rPr>
        <w:t>Avant la lecture</w:t>
      </w:r>
    </w:p>
    <w:p>
      <w:pPr>
        <w:pStyle w:val="Normal"/>
        <w:spacing w:lineRule="atLeast" w:line="365"/>
        <w:textAlignment w:val="baseline"/>
        <w:rPr>
          <w:rFonts w:cs="Calibri" w:cstheme="minorHAnsi"/>
          <w:color w:val="222222"/>
          <w:lang w:val="fr-FR"/>
        </w:rPr>
      </w:pPr>
      <w:r>
        <w:rPr/>
        <w:drawing>
          <wp:inline distT="0" distB="0" distL="0" distR="0">
            <wp:extent cx="196850" cy="196850"/>
            <wp:effectExtent l="0" t="0" r="0" b="0"/>
            <wp:docPr id="149" name="Picture 2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258" descr=""/>
                    <pic:cNvPicPr>
                      <a:picLocks noChangeAspect="1" noChangeArrowheads="1"/>
                    </pic:cNvPicPr>
                  </pic:nvPicPr>
                  <pic:blipFill>
                    <a:blip r:embed="rId140"/>
                    <a:stretch>
                      <a:fillRect/>
                    </a:stretch>
                  </pic:blipFill>
                  <pic:spPr bwMode="auto">
                    <a:xfrm>
                      <a:off x="0" y="0"/>
                      <a:ext cx="196850" cy="196850"/>
                    </a:xfrm>
                    <a:prstGeom prst="rect">
                      <a:avLst/>
                    </a:prstGeom>
                  </pic:spPr>
                </pic:pic>
              </a:graphicData>
            </a:graphic>
          </wp:inline>
        </w:drawing>
      </w:r>
      <w:r>
        <w:rPr>
          <w:lang w:val="en-US"/>
        </w:rPr>
        <w:t xml:space="preserve"> </w:t>
      </w:r>
      <w:r>
        <w:rPr>
          <w:rFonts w:cs="Calibri" w:cstheme="minorHAnsi"/>
          <w:color w:val="222222"/>
          <w:lang w:val="fr-FR"/>
        </w:rPr>
        <w:t xml:space="preserve">1. Notez dix mots que vous associez au mot « identité ». </w:t>
      </w:r>
    </w:p>
    <w:p>
      <w:pPr>
        <w:pStyle w:val="Normal"/>
        <w:spacing w:lineRule="atLeast" w:line="365"/>
        <w:textAlignment w:val="baseline"/>
        <w:rPr>
          <w:rFonts w:cs="Calibri" w:cstheme="minorHAnsi"/>
          <w:color w:val="222222"/>
          <w:lang w:val="fr-FR"/>
        </w:rPr>
      </w:pPr>
      <w:r>
        <w:rPr/>
        <w:drawing>
          <wp:inline distT="0" distB="0" distL="0" distR="0">
            <wp:extent cx="196850" cy="196850"/>
            <wp:effectExtent l="0" t="0" r="0" b="0"/>
            <wp:docPr id="150" name="Picture 2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259" descr=""/>
                    <pic:cNvPicPr>
                      <a:picLocks noChangeAspect="1" noChangeArrowheads="1"/>
                    </pic:cNvPicPr>
                  </pic:nvPicPr>
                  <pic:blipFill>
                    <a:blip r:embed="rId141"/>
                    <a:stretch>
                      <a:fillRect/>
                    </a:stretch>
                  </pic:blipFill>
                  <pic:spPr bwMode="auto">
                    <a:xfrm>
                      <a:off x="0" y="0"/>
                      <a:ext cx="196850" cy="196850"/>
                    </a:xfrm>
                    <a:prstGeom prst="rect">
                      <a:avLst/>
                    </a:prstGeom>
                  </pic:spPr>
                </pic:pic>
              </a:graphicData>
            </a:graphic>
          </wp:inline>
        </w:drawing>
      </w:r>
      <w:r>
        <w:rPr>
          <w:lang w:val="en-US"/>
        </w:rPr>
        <w:t xml:space="preserve"> </w:t>
      </w:r>
      <w:r>
        <w:rPr>
          <w:rFonts w:cs="Calibri" w:cstheme="minorHAnsi"/>
          <w:color w:val="222222"/>
          <w:lang w:val="fr-FR"/>
        </w:rPr>
        <w:t>2. Racontez ce qui détermine, à votre avis, l’identité d’une personne.</w:t>
      </w:r>
    </w:p>
    <w:p>
      <w:pPr>
        <w:pStyle w:val="Normal"/>
        <w:spacing w:lineRule="atLeast" w:line="365"/>
        <w:textAlignment w:val="baseline"/>
        <w:rPr>
          <w:rFonts w:cs="Calibri" w:cstheme="minorHAnsi"/>
          <w:color w:val="222222"/>
          <w:lang w:val="fr-FR"/>
        </w:rPr>
      </w:pPr>
      <w:r>
        <mc:AlternateContent>
          <mc:Choice Requires="wps">
            <w:drawing>
              <wp:anchor behindDoc="0" distT="6350" distB="6350" distL="6350" distR="6350" simplePos="0" locked="0" layoutInCell="0" allowOverlap="1" relativeHeight="136" wp14:anchorId="649125F5">
                <wp:simplePos x="0" y="0"/>
                <wp:positionH relativeFrom="column">
                  <wp:posOffset>-17145</wp:posOffset>
                </wp:positionH>
                <wp:positionV relativeFrom="paragraph">
                  <wp:posOffset>346710</wp:posOffset>
                </wp:positionV>
                <wp:extent cx="5854700" cy="2952750"/>
                <wp:effectExtent l="6350" t="6350" r="6350" b="6350"/>
                <wp:wrapNone/>
                <wp:docPr id="151" name="Rechteck 31"/>
                <a:graphic xmlns:a="http://schemas.openxmlformats.org/drawingml/2006/main">
                  <a:graphicData uri="http://schemas.microsoft.com/office/word/2010/wordprocessingShape">
                    <wps:wsp>
                      <wps:cNvSpPr/>
                      <wps:spPr>
                        <a:xfrm>
                          <a:off x="0" y="0"/>
                          <a:ext cx="5854680" cy="2952720"/>
                        </a:xfrm>
                        <a:prstGeom prst="rect">
                          <a:avLst/>
                        </a:prstGeom>
                        <a:solidFill>
                          <a:srgbClr val="ffffff"/>
                        </a:solidFill>
                        <a:ln>
                          <a:solidFill>
                            <a:srgbClr val="70ad47"/>
                          </a:solidFill>
                        </a:ln>
                      </wps:spPr>
                      <wps:style>
                        <a:lnRef idx="2">
                          <a:schemeClr val="accent6"/>
                        </a:lnRef>
                        <a:fillRef idx="1">
                          <a:schemeClr val="lt1"/>
                        </a:fillRef>
                        <a:effectRef idx="0">
                          <a:schemeClr val="accent6"/>
                        </a:effectRef>
                        <a:fontRef idx="minor"/>
                      </wps:style>
                      <wps:txbx>
                        <w:txbxContent>
                          <w:p>
                            <w:pPr>
                              <w:pStyle w:val="Rahmeninhalt"/>
                              <w:rPr>
                                <w:b/>
                                <w:b/>
                                <w:bCs/>
                                <w:lang w:val="fr-FR"/>
                              </w:rPr>
                            </w:pPr>
                            <w:r>
                              <w:rPr>
                                <w:b/>
                                <w:bCs/>
                                <w:color w:val="000000"/>
                                <w:lang w:val="fr-FR"/>
                              </w:rPr>
                              <w:t xml:space="preserve">Identité (n.f.) : </w:t>
                            </w:r>
                          </w:p>
                          <w:p>
                            <w:pPr>
                              <w:pStyle w:val="ListParagraph"/>
                              <w:numPr>
                                <w:ilvl w:val="0"/>
                                <w:numId w:val="3"/>
                              </w:numPr>
                              <w:rPr>
                                <w:i/>
                                <w:i/>
                                <w:iCs/>
                                <w:lang w:val="fr-FR"/>
                              </w:rPr>
                            </w:pPr>
                            <w:r>
                              <w:rPr>
                                <w:color w:val="000000"/>
                                <w:lang w:val="fr-FR"/>
                              </w:rPr>
                              <w:t xml:space="preserve">Rapport que présentent entre eux deux ou plusieurs êtres ou choses qui ont une similitude parfaite : </w:t>
                            </w:r>
                            <w:r>
                              <w:rPr>
                                <w:i/>
                                <w:iCs/>
                                <w:color w:val="000000"/>
                                <w:lang w:val="fr-FR"/>
                              </w:rPr>
                              <w:t>Identité de goûts entre personnes.</w:t>
                            </w:r>
                          </w:p>
                          <w:p>
                            <w:pPr>
                              <w:pStyle w:val="ListParagraph"/>
                              <w:numPr>
                                <w:ilvl w:val="0"/>
                                <w:numId w:val="3"/>
                              </w:numPr>
                              <w:rPr>
                                <w:i/>
                                <w:i/>
                                <w:iCs/>
                                <w:lang w:val="fr-FR"/>
                              </w:rPr>
                            </w:pPr>
                            <w:r>
                              <w:rPr>
                                <w:color w:val="000000"/>
                                <w:lang w:val="fr-FR"/>
                              </w:rPr>
                              <w:t xml:space="preserve">Caractère de deux êtres ou choses qui ne sont que deux aspects divers d’une réalité unique, qui ne constituent qu’un seul et même être : </w:t>
                            </w:r>
                            <w:r>
                              <w:rPr>
                                <w:i/>
                                <w:iCs/>
                                <w:color w:val="000000"/>
                                <w:lang w:val="fr-FR"/>
                              </w:rPr>
                              <w:t>Reconnaître l’identité de deux astres.</w:t>
                            </w:r>
                          </w:p>
                          <w:p>
                            <w:pPr>
                              <w:pStyle w:val="ListParagraph"/>
                              <w:numPr>
                                <w:ilvl w:val="0"/>
                                <w:numId w:val="3"/>
                              </w:numPr>
                              <w:rPr>
                                <w:i/>
                                <w:i/>
                                <w:iCs/>
                                <w:lang w:val="fr-FR"/>
                              </w:rPr>
                            </w:pPr>
                            <w:r>
                              <w:rPr>
                                <w:color w:val="000000"/>
                                <w:lang w:val="fr-FR"/>
                              </w:rPr>
                              <w:t xml:space="preserve">Caractère permanent et fondamental de quelqu’un, d’un groupe, qui fait son individualité, sa singularité : </w:t>
                            </w:r>
                            <w:r>
                              <w:rPr>
                                <w:i/>
                                <w:iCs/>
                                <w:color w:val="000000"/>
                                <w:lang w:val="fr-FR"/>
                              </w:rPr>
                              <w:t>Personne qui cherche son identité.</w:t>
                            </w:r>
                            <w:r>
                              <w:rPr>
                                <w:color w:val="000000"/>
                                <w:lang w:val="fr-FR"/>
                              </w:rPr>
                              <w:t xml:space="preserve"> </w:t>
                            </w:r>
                            <w:r>
                              <w:rPr>
                                <w:i/>
                                <w:iCs/>
                                <w:color w:val="000000"/>
                                <w:lang w:val="fr-FR"/>
                              </w:rPr>
                              <w:t>Identité nationale.</w:t>
                            </w:r>
                          </w:p>
                          <w:p>
                            <w:pPr>
                              <w:pStyle w:val="ListParagraph"/>
                              <w:numPr>
                                <w:ilvl w:val="0"/>
                                <w:numId w:val="3"/>
                              </w:numPr>
                              <w:rPr>
                                <w:i/>
                                <w:i/>
                                <w:iCs/>
                                <w:lang w:val="fr-FR"/>
                              </w:rPr>
                            </w:pPr>
                            <w:r>
                              <w:rPr>
                                <w:color w:val="000000"/>
                                <w:lang w:val="fr-FR"/>
                              </w:rPr>
                              <w:t xml:space="preserve">Ensemble des données de fait et de droit qui permettent d’individualiser quelqu’un (date et lieu de naissance, nom, prénom, filiation, etc.) </w:t>
                            </w:r>
                            <w:r>
                              <w:rPr>
                                <w:i/>
                                <w:iCs/>
                                <w:color w:val="000000"/>
                                <w:lang w:val="fr-FR"/>
                              </w:rPr>
                              <w:t>Rechercher l’identité d’un noyé.</w:t>
                            </w:r>
                          </w:p>
                          <w:p>
                            <w:pPr>
                              <w:pStyle w:val="ListParagraph"/>
                              <w:numPr>
                                <w:ilvl w:val="0"/>
                                <w:numId w:val="3"/>
                              </w:numPr>
                              <w:rPr>
                                <w:b/>
                                <w:b/>
                                <w:bCs/>
                                <w:i/>
                                <w:i/>
                                <w:iCs/>
                                <w:lang w:val="fr-FR"/>
                              </w:rPr>
                            </w:pPr>
                            <w:r>
                              <w:rPr>
                                <w:b/>
                                <w:bCs/>
                                <w:color w:val="000000"/>
                                <w:lang w:val="fr-FR"/>
                              </w:rPr>
                              <w:t>Logique et philosophie</w:t>
                            </w:r>
                          </w:p>
                          <w:p>
                            <w:pPr>
                              <w:pStyle w:val="ListParagraph"/>
                              <w:rPr>
                                <w:i/>
                                <w:i/>
                                <w:iCs/>
                                <w:lang w:val="fr-FR"/>
                              </w:rPr>
                            </w:pPr>
                            <w:r>
                              <w:rPr>
                                <w:color w:val="000000"/>
                                <w:lang w:val="fr-FR"/>
                              </w:rPr>
                              <w:t>Caractéristique de deux ou de plusieurs objets de pensée, qui, tout en étant distincts par le mode de désignation, par une détermination spatio-temporelle quelconque, présentent exactement les mêmes propriétés.</w:t>
                            </w:r>
                          </w:p>
                          <w:p>
                            <w:pPr>
                              <w:pStyle w:val="Rahmeninhalt"/>
                              <w:spacing w:before="0" w:after="160"/>
                              <w:rPr>
                                <w:lang w:val="fr-FR"/>
                              </w:rPr>
                            </w:pPr>
                            <w:hyperlink r:id="rId142">
                              <w:r>
                                <w:rPr>
                                  <w:rStyle w:val="Internetverknpfung"/>
                                  <w:color w:val="000000"/>
                                  <w:lang w:val="fr-FR"/>
                                </w:rPr>
                                <w:t>https://www.larousse.fr/dictionnaires/francais/identit%C3%A9/41420</w:t>
                              </w:r>
                            </w:hyperlink>
                            <w:r>
                              <w:rPr>
                                <w:color w:val="000000"/>
                                <w:lang w:val="fr-FR"/>
                              </w:rPr>
                              <w:t xml:space="preserve"> (02.09.2020)</w:t>
                            </w:r>
                          </w:p>
                        </w:txbxContent>
                      </wps:txbx>
                      <wps:bodyPr anchor="ctr">
                        <a:prstTxWarp prst="textNoShape"/>
                        <a:noAutofit/>
                      </wps:bodyPr>
                    </wps:wsp>
                  </a:graphicData>
                </a:graphic>
              </wp:anchor>
            </w:drawing>
          </mc:Choice>
          <mc:Fallback>
            <w:pict>
              <v:rect id="shape_0" ID="Rechteck 31" path="m0,0l-2147483645,0l-2147483645,-2147483646l0,-2147483646xe" fillcolor="white" stroked="t" o:allowincell="f" style="position:absolute;margin-left:-1.35pt;margin-top:27.3pt;width:460.95pt;height:232.45pt;mso-wrap-style:square;v-text-anchor:middle" wp14:anchorId="649125F5">
                <v:fill o:detectmouseclick="t" type="solid" color2="black"/>
                <v:stroke color="#70ad47" weight="12600" joinstyle="miter" endcap="flat"/>
                <v:textbox>
                  <w:txbxContent>
                    <w:p>
                      <w:pPr>
                        <w:pStyle w:val="Rahmeninhalt"/>
                        <w:rPr>
                          <w:b/>
                          <w:b/>
                          <w:bCs/>
                          <w:lang w:val="fr-FR"/>
                        </w:rPr>
                      </w:pPr>
                      <w:r>
                        <w:rPr>
                          <w:b/>
                          <w:bCs/>
                          <w:color w:val="000000"/>
                          <w:lang w:val="fr-FR"/>
                        </w:rPr>
                        <w:t xml:space="preserve">Identité (n.f.) : </w:t>
                      </w:r>
                    </w:p>
                    <w:p>
                      <w:pPr>
                        <w:pStyle w:val="ListParagraph"/>
                        <w:numPr>
                          <w:ilvl w:val="0"/>
                          <w:numId w:val="3"/>
                        </w:numPr>
                        <w:rPr>
                          <w:i/>
                          <w:i/>
                          <w:iCs/>
                          <w:lang w:val="fr-FR"/>
                        </w:rPr>
                      </w:pPr>
                      <w:r>
                        <w:rPr>
                          <w:color w:val="000000"/>
                          <w:lang w:val="fr-FR"/>
                        </w:rPr>
                        <w:t xml:space="preserve">Rapport que présentent entre eux deux ou plusieurs êtres ou choses qui ont une similitude parfaite : </w:t>
                      </w:r>
                      <w:r>
                        <w:rPr>
                          <w:i/>
                          <w:iCs/>
                          <w:color w:val="000000"/>
                          <w:lang w:val="fr-FR"/>
                        </w:rPr>
                        <w:t>Identité de goûts entre personnes.</w:t>
                      </w:r>
                    </w:p>
                    <w:p>
                      <w:pPr>
                        <w:pStyle w:val="ListParagraph"/>
                        <w:numPr>
                          <w:ilvl w:val="0"/>
                          <w:numId w:val="3"/>
                        </w:numPr>
                        <w:rPr>
                          <w:i/>
                          <w:i/>
                          <w:iCs/>
                          <w:lang w:val="fr-FR"/>
                        </w:rPr>
                      </w:pPr>
                      <w:r>
                        <w:rPr>
                          <w:color w:val="000000"/>
                          <w:lang w:val="fr-FR"/>
                        </w:rPr>
                        <w:t xml:space="preserve">Caractère de deux êtres ou choses qui ne sont que deux aspects divers d’une réalité unique, qui ne constituent qu’un seul et même être : </w:t>
                      </w:r>
                      <w:r>
                        <w:rPr>
                          <w:i/>
                          <w:iCs/>
                          <w:color w:val="000000"/>
                          <w:lang w:val="fr-FR"/>
                        </w:rPr>
                        <w:t>Reconnaître l’identité de deux astres.</w:t>
                      </w:r>
                    </w:p>
                    <w:p>
                      <w:pPr>
                        <w:pStyle w:val="ListParagraph"/>
                        <w:numPr>
                          <w:ilvl w:val="0"/>
                          <w:numId w:val="3"/>
                        </w:numPr>
                        <w:rPr>
                          <w:i/>
                          <w:i/>
                          <w:iCs/>
                          <w:lang w:val="fr-FR"/>
                        </w:rPr>
                      </w:pPr>
                      <w:r>
                        <w:rPr>
                          <w:color w:val="000000"/>
                          <w:lang w:val="fr-FR"/>
                        </w:rPr>
                        <w:t xml:space="preserve">Caractère permanent et fondamental de quelqu’un, d’un groupe, qui fait son individualité, sa singularité : </w:t>
                      </w:r>
                      <w:r>
                        <w:rPr>
                          <w:i/>
                          <w:iCs/>
                          <w:color w:val="000000"/>
                          <w:lang w:val="fr-FR"/>
                        </w:rPr>
                        <w:t>Personne qui cherche son identité.</w:t>
                      </w:r>
                      <w:r>
                        <w:rPr>
                          <w:color w:val="000000"/>
                          <w:lang w:val="fr-FR"/>
                        </w:rPr>
                        <w:t xml:space="preserve"> </w:t>
                      </w:r>
                      <w:r>
                        <w:rPr>
                          <w:i/>
                          <w:iCs/>
                          <w:color w:val="000000"/>
                          <w:lang w:val="fr-FR"/>
                        </w:rPr>
                        <w:t>Identité nationale.</w:t>
                      </w:r>
                    </w:p>
                    <w:p>
                      <w:pPr>
                        <w:pStyle w:val="ListParagraph"/>
                        <w:numPr>
                          <w:ilvl w:val="0"/>
                          <w:numId w:val="3"/>
                        </w:numPr>
                        <w:rPr>
                          <w:i/>
                          <w:i/>
                          <w:iCs/>
                          <w:lang w:val="fr-FR"/>
                        </w:rPr>
                      </w:pPr>
                      <w:r>
                        <w:rPr>
                          <w:color w:val="000000"/>
                          <w:lang w:val="fr-FR"/>
                        </w:rPr>
                        <w:t xml:space="preserve">Ensemble des données de fait et de droit qui permettent d’individualiser quelqu’un (date et lieu de naissance, nom, prénom, filiation, etc.) </w:t>
                      </w:r>
                      <w:r>
                        <w:rPr>
                          <w:i/>
                          <w:iCs/>
                          <w:color w:val="000000"/>
                          <w:lang w:val="fr-FR"/>
                        </w:rPr>
                        <w:t>Rechercher l’identité d’un noyé.</w:t>
                      </w:r>
                    </w:p>
                    <w:p>
                      <w:pPr>
                        <w:pStyle w:val="ListParagraph"/>
                        <w:numPr>
                          <w:ilvl w:val="0"/>
                          <w:numId w:val="3"/>
                        </w:numPr>
                        <w:rPr>
                          <w:b/>
                          <w:b/>
                          <w:bCs/>
                          <w:i/>
                          <w:i/>
                          <w:iCs/>
                          <w:lang w:val="fr-FR"/>
                        </w:rPr>
                      </w:pPr>
                      <w:r>
                        <w:rPr>
                          <w:b/>
                          <w:bCs/>
                          <w:color w:val="000000"/>
                          <w:lang w:val="fr-FR"/>
                        </w:rPr>
                        <w:t>Logique et philosophie</w:t>
                      </w:r>
                    </w:p>
                    <w:p>
                      <w:pPr>
                        <w:pStyle w:val="ListParagraph"/>
                        <w:rPr>
                          <w:i/>
                          <w:i/>
                          <w:iCs/>
                          <w:lang w:val="fr-FR"/>
                        </w:rPr>
                      </w:pPr>
                      <w:r>
                        <w:rPr>
                          <w:color w:val="000000"/>
                          <w:lang w:val="fr-FR"/>
                        </w:rPr>
                        <w:t>Caractéristique de deux ou de plusieurs objets de pensée, qui, tout en étant distincts par le mode de désignation, par une détermination spatio-temporelle quelconque, présentent exactement les mêmes propriétés.</w:t>
                      </w:r>
                    </w:p>
                    <w:p>
                      <w:pPr>
                        <w:pStyle w:val="Rahmeninhalt"/>
                        <w:spacing w:before="0" w:after="160"/>
                        <w:rPr>
                          <w:lang w:val="fr-FR"/>
                        </w:rPr>
                      </w:pPr>
                      <w:hyperlink r:id="rId143">
                        <w:r>
                          <w:rPr>
                            <w:rStyle w:val="Internetverknpfung"/>
                            <w:color w:val="000000"/>
                            <w:lang w:val="fr-FR"/>
                          </w:rPr>
                          <w:t>https://www.larousse.fr/dictionnaires/francais/identit%C3%A9/41420</w:t>
                        </w:r>
                      </w:hyperlink>
                      <w:r>
                        <w:rPr>
                          <w:color w:val="000000"/>
                          <w:lang w:val="fr-FR"/>
                        </w:rPr>
                        <w:t xml:space="preserve"> (02.09.2020)</w:t>
                      </w:r>
                    </w:p>
                  </w:txbxContent>
                </v:textbox>
                <w10:wrap type="none"/>
              </v:rect>
            </w:pict>
          </mc:Fallback>
        </mc:AlternateContent>
      </w:r>
      <w:r>
        <w:rPr/>
        <w:drawing>
          <wp:inline distT="0" distB="0" distL="0" distR="0">
            <wp:extent cx="196850" cy="196850"/>
            <wp:effectExtent l="0" t="0" r="0" b="0"/>
            <wp:docPr id="153" name="Picture 2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260" descr=""/>
                    <pic:cNvPicPr>
                      <a:picLocks noChangeAspect="1" noChangeArrowheads="1"/>
                    </pic:cNvPicPr>
                  </pic:nvPicPr>
                  <pic:blipFill>
                    <a:blip r:embed="rId144"/>
                    <a:stretch>
                      <a:fillRect/>
                    </a:stretch>
                  </pic:blipFill>
                  <pic:spPr bwMode="auto">
                    <a:xfrm>
                      <a:off x="0" y="0"/>
                      <a:ext cx="196850" cy="196850"/>
                    </a:xfrm>
                    <a:prstGeom prst="rect">
                      <a:avLst/>
                    </a:prstGeom>
                  </pic:spPr>
                </pic:pic>
              </a:graphicData>
            </a:graphic>
          </wp:inline>
        </w:drawing>
      </w:r>
      <w:r>
        <w:rPr>
          <w:lang w:val="en-US"/>
        </w:rPr>
        <w:t xml:space="preserve"> </w:t>
      </w:r>
      <w:r>
        <w:rPr>
          <w:rFonts w:cs="Calibri" w:cstheme="minorHAnsi"/>
          <w:color w:val="222222"/>
          <w:lang w:val="fr-FR"/>
        </w:rPr>
        <w:t xml:space="preserve">3. Lisez la définition que le dictionnaire </w:t>
      </w:r>
      <w:r>
        <w:rPr>
          <w:rFonts w:cs="Calibri" w:cstheme="minorHAnsi"/>
          <w:i/>
          <w:iCs/>
          <w:color w:val="222222"/>
          <w:lang w:val="fr-FR"/>
        </w:rPr>
        <w:t>Larousse</w:t>
      </w:r>
      <w:r>
        <w:rPr>
          <w:rFonts w:cs="Calibri" w:cstheme="minorHAnsi"/>
          <w:color w:val="222222"/>
          <w:lang w:val="fr-FR"/>
        </w:rPr>
        <w:t> donne sous l’entrée « identité ».</w:t>
      </w:r>
    </w:p>
    <w:p>
      <w:pPr>
        <w:pStyle w:val="Normal"/>
        <w:spacing w:lineRule="atLeast" w:line="365"/>
        <w:textAlignment w:val="baseline"/>
        <w:rPr>
          <w:rFonts w:cs="Calibri" w:cstheme="minorHAnsi"/>
          <w:color w:val="222222"/>
          <w:lang w:val="fr-FR"/>
        </w:rPr>
      </w:pPr>
      <w:r>
        <w:rPr>
          <w:rFonts w:cs="Calibri" w:cstheme="minorHAnsi"/>
          <w:color w:val="222222"/>
          <w:lang w:val="fr-FR"/>
        </w:rPr>
      </w:r>
    </w:p>
    <w:p>
      <w:pPr>
        <w:pStyle w:val="Normal"/>
        <w:spacing w:lineRule="atLeast" w:line="365"/>
        <w:textAlignment w:val="baseline"/>
        <w:rPr>
          <w:rFonts w:cs="Calibri" w:cstheme="minorHAnsi"/>
          <w:color w:val="222222"/>
          <w:lang w:val="fr-FR"/>
        </w:rPr>
      </w:pPr>
      <w:r>
        <w:rPr>
          <w:rFonts w:cs="Calibri" w:cstheme="minorHAnsi"/>
          <w:color w:val="222222"/>
          <w:lang w:val="fr-FR"/>
        </w:rPr>
      </w:r>
    </w:p>
    <w:p>
      <w:pPr>
        <w:pStyle w:val="Normal"/>
        <w:spacing w:lineRule="atLeast" w:line="365"/>
        <w:textAlignment w:val="baseline"/>
        <w:rPr>
          <w:rFonts w:cs="Calibri" w:cstheme="minorHAnsi"/>
          <w:color w:val="222222"/>
          <w:lang w:val="fr-FR"/>
        </w:rPr>
      </w:pPr>
      <w:r>
        <w:rPr>
          <w:rFonts w:cs="Calibri" w:cstheme="minorHAnsi"/>
          <w:color w:val="222222"/>
          <w:lang w:val="fr-FR"/>
        </w:rPr>
      </w:r>
    </w:p>
    <w:p>
      <w:pPr>
        <w:pStyle w:val="Normal"/>
        <w:spacing w:lineRule="atLeast" w:line="365"/>
        <w:textAlignment w:val="baseline"/>
        <w:rPr>
          <w:rFonts w:cs="Calibri" w:cstheme="minorHAnsi"/>
          <w:color w:val="222222"/>
          <w:lang w:val="fr-FR"/>
        </w:rPr>
      </w:pPr>
      <w:r>
        <w:rPr>
          <w:rFonts w:cs="Calibri" w:cstheme="minorHAnsi"/>
          <w:color w:val="222222"/>
          <w:lang w:val="fr-FR"/>
        </w:rPr>
      </w:r>
    </w:p>
    <w:p>
      <w:pPr>
        <w:pStyle w:val="Normal"/>
        <w:spacing w:lineRule="atLeast" w:line="365"/>
        <w:textAlignment w:val="baseline"/>
        <w:rPr>
          <w:rFonts w:cs="Calibri" w:cstheme="minorHAnsi"/>
          <w:color w:val="222222"/>
          <w:lang w:val="fr-FR"/>
        </w:rPr>
      </w:pPr>
      <w:r>
        <w:rPr>
          <w:rFonts w:cs="Calibri" w:cstheme="minorHAnsi"/>
          <w:color w:val="222222"/>
          <w:lang w:val="fr-FR"/>
        </w:rPr>
      </w:r>
    </w:p>
    <w:p>
      <w:pPr>
        <w:pStyle w:val="Normal"/>
        <w:spacing w:lineRule="atLeast" w:line="365"/>
        <w:textAlignment w:val="baseline"/>
        <w:rPr>
          <w:rFonts w:cs="Calibri" w:cstheme="minorHAnsi"/>
          <w:b/>
          <w:b/>
          <w:bCs/>
          <w:color w:val="222222"/>
          <w:lang w:val="fr-FR"/>
        </w:rPr>
      </w:pPr>
      <w:r>
        <w:rPr>
          <w:rFonts w:cs="Calibri" w:cstheme="minorHAnsi"/>
          <w:b/>
          <w:bCs/>
          <w:color w:val="222222"/>
          <w:lang w:val="fr-FR"/>
        </w:rPr>
      </w:r>
    </w:p>
    <w:p>
      <w:pPr>
        <w:pStyle w:val="Normal"/>
        <w:spacing w:lineRule="atLeast" w:line="365"/>
        <w:textAlignment w:val="baseline"/>
        <w:rPr>
          <w:rFonts w:cs="Calibri" w:cstheme="minorHAnsi"/>
          <w:b/>
          <w:b/>
          <w:bCs/>
          <w:color w:val="222222"/>
          <w:lang w:val="fr-FR"/>
        </w:rPr>
      </w:pPr>
      <w:r>
        <w:rPr>
          <w:rFonts w:cs="Calibri" w:cstheme="minorHAnsi"/>
          <w:b/>
          <w:bCs/>
          <w:color w:val="222222"/>
          <w:lang w:val="fr-FR"/>
        </w:rPr>
      </w:r>
    </w:p>
    <w:p>
      <w:pPr>
        <w:pStyle w:val="Normal"/>
        <w:spacing w:lineRule="atLeast" w:line="365"/>
        <w:textAlignment w:val="baseline"/>
        <w:rPr>
          <w:rFonts w:cs="Calibri" w:cstheme="minorHAnsi"/>
          <w:b/>
          <w:b/>
          <w:bCs/>
          <w:color w:val="222222"/>
          <w:lang w:val="fr-FR"/>
        </w:rPr>
      </w:pPr>
      <w:r>
        <w:rPr>
          <w:rFonts w:cs="Calibri" w:cstheme="minorHAnsi"/>
          <w:b/>
          <w:bCs/>
          <w:color w:val="222222"/>
          <w:lang w:val="fr-FR"/>
        </w:rPr>
      </w:r>
    </w:p>
    <w:p>
      <w:pPr>
        <w:pStyle w:val="Normal"/>
        <w:spacing w:lineRule="atLeast" w:line="365"/>
        <w:textAlignment w:val="baseline"/>
        <w:rPr>
          <w:rFonts w:cs="Calibri" w:cstheme="minorHAnsi"/>
          <w:b/>
          <w:b/>
          <w:bCs/>
          <w:color w:val="222222"/>
          <w:lang w:val="fr-FR"/>
        </w:rPr>
      </w:pPr>
      <w:r>
        <w:rPr>
          <w:rFonts w:cs="Calibri" w:cstheme="minorHAnsi"/>
          <w:b/>
          <w:bCs/>
          <w:color w:val="222222"/>
          <w:lang w:val="fr-FR"/>
        </w:rPr>
      </w:r>
    </w:p>
    <w:p>
      <w:pPr>
        <w:pStyle w:val="Normal"/>
        <w:spacing w:lineRule="atLeast" w:line="365"/>
        <w:textAlignment w:val="baseline"/>
        <w:rPr>
          <w:rFonts w:cs="Calibri" w:cstheme="minorHAnsi"/>
          <w:b/>
          <w:b/>
          <w:bCs/>
          <w:color w:val="222222"/>
          <w:lang w:val="fr-FR"/>
        </w:rPr>
      </w:pPr>
      <w:r>
        <w:rPr>
          <w:rFonts w:cs="Calibri" w:cstheme="minorHAnsi"/>
          <w:b/>
          <w:bCs/>
          <w:color w:val="222222"/>
          <w:lang w:val="fr-FR"/>
        </w:rPr>
        <w:t>Pendant la lecture</w:t>
      </w:r>
    </w:p>
    <w:p>
      <w:pPr>
        <w:pStyle w:val="Normal"/>
        <w:spacing w:lineRule="atLeast" w:line="365"/>
        <w:textAlignment w:val="baseline"/>
        <w:rPr>
          <w:rFonts w:cs="Calibri" w:cstheme="minorHAnsi"/>
          <w:color w:val="222222"/>
          <w:lang w:val="fr-FR"/>
        </w:rPr>
      </w:pPr>
      <w:r>
        <w:rPr/>
        <w:drawing>
          <wp:inline distT="0" distB="0" distL="0" distR="0">
            <wp:extent cx="196850" cy="196850"/>
            <wp:effectExtent l="0" t="0" r="0" b="0"/>
            <wp:docPr id="154" name="Picture 2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261" descr=""/>
                    <pic:cNvPicPr>
                      <a:picLocks noChangeAspect="1" noChangeArrowheads="1"/>
                    </pic:cNvPicPr>
                  </pic:nvPicPr>
                  <pic:blipFill>
                    <a:blip r:embed="rId145"/>
                    <a:stretch>
                      <a:fillRect/>
                    </a:stretch>
                  </pic:blipFill>
                  <pic:spPr bwMode="auto">
                    <a:xfrm>
                      <a:off x="0" y="0"/>
                      <a:ext cx="196850" cy="196850"/>
                    </a:xfrm>
                    <a:prstGeom prst="rect">
                      <a:avLst/>
                    </a:prstGeom>
                  </pic:spPr>
                </pic:pic>
              </a:graphicData>
            </a:graphic>
          </wp:inline>
        </w:drawing>
      </w:r>
      <w:r>
        <w:rPr>
          <w:lang w:val="fr-FR"/>
        </w:rPr>
        <w:t xml:space="preserve"> </w:t>
      </w:r>
      <w:r>
        <w:rPr>
          <w:rFonts w:cs="Calibri" w:cstheme="minorHAnsi"/>
          <w:color w:val="222222"/>
          <w:lang w:val="fr-FR"/>
        </w:rPr>
        <w:t xml:space="preserve">4. En 2007, une journaliste du quotidien français </w:t>
      </w:r>
      <w:r>
        <w:rPr>
          <w:rFonts w:cs="Calibri" w:cstheme="minorHAnsi"/>
          <w:i/>
          <w:iCs/>
          <w:color w:val="222222"/>
          <w:lang w:val="fr-FR"/>
        </w:rPr>
        <w:t>Libération</w:t>
      </w:r>
      <w:r>
        <w:rPr>
          <w:rFonts w:cs="Calibri" w:cstheme="minorHAnsi"/>
          <w:color w:val="222222"/>
          <w:lang w:val="fr-FR"/>
        </w:rPr>
        <w:t xml:space="preserve"> a posé la question suivante à plusieurs artistes et écrivains : « Que signifie pour vous être belge ? » </w:t>
      </w:r>
    </w:p>
    <w:p>
      <w:pPr>
        <w:pStyle w:val="Normal"/>
        <w:spacing w:lineRule="atLeast" w:line="365"/>
        <w:textAlignment w:val="baseline"/>
        <w:rPr>
          <w:rFonts w:cs="Calibri" w:cstheme="minorHAnsi"/>
          <w:color w:val="222222"/>
          <w:lang w:val="fr-FR"/>
        </w:rPr>
      </w:pPr>
      <w:r>
        <w:rPr>
          <w:rFonts w:cs="Calibri" w:cstheme="minorHAnsi"/>
          <w:color w:val="222222"/>
          <w:lang w:val="fr-FR"/>
        </w:rPr>
        <w:t>Lisez les réponses ci-dessous et donnez un titre à chaque réponse.</w:t>
      </w:r>
    </w:p>
    <w:p>
      <w:pPr>
        <w:pStyle w:val="Normal"/>
        <w:spacing w:lineRule="atLeast" w:line="365"/>
        <w:textAlignment w:val="baseline"/>
        <w:rPr>
          <w:rFonts w:cs="Calibri" w:cstheme="minorHAnsi"/>
          <w:color w:val="222222"/>
          <w:lang w:val="fr-FR"/>
        </w:rPr>
      </w:pPr>
      <w:r>
        <w:rPr/>
        <w:drawing>
          <wp:inline distT="0" distB="0" distL="0" distR="0">
            <wp:extent cx="196850" cy="196850"/>
            <wp:effectExtent l="0" t="0" r="0" b="0"/>
            <wp:docPr id="155" name="Picture 2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262" descr=""/>
                    <pic:cNvPicPr>
                      <a:picLocks noChangeAspect="1" noChangeArrowheads="1"/>
                    </pic:cNvPicPr>
                  </pic:nvPicPr>
                  <pic:blipFill>
                    <a:blip r:embed="rId146"/>
                    <a:stretch>
                      <a:fillRect/>
                    </a:stretch>
                  </pic:blipFill>
                  <pic:spPr bwMode="auto">
                    <a:xfrm>
                      <a:off x="0" y="0"/>
                      <a:ext cx="196850" cy="196850"/>
                    </a:xfrm>
                    <a:prstGeom prst="rect">
                      <a:avLst/>
                    </a:prstGeom>
                  </pic:spPr>
                </pic:pic>
              </a:graphicData>
            </a:graphic>
          </wp:inline>
        </w:drawing>
      </w:r>
      <w:r>
        <w:rPr>
          <w:lang w:val="en-US"/>
        </w:rPr>
        <w:t xml:space="preserve"> </w:t>
      </w:r>
      <w:r>
        <w:rPr>
          <w:rFonts w:cs="Calibri" w:cstheme="minorHAnsi"/>
          <w:color w:val="222222"/>
          <w:lang w:val="fr-FR"/>
        </w:rPr>
        <w:t>5. Racontez si un des artistes ou écrivains mentionne un aspect qui ne figure pas sur votre liste de l’exercice 2.</w:t>
      </w:r>
    </w:p>
    <w:p>
      <w:pPr>
        <w:pStyle w:val="Normal"/>
        <w:spacing w:lineRule="atLeast" w:line="365"/>
        <w:textAlignment w:val="baseline"/>
        <w:rPr>
          <w:rFonts w:cs="Calibri" w:cstheme="minorHAnsi"/>
          <w:color w:val="222222"/>
          <w:lang w:val="fr-FR"/>
        </w:rPr>
      </w:pPr>
      <w:r>
        <w:rPr/>
        <w:drawing>
          <wp:inline distT="0" distB="0" distL="0" distR="0">
            <wp:extent cx="196850" cy="196850"/>
            <wp:effectExtent l="0" t="0" r="0" b="0"/>
            <wp:docPr id="156" name="Picture 2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263" descr=""/>
                    <pic:cNvPicPr>
                      <a:picLocks noChangeAspect="1" noChangeArrowheads="1"/>
                    </pic:cNvPicPr>
                  </pic:nvPicPr>
                  <pic:blipFill>
                    <a:blip r:embed="rId147"/>
                    <a:stretch>
                      <a:fillRect/>
                    </a:stretch>
                  </pic:blipFill>
                  <pic:spPr bwMode="auto">
                    <a:xfrm>
                      <a:off x="0" y="0"/>
                      <a:ext cx="196850" cy="196850"/>
                    </a:xfrm>
                    <a:prstGeom prst="rect">
                      <a:avLst/>
                    </a:prstGeom>
                  </pic:spPr>
                </pic:pic>
              </a:graphicData>
            </a:graphic>
          </wp:inline>
        </w:drawing>
      </w:r>
      <w:r>
        <w:rPr>
          <w:lang w:val="en-US"/>
        </w:rPr>
        <w:t xml:space="preserve"> </w:t>
      </w:r>
      <w:r>
        <w:rPr>
          <w:rFonts w:cs="Calibri" w:cstheme="minorHAnsi"/>
          <w:color w:val="222222"/>
          <w:lang w:val="fr-FR"/>
        </w:rPr>
        <w:t xml:space="preserve">6. Choisissez le texte que vous trouvez le plus intéressant. Résumez-le avec vos propres mots et justifiez votre choix. </w:t>
      </w:r>
    </w:p>
    <w:p>
      <w:pPr>
        <w:pStyle w:val="Normal"/>
        <w:spacing w:lineRule="atLeast" w:line="365"/>
        <w:textAlignment w:val="baseline"/>
        <w:rPr>
          <w:rFonts w:cs="Calibri" w:cstheme="minorHAnsi"/>
          <w:b/>
          <w:b/>
          <w:bCs/>
          <w:color w:val="222222"/>
          <w:lang w:val="fr-FR"/>
        </w:rPr>
      </w:pPr>
      <w:r>
        <w:rPr>
          <w:rFonts w:cs="Calibri" w:cstheme="minorHAnsi"/>
          <w:b/>
          <w:bCs/>
          <w:color w:val="222222"/>
          <w:lang w:val="fr-FR"/>
        </w:rPr>
        <w:t>Après la lecture</w:t>
      </w:r>
    </w:p>
    <w:p>
      <w:pPr>
        <w:pStyle w:val="Normal"/>
        <w:spacing w:lineRule="atLeast" w:line="365"/>
        <w:textAlignment w:val="baseline"/>
        <w:rPr>
          <w:rFonts w:cs="Calibri" w:cstheme="minorHAnsi"/>
          <w:color w:val="222222"/>
          <w:lang w:val="fr-FR"/>
        </w:rPr>
      </w:pPr>
      <w:r>
        <w:rPr/>
        <w:drawing>
          <wp:inline distT="0" distB="0" distL="0" distR="0">
            <wp:extent cx="196850" cy="196850"/>
            <wp:effectExtent l="0" t="0" r="0" b="0"/>
            <wp:docPr id="157" name="Picture 2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264" descr=""/>
                    <pic:cNvPicPr>
                      <a:picLocks noChangeAspect="1" noChangeArrowheads="1"/>
                    </pic:cNvPicPr>
                  </pic:nvPicPr>
                  <pic:blipFill>
                    <a:blip r:embed="rId148"/>
                    <a:stretch>
                      <a:fillRect/>
                    </a:stretch>
                  </pic:blipFill>
                  <pic:spPr bwMode="auto">
                    <a:xfrm>
                      <a:off x="0" y="0"/>
                      <a:ext cx="196850" cy="196850"/>
                    </a:xfrm>
                    <a:prstGeom prst="rect">
                      <a:avLst/>
                    </a:prstGeom>
                  </pic:spPr>
                </pic:pic>
              </a:graphicData>
            </a:graphic>
          </wp:inline>
        </w:drawing>
      </w:r>
      <w:r>
        <w:rPr>
          <w:lang w:val="en-US"/>
        </w:rPr>
        <w:t xml:space="preserve"> </w:t>
      </w:r>
      <w:r>
        <w:rPr>
          <w:rFonts w:cs="Calibri" w:cstheme="minorHAnsi"/>
          <w:color w:val="222222"/>
          <w:lang w:val="fr-FR"/>
        </w:rPr>
        <w:t>7. Votre copain / copine belge prépare un article sur le sujet de l’identité pour le journal scolaire. Il / Elle vous demande : « Que signifie pour vous être « X » ? »</w:t>
      </w:r>
    </w:p>
    <w:p>
      <w:pPr>
        <w:pStyle w:val="Normal"/>
        <w:spacing w:lineRule="atLeast" w:line="365"/>
        <w:textAlignment w:val="baseline"/>
        <w:rPr>
          <w:rFonts w:cs="Calibri" w:cstheme="minorHAnsi"/>
          <w:color w:val="222222"/>
          <w:lang w:val="fr-FR"/>
        </w:rPr>
      </w:pPr>
      <w:r>
        <w:rPr>
          <w:rFonts w:cs="Calibri" w:cstheme="minorHAnsi"/>
          <w:color w:val="222222"/>
          <w:lang w:val="fr-FR"/>
        </w:rPr>
        <w:t xml:space="preserve">Remplacez le « X » par un nom ou adjectif de votre choix (par exemple votre nationalité, le nom de votre ville / votre village) et répondez à sa question. </w:t>
      </w:r>
    </w:p>
    <w:p>
      <w:pPr>
        <w:pStyle w:val="Normal"/>
        <w:spacing w:lineRule="atLeast" w:line="365"/>
        <w:textAlignment w:val="baseline"/>
        <w:rPr>
          <w:rFonts w:cs="Calibri" w:cstheme="minorHAnsi"/>
          <w:color w:val="222222"/>
          <w:lang w:val="fr-FR"/>
        </w:rPr>
      </w:pPr>
      <w:r>
        <w:rPr>
          <w:rFonts w:cs="Calibri" w:cstheme="minorHAnsi"/>
          <w:color w:val="222222"/>
          <w:lang w:val="fr-FR"/>
        </w:rPr>
        <w:t xml:space="preserve">Rédigez votre réponse. </w:t>
      </w:r>
    </w:p>
    <w:p>
      <w:pPr>
        <w:pStyle w:val="Normal"/>
        <w:rPr>
          <w:rFonts w:cs="Calibri" w:cstheme="minorHAnsi"/>
          <w:color w:val="222222"/>
          <w:lang w:val="fr-FR"/>
        </w:rPr>
      </w:pPr>
      <w:r>
        <w:rPr>
          <w:rFonts w:cs="Calibri" w:cstheme="minorHAnsi"/>
          <w:color w:val="222222"/>
          <w:lang w:val="fr-FR"/>
        </w:rPr>
        <w:drawing>
          <wp:anchor behindDoc="0" distT="0" distB="0" distL="114300" distR="0" simplePos="0" locked="0" layoutInCell="0" allowOverlap="1" relativeHeight="181">
            <wp:simplePos x="0" y="0"/>
            <wp:positionH relativeFrom="margin">
              <wp:align>right</wp:align>
            </wp:positionH>
            <wp:positionV relativeFrom="margin">
              <wp:posOffset>22860</wp:posOffset>
            </wp:positionV>
            <wp:extent cx="972185" cy="1592580"/>
            <wp:effectExtent l="0" t="0" r="0" b="0"/>
            <wp:wrapSquare wrapText="bothSides"/>
            <wp:docPr id="158" name="Grafik 2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Grafik 246" descr=""/>
                    <pic:cNvPicPr>
                      <a:picLocks noChangeAspect="1" noChangeArrowheads="1"/>
                    </pic:cNvPicPr>
                  </pic:nvPicPr>
                  <pic:blipFill>
                    <a:blip r:embed="rId149"/>
                    <a:stretch>
                      <a:fillRect/>
                    </a:stretch>
                  </pic:blipFill>
                  <pic:spPr bwMode="auto">
                    <a:xfrm>
                      <a:off x="0" y="0"/>
                      <a:ext cx="972185" cy="1592580"/>
                    </a:xfrm>
                    <a:prstGeom prst="rect">
                      <a:avLst/>
                    </a:prstGeom>
                  </pic:spPr>
                </pic:pic>
              </a:graphicData>
            </a:graphic>
          </wp:anchor>
        </w:drawing>
        <mc:AlternateContent>
          <mc:Choice Requires="wps">
            <w:drawing>
              <wp:anchor behindDoc="0" distT="0" distB="0" distL="0" distR="0" simplePos="0" locked="0" layoutInCell="0" allowOverlap="1" relativeHeight="182" wp14:anchorId="795AA3BE">
                <wp:simplePos x="0" y="0"/>
                <wp:positionH relativeFrom="margin">
                  <wp:posOffset>4358005</wp:posOffset>
                </wp:positionH>
                <wp:positionV relativeFrom="paragraph">
                  <wp:posOffset>1767205</wp:posOffset>
                </wp:positionV>
                <wp:extent cx="1835150" cy="273050"/>
                <wp:effectExtent l="0" t="0" r="0" b="0"/>
                <wp:wrapNone/>
                <wp:docPr id="159" name="Textfeld 247"/>
                <a:graphic xmlns:a="http://schemas.openxmlformats.org/drawingml/2006/main">
                  <a:graphicData uri="http://schemas.microsoft.com/office/word/2010/wordprocessingShape">
                    <wps:wsp>
                      <wps:cNvSpPr/>
                      <wps:spPr>
                        <a:xfrm>
                          <a:off x="0" y="0"/>
                          <a:ext cx="1835280" cy="272880"/>
                        </a:xfrm>
                        <a:prstGeom prst="rect">
                          <a:avLst/>
                        </a:prstGeom>
                        <a:solidFill>
                          <a:schemeClr val="lt1"/>
                        </a:solidFill>
                        <a:ln w="6350">
                          <a:noFill/>
                        </a:ln>
                      </wps:spPr>
                      <wps:style>
                        <a:lnRef idx="0"/>
                        <a:fillRef idx="0"/>
                        <a:effectRef idx="0"/>
                        <a:fontRef idx="minor"/>
                      </wps:style>
                      <wps:txbx>
                        <w:txbxContent>
                          <w:p>
                            <w:pPr>
                              <w:pStyle w:val="Rahmeninhalt"/>
                              <w:spacing w:before="0" w:after="160"/>
                              <w:rPr/>
                            </w:pPr>
                            <w:r>
                              <w:rPr>
                                <w:color w:val="000000"/>
                                <w:sz w:val="18"/>
                                <w:szCs w:val="18"/>
                              </w:rPr>
                              <w:t>Source:</w:t>
                            </w:r>
                            <w:r>
                              <w:rPr>
                                <w:color w:val="000000"/>
                              </w:rPr>
                              <w:t xml:space="preserve"> </w:t>
                            </w:r>
                            <w:r>
                              <w:rPr>
                                <w:rFonts w:cs="Calibri" w:cstheme="minorHAnsi"/>
                                <w:color w:val="222222"/>
                                <w:sz w:val="18"/>
                                <w:szCs w:val="18"/>
                                <w:lang w:val="fr-FR"/>
                              </w:rPr>
                              <w:t>Gordon Johnson, pixabay.</w:t>
                            </w:r>
                          </w:p>
                        </w:txbxContent>
                      </wps:txbx>
                      <wps:bodyPr anchor="t">
                        <a:prstTxWarp prst="textNoShape"/>
                        <a:noAutofit/>
                      </wps:bodyPr>
                    </wps:wsp>
                  </a:graphicData>
                </a:graphic>
              </wp:anchor>
            </w:drawing>
          </mc:Choice>
          <mc:Fallback>
            <w:pict>
              <v:rect id="shape_0" ID="Textfeld 247" path="m0,0l-2147483645,0l-2147483645,-2147483646l0,-2147483646xe" fillcolor="white" stroked="f" o:allowincell="f" style="position:absolute;margin-left:343.15pt;margin-top:139.15pt;width:144.45pt;height:21.45pt;mso-wrap-style:square;v-text-anchor:top;mso-position-horizontal-relative:margin" wp14:anchorId="795AA3BE">
                <v:fill o:detectmouseclick="t" type="solid" color2="black"/>
                <v:stroke color="#3465a4" weight="6480" joinstyle="round" endcap="flat"/>
                <v:textbox>
                  <w:txbxContent>
                    <w:p>
                      <w:pPr>
                        <w:pStyle w:val="Rahmeninhalt"/>
                        <w:spacing w:before="0" w:after="160"/>
                        <w:rPr/>
                      </w:pPr>
                      <w:r>
                        <w:rPr>
                          <w:color w:val="000000"/>
                          <w:sz w:val="18"/>
                          <w:szCs w:val="18"/>
                        </w:rPr>
                        <w:t>Source:</w:t>
                      </w:r>
                      <w:r>
                        <w:rPr>
                          <w:color w:val="000000"/>
                        </w:rPr>
                        <w:t xml:space="preserve"> </w:t>
                      </w:r>
                      <w:r>
                        <w:rPr>
                          <w:rFonts w:cs="Calibri" w:cstheme="minorHAnsi"/>
                          <w:color w:val="222222"/>
                          <w:sz w:val="18"/>
                          <w:szCs w:val="18"/>
                          <w:lang w:val="fr-FR"/>
                        </w:rPr>
                        <w:t>Gordon Johnson, pixabay.</w:t>
                      </w:r>
                    </w:p>
                  </w:txbxContent>
                </v:textbox>
                <w10:wrap type="none"/>
              </v:rect>
            </w:pict>
          </mc:Fallback>
        </mc:AlternateContent>
      </w:r>
    </w:p>
    <w:p>
      <w:pPr>
        <w:pStyle w:val="Normal"/>
        <w:rPr>
          <w:rFonts w:cs="Calibri" w:cstheme="minorHAnsi"/>
          <w:color w:val="222222"/>
          <w:lang w:val="fr-FR"/>
        </w:rPr>
      </w:pPr>
      <w:r>
        <w:rPr>
          <w:rFonts w:cs="Calibri" w:cstheme="minorHAnsi"/>
          <w:color w:val="222222"/>
          <w:lang w:val="fr-FR"/>
        </w:rPr>
      </w:r>
    </w:p>
    <w:p>
      <w:pPr>
        <w:pStyle w:val="Normal"/>
        <w:rPr>
          <w:rFonts w:cs="Calibri" w:cstheme="minorHAnsi"/>
          <w:color w:val="222222"/>
          <w:lang w:val="fr-FR"/>
        </w:rPr>
      </w:pPr>
      <w:r>
        <w:rPr>
          <w:rFonts w:cs="Calibri" w:cstheme="minorHAnsi"/>
          <w:color w:val="222222"/>
          <w:lang w:val="fr-FR"/>
        </w:rPr>
        <mc:AlternateContent>
          <mc:Choice Requires="wps">
            <w:drawing>
              <wp:anchor behindDoc="0" distT="1905" distB="1905" distL="1905" distR="1905" simplePos="0" locked="0" layoutInCell="0" allowOverlap="1" relativeHeight="184" wp14:anchorId="10E15665">
                <wp:simplePos x="0" y="0"/>
                <wp:positionH relativeFrom="column">
                  <wp:posOffset>106680</wp:posOffset>
                </wp:positionH>
                <wp:positionV relativeFrom="paragraph">
                  <wp:posOffset>-94615</wp:posOffset>
                </wp:positionV>
                <wp:extent cx="4356100" cy="1917700"/>
                <wp:effectExtent l="1905" t="1905" r="1905" b="1905"/>
                <wp:wrapNone/>
                <wp:docPr id="161" name="Rechteck 248"/>
                <a:graphic xmlns:a="http://schemas.openxmlformats.org/drawingml/2006/main">
                  <a:graphicData uri="http://schemas.microsoft.com/office/word/2010/wordprocessingShape">
                    <wps:wsp>
                      <wps:cNvSpPr/>
                      <wps:spPr>
                        <a:xfrm>
                          <a:off x="0" y="0"/>
                          <a:ext cx="4356000" cy="191772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b/>
                                <w:b/>
                                <w:bCs/>
                              </w:rPr>
                            </w:pPr>
                            <w:r>
                              <w:rPr>
                                <w:b/>
                                <w:bCs/>
                                <w:color w:val="000000"/>
                              </w:rPr>
                              <w:t>Que signifie pour vous être belge ? Artistes et écrivains répondent.</w:t>
                            </w:r>
                          </w:p>
                          <w:p>
                            <w:pPr>
                              <w:pStyle w:val="Rahmeninhalt"/>
                              <w:spacing w:lineRule="atLeast" w:line="365"/>
                              <w:textAlignment w:val="baseline"/>
                              <w:rPr>
                                <w:rFonts w:cs="Calibri" w:cstheme="minorHAnsi"/>
                                <w:color w:val="222222"/>
                                <w:lang w:val="fr-FR"/>
                              </w:rPr>
                            </w:pPr>
                            <w:r>
                              <w:rPr>
                                <w:rFonts w:cs="Calibri" w:cstheme="minorHAnsi"/>
                                <w:color w:val="222222"/>
                                <w:lang w:val="fr-FR"/>
                              </w:rPr>
                              <w:t>Source : Béatrice Vallaeys : Que signifie pour vous être belge ? Artistes et écrivains répondent. Libération le 28 novembre 2007 (Texte légèrement adapté.</w:t>
                            </w:r>
                          </w:p>
                          <w:p>
                            <w:pPr>
                              <w:pStyle w:val="Rahmeninhalt"/>
                              <w:spacing w:lineRule="atLeast" w:line="264"/>
                              <w:textAlignment w:val="baseline"/>
                              <w:rPr>
                                <w:rFonts w:ascii="Georgia" w:hAnsi="Georgia" w:eastAsia="Times New Roman" w:cs="Times New Roman"/>
                                <w:b/>
                                <w:b/>
                                <w:bCs/>
                                <w:kern w:val="2"/>
                                <w:lang w:val="fr-FR" w:eastAsia="de-DE"/>
                              </w:rPr>
                            </w:pPr>
                            <w:hyperlink r:id="rId150">
                              <w:r>
                                <w:rPr>
                                  <w:rStyle w:val="Internetverknpfung"/>
                                  <w:color w:val="000000"/>
                                  <w:lang w:val="fr-FR"/>
                                </w:rPr>
                                <w:t>https://www.liberation.fr/evenement/2007/11/28/que-signifie-pour-vous-etre-belge-artistes-et-ecrivains-repondent_107303</w:t>
                              </w:r>
                            </w:hyperlink>
                            <w:r>
                              <w:rPr>
                                <w:rStyle w:val="Internetverknpfung"/>
                                <w:color w:val="000000"/>
                                <w:u w:val="none"/>
                                <w:lang w:val="fr-FR"/>
                              </w:rPr>
                              <w:t xml:space="preserve"> </w:t>
                            </w:r>
                            <w:r>
                              <w:rPr>
                                <w:rStyle w:val="Internetverknpfung"/>
                                <w:color w:val="auto"/>
                                <w:u w:val="none"/>
                                <w:lang w:val="fr-FR"/>
                              </w:rPr>
                              <w:t>(02.09.2020)</w:t>
                            </w:r>
                          </w:p>
                          <w:p>
                            <w:pPr>
                              <w:pStyle w:val="Rahmeninhalt"/>
                              <w:spacing w:before="0" w:after="160"/>
                              <w:rPr>
                                <w:color w:val="000000"/>
                              </w:rPr>
                            </w:pPr>
                            <w:r>
                              <w:rPr>
                                <w:color w:val="000000"/>
                              </w:rPr>
                            </w:r>
                          </w:p>
                        </w:txbxContent>
                      </wps:txbx>
                      <wps:bodyPr anchor="ctr">
                        <a:prstTxWarp prst="textNoShape"/>
                        <a:noAutofit/>
                      </wps:bodyPr>
                    </wps:wsp>
                  </a:graphicData>
                </a:graphic>
              </wp:anchor>
            </w:drawing>
          </mc:Choice>
          <mc:Fallback>
            <w:pict>
              <v:rect id="shape_0" ID="Rechteck 248" path="m0,0l-2147483645,0l-2147483645,-2147483646l0,-2147483646xe" fillcolor="white" stroked="t" o:allowincell="f" style="position:absolute;margin-left:8.4pt;margin-top:-7.45pt;width:342.95pt;height:150.95pt;mso-wrap-style:square;v-text-anchor:middle" wp14:anchorId="10E15665">
                <v:fill o:detectmouseclick="t" type="solid" color2="black"/>
                <v:stroke color="black" weight="3240" joinstyle="miter" endcap="flat"/>
                <v:textbox>
                  <w:txbxContent>
                    <w:p>
                      <w:pPr>
                        <w:pStyle w:val="Rahmeninhalt"/>
                        <w:rPr>
                          <w:b/>
                          <w:b/>
                          <w:bCs/>
                        </w:rPr>
                      </w:pPr>
                      <w:r>
                        <w:rPr>
                          <w:b/>
                          <w:bCs/>
                          <w:color w:val="000000"/>
                        </w:rPr>
                        <w:t>Que signifie pour vous être belge ? Artistes et écrivains répondent.</w:t>
                      </w:r>
                    </w:p>
                    <w:p>
                      <w:pPr>
                        <w:pStyle w:val="Rahmeninhalt"/>
                        <w:spacing w:lineRule="atLeast" w:line="365"/>
                        <w:textAlignment w:val="baseline"/>
                        <w:rPr>
                          <w:rFonts w:cs="Calibri" w:cstheme="minorHAnsi"/>
                          <w:color w:val="222222"/>
                          <w:lang w:val="fr-FR"/>
                        </w:rPr>
                      </w:pPr>
                      <w:r>
                        <w:rPr>
                          <w:rFonts w:cs="Calibri" w:cstheme="minorHAnsi"/>
                          <w:color w:val="222222"/>
                          <w:lang w:val="fr-FR"/>
                        </w:rPr>
                        <w:t>Source : Béatrice Vallaeys : Que signifie pour vous être belge ? Artistes et écrivains répondent. Libération le 28 novembre 2007 (Texte légèrement adapté.</w:t>
                      </w:r>
                    </w:p>
                    <w:p>
                      <w:pPr>
                        <w:pStyle w:val="Rahmeninhalt"/>
                        <w:spacing w:lineRule="atLeast" w:line="264"/>
                        <w:textAlignment w:val="baseline"/>
                        <w:rPr>
                          <w:rFonts w:ascii="Georgia" w:hAnsi="Georgia" w:eastAsia="Times New Roman" w:cs="Times New Roman"/>
                          <w:b/>
                          <w:b/>
                          <w:bCs/>
                          <w:kern w:val="2"/>
                          <w:lang w:val="fr-FR" w:eastAsia="de-DE"/>
                        </w:rPr>
                      </w:pPr>
                      <w:hyperlink r:id="rId151">
                        <w:r>
                          <w:rPr>
                            <w:rStyle w:val="Internetverknpfung"/>
                            <w:color w:val="000000"/>
                            <w:lang w:val="fr-FR"/>
                          </w:rPr>
                          <w:t>https://www.liberation.fr/evenement/2007/11/28/que-signifie-pour-vous-etre-belge-artistes-et-ecrivains-repondent_107303</w:t>
                        </w:r>
                      </w:hyperlink>
                      <w:r>
                        <w:rPr>
                          <w:rStyle w:val="Internetverknpfung"/>
                          <w:color w:val="000000"/>
                          <w:u w:val="none"/>
                          <w:lang w:val="fr-FR"/>
                        </w:rPr>
                        <w:t xml:space="preserve"> </w:t>
                      </w:r>
                      <w:r>
                        <w:rPr>
                          <w:rStyle w:val="Internetverknpfung"/>
                          <w:color w:val="auto"/>
                          <w:u w:val="none"/>
                          <w:lang w:val="fr-FR"/>
                        </w:rPr>
                        <w:t>(02.09.2020)</w:t>
                      </w:r>
                    </w:p>
                    <w:p>
                      <w:pPr>
                        <w:pStyle w:val="Rahmeninhalt"/>
                        <w:spacing w:before="0" w:after="160"/>
                        <w:rPr>
                          <w:color w:val="000000"/>
                        </w:rPr>
                      </w:pPr>
                      <w:r>
                        <w:rPr>
                          <w:color w:val="000000"/>
                        </w:rPr>
                      </w:r>
                    </w:p>
                  </w:txbxContent>
                </v:textbox>
                <w10:wrap type="none"/>
              </v:rect>
            </w:pict>
          </mc:Fallback>
        </mc:AlternateContent>
      </w:r>
    </w:p>
    <w:p>
      <w:pPr>
        <w:pStyle w:val="Normal"/>
        <w:rPr>
          <w:rFonts w:cs="Calibri" w:cstheme="minorHAnsi"/>
          <w:color w:val="222222"/>
          <w:lang w:val="fr-FR"/>
        </w:rPr>
      </w:pPr>
      <w:r>
        <w:rPr>
          <w:rFonts w:cs="Calibri" w:cstheme="minorHAnsi"/>
          <w:color w:val="222222"/>
          <w:lang w:val="fr-FR"/>
        </w:rPr>
      </w:r>
    </w:p>
    <w:p>
      <w:pPr>
        <w:pStyle w:val="Normal"/>
        <w:rPr>
          <w:rFonts w:cs="Calibri" w:cstheme="minorHAnsi"/>
          <w:color w:val="222222"/>
          <w:lang w:val="fr-FR"/>
        </w:rPr>
      </w:pPr>
      <w:r>
        <w:rPr>
          <w:rFonts w:cs="Calibri" w:cstheme="minorHAnsi"/>
          <w:color w:val="222222"/>
          <w:lang w:val="fr-FR"/>
        </w:rPr>
      </w:r>
    </w:p>
    <w:p>
      <w:pPr>
        <w:pStyle w:val="Normal"/>
        <w:rPr>
          <w:rFonts w:cs="Calibri" w:cstheme="minorHAnsi"/>
          <w:color w:val="222222"/>
          <w:lang w:val="fr-FR"/>
        </w:rPr>
      </w:pPr>
      <w:r>
        <w:rPr>
          <w:rFonts w:cs="Calibri" w:cstheme="minorHAnsi"/>
          <w:color w:val="222222"/>
          <w:lang w:val="fr-FR"/>
        </w:rPr>
      </w:r>
    </w:p>
    <w:p>
      <w:pPr>
        <w:pStyle w:val="Normal"/>
        <w:rPr>
          <w:rFonts w:cs="Calibri" w:cstheme="minorHAnsi"/>
          <w:color w:val="222222"/>
          <w:lang w:val="fr-FR"/>
        </w:rPr>
      </w:pPr>
      <w:r>
        <w:rPr>
          <w:rFonts w:cs="Calibri" w:cstheme="minorHAnsi"/>
          <w:color w:val="222222"/>
          <w:lang w:val="fr-FR"/>
        </w:rPr>
      </w:r>
    </w:p>
    <w:p>
      <w:pPr>
        <w:pStyle w:val="Normal"/>
        <w:rPr>
          <w:rFonts w:cs="Calibri" w:cstheme="minorHAnsi"/>
          <w:color w:val="222222"/>
          <w:lang w:val="fr-FR"/>
        </w:rPr>
      </w:pPr>
      <w:r>
        <w:rPr>
          <w:rFonts w:cs="Calibri" w:cstheme="minorHAnsi"/>
          <w:color w:val="222222"/>
          <w:lang w:val="fr-FR"/>
        </w:rPr>
      </w:r>
    </w:p>
    <w:p>
      <w:pPr>
        <w:pStyle w:val="Normal"/>
        <w:rPr>
          <w:rFonts w:cs="Calibri" w:cstheme="minorHAnsi"/>
          <w:color w:val="222222"/>
          <w:lang w:val="fr-FR"/>
        </w:rPr>
      </w:pPr>
      <w:r>
        <w:rPr>
          <w:rFonts w:cs="Calibri" w:cstheme="minorHAnsi"/>
          <w:color w:val="222222"/>
          <w:lang w:val="fr-FR"/>
        </w:rPr>
      </w:r>
    </w:p>
    <w:p>
      <w:pPr>
        <w:pStyle w:val="Normal"/>
        <w:rPr>
          <w:rFonts w:cs="Calibri" w:cstheme="minorHAnsi"/>
          <w:color w:val="222222"/>
          <w:lang w:val="fr-FR"/>
        </w:rPr>
      </w:pPr>
      <w:r>
        <w:rPr>
          <w:rFonts w:cs="Calibri" w:cstheme="minorHAnsi"/>
          <w:b/>
          <w:bCs/>
          <w:color w:val="222222"/>
          <w:lang w:val="fr-FR"/>
        </w:rPr>
        <w:t>1 Anvers</w:t>
      </w:r>
      <w:r>
        <w:rPr>
          <w:rFonts w:cs="Calibri" w:cstheme="minorHAnsi"/>
          <w:color w:val="222222"/>
          <w:lang w:val="fr-FR"/>
        </w:rPr>
        <w:t xml:space="preserve"> = Antwerpen – </w:t>
      </w:r>
      <w:r>
        <w:rPr>
          <w:rFonts w:cs="Calibri" w:cstheme="minorHAnsi"/>
          <w:b/>
          <w:bCs/>
          <w:color w:val="222222"/>
          <w:lang w:val="fr-FR"/>
        </w:rPr>
        <w:t>2 surréaliste :</w:t>
      </w:r>
      <w:r>
        <w:rPr>
          <w:rFonts w:cs="Calibri" w:cstheme="minorHAnsi"/>
          <w:color w:val="222222"/>
          <w:lang w:val="fr-FR"/>
        </w:rPr>
        <w:t xml:space="preserve"> mouvement artistique et littéraire du début du 19</w:t>
      </w:r>
      <w:r>
        <w:rPr>
          <w:rFonts w:cs="Calibri" w:cstheme="minorHAnsi"/>
          <w:color w:val="222222"/>
          <w:vertAlign w:val="superscript"/>
          <w:lang w:val="fr-FR"/>
        </w:rPr>
        <w:t>e</w:t>
      </w:r>
      <w:r>
        <w:rPr>
          <w:rFonts w:cs="Calibri" w:cstheme="minorHAnsi"/>
          <w:color w:val="222222"/>
          <w:lang w:val="fr-FR"/>
        </w:rPr>
        <w:t xml:space="preserve"> siècle – </w:t>
      </w:r>
      <w:r>
        <w:rPr>
          <w:rFonts w:cs="Calibri" w:cstheme="minorHAnsi"/>
          <w:b/>
          <w:bCs/>
          <w:color w:val="222222"/>
          <w:lang w:val="fr-FR"/>
        </w:rPr>
        <w:t>3 le décalage :</w:t>
      </w:r>
      <w:r>
        <w:rPr>
          <w:rFonts w:cs="Calibri" w:cstheme="minorHAnsi"/>
          <w:color w:val="222222"/>
          <w:lang w:val="fr-FR"/>
        </w:rPr>
        <w:t xml:space="preserve"> le désaccord, la dissonance - </w:t>
      </w:r>
      <w:r>
        <w:rPr>
          <w:rFonts w:cs="Calibri" w:cstheme="minorHAnsi"/>
          <w:b/>
          <w:bCs/>
          <w:color w:val="222222"/>
          <w:lang w:val="fr-FR"/>
        </w:rPr>
        <w:t>4 le délice :</w:t>
      </w:r>
      <w:r>
        <w:rPr>
          <w:rFonts w:cs="Calibri" w:cstheme="minorHAnsi"/>
          <w:color w:val="222222"/>
          <w:lang w:val="fr-FR"/>
        </w:rPr>
        <w:t xml:space="preserve"> le bonheur, le plaisir qu’on savoure – </w:t>
      </w:r>
      <w:r>
        <w:rPr>
          <w:rFonts w:cs="Calibri" w:cstheme="minorHAnsi"/>
          <w:b/>
          <w:bCs/>
          <w:color w:val="222222"/>
          <w:lang w:val="fr-FR"/>
        </w:rPr>
        <w:t>5 assourdissant, -e :</w:t>
      </w:r>
      <w:r>
        <w:rPr>
          <w:rFonts w:cs="Calibri" w:cstheme="minorHAnsi"/>
          <w:color w:val="222222"/>
          <w:lang w:val="fr-FR"/>
        </w:rPr>
        <w:t xml:space="preserve"> ohrenbetäubend – </w:t>
      </w:r>
      <w:r>
        <w:rPr>
          <w:rFonts w:cs="Calibri" w:cstheme="minorHAnsi"/>
          <w:b/>
          <w:bCs/>
          <w:color w:val="222222"/>
          <w:lang w:val="fr-FR"/>
        </w:rPr>
        <w:t>6 la péniche :</w:t>
      </w:r>
      <w:r>
        <w:rPr>
          <w:rFonts w:cs="Calibri" w:cstheme="minorHAnsi"/>
          <w:color w:val="222222"/>
          <w:lang w:val="fr-FR"/>
        </w:rPr>
        <w:t xml:space="preserve"> der Last-, Schleppkahn</w:t>
      </w:r>
    </w:p>
    <w:p>
      <w:pPr>
        <w:pStyle w:val="Normal"/>
        <w:rPr>
          <w:b/>
          <w:b/>
          <w:bCs/>
          <w:sz w:val="24"/>
          <w:szCs w:val="24"/>
          <w:lang w:val="fr-FR"/>
        </w:rPr>
      </w:pPr>
      <w:r>
        <w:rPr>
          <w:b/>
          <w:bCs/>
          <w:sz w:val="24"/>
          <w:szCs w:val="24"/>
          <w:lang w:val="fr-FR"/>
        </w:rPr>
      </w:r>
      <w:r>
        <w:br w:type="page"/>
      </w:r>
    </w:p>
    <w:p>
      <w:pPr>
        <w:pStyle w:val="Normal"/>
        <w:rPr>
          <w:b/>
          <w:b/>
          <w:bCs/>
          <w:sz w:val="24"/>
          <w:szCs w:val="24"/>
          <w:lang w:val="fr-FR"/>
        </w:rPr>
      </w:pPr>
      <w:r>
        <w:rPr>
          <w:b/>
          <w:bCs/>
          <w:sz w:val="24"/>
          <w:szCs w:val="24"/>
          <w:lang w:val="fr-FR"/>
        </w:rPr>
        <w:t>M 14 La Belgique expliquée aux enfants</w:t>
      </w:r>
    </w:p>
    <w:p>
      <w:pPr>
        <w:pStyle w:val="Normal"/>
        <w:rPr>
          <w:b/>
          <w:b/>
          <w:bCs/>
          <w:sz w:val="24"/>
          <w:szCs w:val="24"/>
          <w:lang w:val="fr-FR"/>
        </w:rPr>
      </w:pPr>
      <w:r>
        <w:rPr>
          <w:b/>
          <w:bCs/>
          <w:sz w:val="24"/>
          <w:szCs w:val="24"/>
          <w:lang w:val="fr-FR"/>
        </w:rPr>
        <w:t>Caricature A</w:t>
      </w:r>
    </w:p>
    <w:p>
      <w:pPr>
        <w:pStyle w:val="Normal"/>
        <w:rPr>
          <w:b/>
          <w:b/>
          <w:bCs/>
          <w:sz w:val="24"/>
          <w:szCs w:val="24"/>
          <w:lang w:val="fr-FR"/>
        </w:rPr>
      </w:pPr>
      <w:r>
        <w:rPr>
          <w:b/>
          <w:bCs/>
          <w:sz w:val="24"/>
          <w:szCs w:val="24"/>
          <w:lang w:val="fr-FR"/>
        </w:rPr>
        <mc:AlternateContent>
          <mc:Choice Requires="wps">
            <w:drawing>
              <wp:anchor behindDoc="0" distT="1905" distB="1905" distL="1905" distR="1905" simplePos="0" locked="0" layoutInCell="0" allowOverlap="1" relativeHeight="186" wp14:anchorId="6988F562">
                <wp:simplePos x="0" y="0"/>
                <wp:positionH relativeFrom="column">
                  <wp:posOffset>14605</wp:posOffset>
                </wp:positionH>
                <wp:positionV relativeFrom="paragraph">
                  <wp:posOffset>70485</wp:posOffset>
                </wp:positionV>
                <wp:extent cx="5772150" cy="1530350"/>
                <wp:effectExtent l="1905" t="1905" r="1905" b="1905"/>
                <wp:wrapNone/>
                <wp:docPr id="163" name="Rechteck 249"/>
                <a:graphic xmlns:a="http://schemas.openxmlformats.org/drawingml/2006/main">
                  <a:graphicData uri="http://schemas.microsoft.com/office/word/2010/wordprocessingShape">
                    <wps:wsp>
                      <wps:cNvSpPr/>
                      <wps:spPr>
                        <a:xfrm>
                          <a:off x="0" y="0"/>
                          <a:ext cx="5772240" cy="153036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rFonts w:cs="Calibri" w:cstheme="minorHAnsi"/>
                                <w:lang w:val="fr-FR"/>
                              </w:rPr>
                            </w:pPr>
                            <w:r>
                              <w:rPr>
                                <w:color w:val="000000"/>
                                <w:lang w:val="fr-FR"/>
                              </w:rPr>
                              <w:t>Source : Edgar Kosma – Pierre Lecrenier : Le Belge parle aux Fran</w:t>
                            </w:r>
                            <w:r>
                              <w:rPr>
                                <w:rFonts w:cs="Calibri" w:cstheme="minorHAnsi"/>
                                <w:color w:val="000000"/>
                                <w:lang w:val="fr-FR"/>
                              </w:rPr>
                              <w:t xml:space="preserve">çais. Éditions Delcourt p. 80. </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249" path="m0,0l-2147483645,0l-2147483645,-2147483646l0,-2147483646xe" fillcolor="white" stroked="t" o:allowincell="f" style="position:absolute;margin-left:1.15pt;margin-top:5.55pt;width:454.45pt;height:120.45pt;mso-wrap-style:square;v-text-anchor:middle" wp14:anchorId="6988F562">
                <v:fill o:detectmouseclick="t" type="solid" color2="black"/>
                <v:stroke color="black" weight="3240" joinstyle="miter" endcap="flat"/>
                <v:textbox>
                  <w:txbxContent>
                    <w:p>
                      <w:pPr>
                        <w:pStyle w:val="Rahmeninhalt"/>
                        <w:rPr>
                          <w:rFonts w:cs="Calibri" w:cstheme="minorHAnsi"/>
                          <w:lang w:val="fr-FR"/>
                        </w:rPr>
                      </w:pPr>
                      <w:r>
                        <w:rPr>
                          <w:color w:val="000000"/>
                          <w:lang w:val="fr-FR"/>
                        </w:rPr>
                        <w:t>Source : Edgar Kosma – Pierre Lecrenier : Le Belge parle aux Fran</w:t>
                      </w:r>
                      <w:r>
                        <w:rPr>
                          <w:rFonts w:cs="Calibri" w:cstheme="minorHAnsi"/>
                          <w:color w:val="000000"/>
                          <w:lang w:val="fr-FR"/>
                        </w:rPr>
                        <w:t xml:space="preserve">çais. Éditions Delcourt p. 80. </w:t>
                      </w:r>
                    </w:p>
                    <w:p>
                      <w:pPr>
                        <w:pStyle w:val="Rahmeninhalt"/>
                        <w:spacing w:before="0" w:after="160"/>
                        <w:jc w:val="center"/>
                        <w:rPr>
                          <w:color w:val="000000"/>
                        </w:rPr>
                      </w:pPr>
                      <w:r>
                        <w:rPr>
                          <w:color w:val="000000"/>
                        </w:rPr>
                      </w:r>
                    </w:p>
                  </w:txbxContent>
                </v:textbox>
                <w10:wrap type="none"/>
              </v:rect>
            </w:pict>
          </mc:Fallback>
        </mc:AlternateContent>
      </w:r>
    </w:p>
    <w:p>
      <w:pPr>
        <w:pStyle w:val="Normal"/>
        <w:rPr>
          <w:b/>
          <w:b/>
          <w:bCs/>
          <w:sz w:val="24"/>
          <w:szCs w:val="24"/>
          <w:lang w:val="fr-FR"/>
        </w:rPr>
      </w:pPr>
      <w:r>
        <w:rPr>
          <w:b/>
          <w:bCs/>
          <w:sz w:val="24"/>
          <w:szCs w:val="24"/>
          <w:lang w:val="fr-FR"/>
        </w:rPr>
      </w:r>
    </w:p>
    <w:p>
      <w:pPr>
        <w:pStyle w:val="Normal"/>
        <w:rPr>
          <w:b/>
          <w:b/>
          <w:bCs/>
          <w:sz w:val="24"/>
          <w:szCs w:val="24"/>
          <w:lang w:val="fr-FR"/>
        </w:rPr>
      </w:pPr>
      <w:r>
        <w:rPr>
          <w:b/>
          <w:bCs/>
          <w:sz w:val="24"/>
          <w:szCs w:val="24"/>
          <w:lang w:val="fr-FR"/>
        </w:rPr>
      </w:r>
    </w:p>
    <w:p>
      <w:pPr>
        <w:pStyle w:val="Normal"/>
        <w:rPr>
          <w:b/>
          <w:b/>
          <w:bCs/>
          <w:sz w:val="24"/>
          <w:szCs w:val="24"/>
          <w:lang w:val="fr-FR"/>
        </w:rPr>
      </w:pPr>
      <w:r>
        <w:rPr>
          <w:b/>
          <w:bCs/>
          <w:sz w:val="24"/>
          <w:szCs w:val="24"/>
          <w:lang w:val="fr-FR"/>
        </w:rPr>
      </w:r>
    </w:p>
    <w:p>
      <w:pPr>
        <w:pStyle w:val="Normal"/>
        <w:rPr>
          <w:b/>
          <w:b/>
          <w:bCs/>
          <w:sz w:val="24"/>
          <w:szCs w:val="24"/>
          <w:lang w:val="fr-FR"/>
        </w:rPr>
      </w:pPr>
      <w:r>
        <w:rPr>
          <w:b/>
          <w:bCs/>
          <w:sz w:val="24"/>
          <w:szCs w:val="24"/>
          <w:lang w:val="fr-FR"/>
        </w:rPr>
      </w:r>
    </w:p>
    <w:p>
      <w:pPr>
        <w:pStyle w:val="Normal"/>
        <w:rPr>
          <w:b/>
          <w:b/>
          <w:bCs/>
          <w:sz w:val="24"/>
          <w:szCs w:val="24"/>
          <w:lang w:val="fr-FR"/>
        </w:rPr>
      </w:pPr>
      <w:r>
        <w:rPr>
          <w:b/>
          <w:bCs/>
          <w:sz w:val="24"/>
          <w:szCs w:val="24"/>
          <w:lang w:val="fr-FR"/>
        </w:rPr>
      </w:r>
    </w:p>
    <w:p>
      <w:pPr>
        <w:pStyle w:val="Annotationtext"/>
        <w:rPr>
          <w:sz w:val="22"/>
          <w:szCs w:val="22"/>
          <w:lang w:val="fr-FR"/>
        </w:rPr>
      </w:pPr>
      <w:r>
        <w:rPr/>
        <w:drawing>
          <wp:inline distT="0" distB="0" distL="0" distR="0">
            <wp:extent cx="196850" cy="196850"/>
            <wp:effectExtent l="0" t="0" r="0" b="0"/>
            <wp:docPr id="165" name="Picture 2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265" descr=""/>
                    <pic:cNvPicPr>
                      <a:picLocks noChangeAspect="1" noChangeArrowheads="1"/>
                    </pic:cNvPicPr>
                  </pic:nvPicPr>
                  <pic:blipFill>
                    <a:blip r:embed="rId152"/>
                    <a:stretch>
                      <a:fillRect/>
                    </a:stretch>
                  </pic:blipFill>
                  <pic:spPr bwMode="auto">
                    <a:xfrm>
                      <a:off x="0" y="0"/>
                      <a:ext cx="196850" cy="196850"/>
                    </a:xfrm>
                    <a:prstGeom prst="rect">
                      <a:avLst/>
                    </a:prstGeom>
                  </pic:spPr>
                </pic:pic>
              </a:graphicData>
            </a:graphic>
          </wp:inline>
        </w:drawing>
      </w:r>
      <w:r>
        <w:rPr>
          <w:lang w:val="en-US"/>
        </w:rPr>
        <w:t xml:space="preserve"> </w:t>
      </w:r>
      <w:r>
        <w:rPr>
          <w:sz w:val="22"/>
          <w:szCs w:val="22"/>
          <w:lang w:val="fr-FR"/>
        </w:rPr>
        <w:t>1. Travaillez à deux. Choisissez chacun/-e une caricature. Puis décrivez et analysez-la.</w:t>
      </w:r>
    </w:p>
    <w:p>
      <w:pPr>
        <w:pStyle w:val="Annotationtext"/>
        <w:rPr>
          <w:sz w:val="22"/>
          <w:szCs w:val="22"/>
          <w:lang w:val="fr-FR"/>
        </w:rPr>
      </w:pPr>
      <w:r>
        <w:rPr/>
        <w:drawing>
          <wp:inline distT="0" distB="0" distL="0" distR="0">
            <wp:extent cx="196850" cy="196850"/>
            <wp:effectExtent l="0" t="0" r="0" b="0"/>
            <wp:docPr id="166" name="Picture 2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266" descr=""/>
                    <pic:cNvPicPr>
                      <a:picLocks noChangeAspect="1" noChangeArrowheads="1"/>
                    </pic:cNvPicPr>
                  </pic:nvPicPr>
                  <pic:blipFill>
                    <a:blip r:embed="rId153"/>
                    <a:stretch>
                      <a:fillRect/>
                    </a:stretch>
                  </pic:blipFill>
                  <pic:spPr bwMode="auto">
                    <a:xfrm>
                      <a:off x="0" y="0"/>
                      <a:ext cx="196850" cy="196850"/>
                    </a:xfrm>
                    <a:prstGeom prst="rect">
                      <a:avLst/>
                    </a:prstGeom>
                  </pic:spPr>
                </pic:pic>
              </a:graphicData>
            </a:graphic>
          </wp:inline>
        </w:drawing>
      </w:r>
      <w:r>
        <w:rPr>
          <w:lang w:val="en-US"/>
        </w:rPr>
        <w:t xml:space="preserve"> </w:t>
      </w:r>
      <w:r>
        <w:rPr>
          <w:sz w:val="22"/>
          <w:szCs w:val="22"/>
          <w:lang w:val="fr-FR"/>
        </w:rPr>
        <w:t>2. Présentez votre caricature à votre partenaire.</w:t>
      </w:r>
    </w:p>
    <w:p>
      <w:pPr>
        <w:pStyle w:val="Normal"/>
        <w:rPr>
          <w:lang w:val="fr-FR"/>
        </w:rPr>
      </w:pPr>
      <w:r>
        <w:rPr/>
        <w:drawing>
          <wp:inline distT="0" distB="0" distL="0" distR="0">
            <wp:extent cx="196850" cy="196850"/>
            <wp:effectExtent l="0" t="0" r="0" b="0"/>
            <wp:docPr id="167" name="Picture 2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267" descr=""/>
                    <pic:cNvPicPr>
                      <a:picLocks noChangeAspect="1" noChangeArrowheads="1"/>
                    </pic:cNvPicPr>
                  </pic:nvPicPr>
                  <pic:blipFill>
                    <a:blip r:embed="rId154"/>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 xml:space="preserve">3. Comparez vos caricatures et dégagez-en le message que le caricaturiste veut faire passer. Commentez les caricatures.  </w:t>
      </w:r>
    </w:p>
    <w:p>
      <w:pPr>
        <w:pStyle w:val="Normal"/>
        <w:rPr>
          <w:b/>
          <w:b/>
          <w:bCs/>
          <w:sz w:val="24"/>
          <w:szCs w:val="24"/>
          <w:lang w:val="fr-FR"/>
        </w:rPr>
      </w:pPr>
      <w:r>
        <w:rPr>
          <w:b/>
          <w:bCs/>
          <w:sz w:val="24"/>
          <w:szCs w:val="24"/>
          <w:lang w:val="fr-FR"/>
        </w:rPr>
      </w:r>
      <w:r>
        <w:br w:type="page"/>
      </w:r>
    </w:p>
    <w:p>
      <w:pPr>
        <w:pStyle w:val="Normal"/>
        <w:rPr>
          <w:b/>
          <w:b/>
          <w:bCs/>
          <w:sz w:val="24"/>
          <w:szCs w:val="24"/>
          <w:lang w:val="fr-FR"/>
        </w:rPr>
      </w:pPr>
      <w:r>
        <w:rPr>
          <w:b/>
          <w:bCs/>
          <w:sz w:val="24"/>
          <w:szCs w:val="24"/>
          <w:lang w:val="fr-FR"/>
        </w:rPr>
        <w:t>M 14 La Belgique expliquée aux enfants</w:t>
      </w:r>
    </w:p>
    <w:p>
      <w:pPr>
        <w:pStyle w:val="Normal"/>
        <w:rPr>
          <w:b/>
          <w:b/>
          <w:bCs/>
          <w:sz w:val="24"/>
          <w:szCs w:val="24"/>
          <w:lang w:val="fr-FR"/>
        </w:rPr>
      </w:pPr>
      <w:r>
        <w:rPr>
          <w:b/>
          <w:bCs/>
          <w:sz w:val="24"/>
          <w:szCs w:val="24"/>
          <w:lang w:val="fr-FR"/>
        </w:rPr>
        <w:t>Caricature B</w:t>
      </w:r>
    </w:p>
    <w:p>
      <w:pPr>
        <w:pStyle w:val="Normal"/>
        <w:rPr>
          <w:b/>
          <w:b/>
          <w:bCs/>
          <w:sz w:val="24"/>
          <w:szCs w:val="24"/>
          <w:lang w:val="fr-FR"/>
        </w:rPr>
      </w:pPr>
      <w:r>
        <w:rPr>
          <w:b/>
          <w:bCs/>
          <w:sz w:val="24"/>
          <w:szCs w:val="24"/>
          <w:lang w:val="fr-FR"/>
        </w:rPr>
        <mc:AlternateContent>
          <mc:Choice Requires="wps">
            <w:drawing>
              <wp:anchor behindDoc="0" distT="1905" distB="1905" distL="1905" distR="1905" simplePos="0" locked="0" layoutInCell="0" allowOverlap="1" relativeHeight="188" wp14:anchorId="460A969B">
                <wp:simplePos x="0" y="0"/>
                <wp:positionH relativeFrom="column">
                  <wp:posOffset>27305</wp:posOffset>
                </wp:positionH>
                <wp:positionV relativeFrom="paragraph">
                  <wp:posOffset>172085</wp:posOffset>
                </wp:positionV>
                <wp:extent cx="5721350" cy="1574800"/>
                <wp:effectExtent l="1905" t="1905" r="1905" b="1905"/>
                <wp:wrapNone/>
                <wp:docPr id="168" name="Rechteck 250"/>
                <a:graphic xmlns:a="http://schemas.openxmlformats.org/drawingml/2006/main">
                  <a:graphicData uri="http://schemas.microsoft.com/office/word/2010/wordprocessingShape">
                    <wps:wsp>
                      <wps:cNvSpPr/>
                      <wps:spPr>
                        <a:xfrm>
                          <a:off x="0" y="0"/>
                          <a:ext cx="5721480" cy="157464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rFonts w:cs="Calibri" w:cstheme="minorHAnsi"/>
                                <w:lang w:val="fr-FR"/>
                              </w:rPr>
                            </w:pPr>
                            <w:r>
                              <w:rPr>
                                <w:color w:val="000000"/>
                                <w:lang w:val="fr-FR"/>
                              </w:rPr>
                              <w:t>Source : Edgar Kosma – Pierre Lecrenier : Le Belge parle aux Fran</w:t>
                            </w:r>
                            <w:r>
                              <w:rPr>
                                <w:rFonts w:cs="Calibri" w:cstheme="minorHAnsi"/>
                                <w:color w:val="000000"/>
                                <w:lang w:val="fr-FR"/>
                              </w:rPr>
                              <w:t xml:space="preserve">çais. Éditions Delcourt p. 81. </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250" path="m0,0l-2147483645,0l-2147483645,-2147483646l0,-2147483646xe" fillcolor="white" stroked="t" o:allowincell="f" style="position:absolute;margin-left:2.15pt;margin-top:13.55pt;width:450.45pt;height:123.95pt;mso-wrap-style:square;v-text-anchor:middle" wp14:anchorId="460A969B">
                <v:fill o:detectmouseclick="t" type="solid" color2="black"/>
                <v:stroke color="black" weight="3240" joinstyle="miter" endcap="flat"/>
                <v:textbox>
                  <w:txbxContent>
                    <w:p>
                      <w:pPr>
                        <w:pStyle w:val="Rahmeninhalt"/>
                        <w:rPr>
                          <w:rFonts w:cs="Calibri" w:cstheme="minorHAnsi"/>
                          <w:lang w:val="fr-FR"/>
                        </w:rPr>
                      </w:pPr>
                      <w:r>
                        <w:rPr>
                          <w:color w:val="000000"/>
                          <w:lang w:val="fr-FR"/>
                        </w:rPr>
                        <w:t>Source : Edgar Kosma – Pierre Lecrenier : Le Belge parle aux Fran</w:t>
                      </w:r>
                      <w:r>
                        <w:rPr>
                          <w:rFonts w:cs="Calibri" w:cstheme="minorHAnsi"/>
                          <w:color w:val="000000"/>
                          <w:lang w:val="fr-FR"/>
                        </w:rPr>
                        <w:t xml:space="preserve">çais. Éditions Delcourt p. 81. </w:t>
                      </w:r>
                    </w:p>
                    <w:p>
                      <w:pPr>
                        <w:pStyle w:val="Rahmeninhalt"/>
                        <w:spacing w:before="0" w:after="160"/>
                        <w:jc w:val="center"/>
                        <w:rPr>
                          <w:color w:val="000000"/>
                        </w:rPr>
                      </w:pPr>
                      <w:r>
                        <w:rPr>
                          <w:color w:val="000000"/>
                        </w:rPr>
                      </w:r>
                    </w:p>
                  </w:txbxContent>
                </v:textbox>
                <w10:wrap type="none"/>
              </v:rect>
            </w:pict>
          </mc:Fallback>
        </mc:AlternateContent>
      </w:r>
    </w:p>
    <w:p>
      <w:pPr>
        <w:pStyle w:val="Normal"/>
        <w:rPr>
          <w:b/>
          <w:b/>
          <w:bCs/>
          <w:sz w:val="24"/>
          <w:szCs w:val="24"/>
          <w:lang w:val="fr-FR"/>
        </w:rPr>
      </w:pPr>
      <w:r>
        <w:rPr>
          <w:b/>
          <w:bCs/>
          <w:sz w:val="24"/>
          <w:szCs w:val="24"/>
          <w:lang w:val="fr-FR"/>
        </w:rPr>
      </w:r>
    </w:p>
    <w:p>
      <w:pPr>
        <w:pStyle w:val="Normal"/>
        <w:rPr>
          <w:b/>
          <w:b/>
          <w:bCs/>
          <w:sz w:val="24"/>
          <w:szCs w:val="24"/>
          <w:lang w:val="fr-FR"/>
        </w:rPr>
      </w:pPr>
      <w:r>
        <w:rPr>
          <w:b/>
          <w:bCs/>
          <w:sz w:val="24"/>
          <w:szCs w:val="24"/>
          <w:lang w:val="fr-FR"/>
        </w:rPr>
      </w:r>
    </w:p>
    <w:p>
      <w:pPr>
        <w:pStyle w:val="Normal"/>
        <w:rPr>
          <w:b/>
          <w:b/>
          <w:bCs/>
          <w:sz w:val="24"/>
          <w:szCs w:val="24"/>
          <w:lang w:val="fr-FR"/>
        </w:rPr>
      </w:pPr>
      <w:r>
        <w:rPr>
          <w:b/>
          <w:bCs/>
          <w:sz w:val="24"/>
          <w:szCs w:val="24"/>
          <w:lang w:val="fr-FR"/>
        </w:rPr>
      </w:r>
    </w:p>
    <w:p>
      <w:pPr>
        <w:pStyle w:val="Normal"/>
        <w:rPr>
          <w:b/>
          <w:b/>
          <w:bCs/>
          <w:sz w:val="24"/>
          <w:szCs w:val="24"/>
          <w:lang w:val="fr-FR"/>
        </w:rPr>
      </w:pPr>
      <w:r>
        <w:rPr>
          <w:b/>
          <w:bCs/>
          <w:sz w:val="24"/>
          <w:szCs w:val="24"/>
          <w:lang w:val="fr-FR"/>
        </w:rPr>
      </w:r>
    </w:p>
    <w:p>
      <w:pPr>
        <w:pStyle w:val="Normal"/>
        <w:rPr>
          <w:b/>
          <w:b/>
          <w:bCs/>
          <w:sz w:val="24"/>
          <w:szCs w:val="24"/>
          <w:lang w:val="fr-FR"/>
        </w:rPr>
      </w:pPr>
      <w:r>
        <w:rPr>
          <w:b/>
          <w:bCs/>
          <w:sz w:val="24"/>
          <w:szCs w:val="24"/>
          <w:lang w:val="fr-FR"/>
        </w:rPr>
      </w:r>
    </w:p>
    <w:p>
      <w:pPr>
        <w:pStyle w:val="Normal"/>
        <w:rPr>
          <w:b/>
          <w:b/>
          <w:bCs/>
          <w:sz w:val="24"/>
          <w:szCs w:val="24"/>
          <w:lang w:val="fr-FR"/>
        </w:rPr>
      </w:pPr>
      <w:r>
        <w:rPr>
          <w:b/>
          <w:bCs/>
          <w:sz w:val="24"/>
          <w:szCs w:val="24"/>
          <w:lang w:val="fr-FR"/>
        </w:rPr>
      </w:r>
    </w:p>
    <w:p>
      <w:pPr>
        <w:pStyle w:val="Annotationtext"/>
        <w:rPr>
          <w:sz w:val="22"/>
          <w:szCs w:val="22"/>
          <w:lang w:val="fr-FR"/>
        </w:rPr>
      </w:pPr>
      <w:r>
        <w:rPr/>
        <w:drawing>
          <wp:inline distT="0" distB="0" distL="0" distR="0">
            <wp:extent cx="196850" cy="196850"/>
            <wp:effectExtent l="0" t="0" r="0" b="0"/>
            <wp:docPr id="170" name="Picture 27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270" descr=""/>
                    <pic:cNvPicPr>
                      <a:picLocks noChangeAspect="1" noChangeArrowheads="1"/>
                    </pic:cNvPicPr>
                  </pic:nvPicPr>
                  <pic:blipFill>
                    <a:blip r:embed="rId155"/>
                    <a:stretch>
                      <a:fillRect/>
                    </a:stretch>
                  </pic:blipFill>
                  <pic:spPr bwMode="auto">
                    <a:xfrm>
                      <a:off x="0" y="0"/>
                      <a:ext cx="196850" cy="196850"/>
                    </a:xfrm>
                    <a:prstGeom prst="rect">
                      <a:avLst/>
                    </a:prstGeom>
                  </pic:spPr>
                </pic:pic>
              </a:graphicData>
            </a:graphic>
          </wp:inline>
        </w:drawing>
      </w:r>
      <w:r>
        <w:rPr>
          <w:lang w:val="en-US"/>
        </w:rPr>
        <w:t xml:space="preserve"> </w:t>
      </w:r>
      <w:r>
        <w:rPr>
          <w:sz w:val="22"/>
          <w:szCs w:val="22"/>
          <w:lang w:val="fr-FR"/>
        </w:rPr>
        <w:t>1. Travaillez à deux. Choisissez chacun/-e une caricature. Puis décrivez et analysez-la.</w:t>
      </w:r>
    </w:p>
    <w:p>
      <w:pPr>
        <w:pStyle w:val="Annotationtext"/>
        <w:rPr>
          <w:sz w:val="22"/>
          <w:szCs w:val="22"/>
          <w:lang w:val="fr-FR"/>
        </w:rPr>
      </w:pPr>
      <w:r>
        <w:rPr/>
        <w:drawing>
          <wp:inline distT="0" distB="0" distL="0" distR="0">
            <wp:extent cx="196850" cy="196850"/>
            <wp:effectExtent l="0" t="0" r="0" b="0"/>
            <wp:docPr id="171" name="Picture 2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269" descr=""/>
                    <pic:cNvPicPr>
                      <a:picLocks noChangeAspect="1" noChangeArrowheads="1"/>
                    </pic:cNvPicPr>
                  </pic:nvPicPr>
                  <pic:blipFill>
                    <a:blip r:embed="rId156"/>
                    <a:stretch>
                      <a:fillRect/>
                    </a:stretch>
                  </pic:blipFill>
                  <pic:spPr bwMode="auto">
                    <a:xfrm>
                      <a:off x="0" y="0"/>
                      <a:ext cx="196850" cy="196850"/>
                    </a:xfrm>
                    <a:prstGeom prst="rect">
                      <a:avLst/>
                    </a:prstGeom>
                  </pic:spPr>
                </pic:pic>
              </a:graphicData>
            </a:graphic>
          </wp:inline>
        </w:drawing>
      </w:r>
      <w:r>
        <w:rPr>
          <w:lang w:val="en-US"/>
        </w:rPr>
        <w:t xml:space="preserve"> </w:t>
      </w:r>
      <w:r>
        <w:rPr>
          <w:sz w:val="22"/>
          <w:szCs w:val="22"/>
          <w:lang w:val="fr-FR"/>
        </w:rPr>
        <w:t>2. Présentez votre caricature à votre partenaire.</w:t>
      </w:r>
    </w:p>
    <w:p>
      <w:pPr>
        <w:pStyle w:val="Normal"/>
        <w:rPr>
          <w:lang w:val="fr-FR"/>
        </w:rPr>
      </w:pPr>
      <w:r>
        <w:rPr/>
        <w:drawing>
          <wp:inline distT="0" distB="0" distL="0" distR="0">
            <wp:extent cx="196850" cy="196850"/>
            <wp:effectExtent l="0" t="0" r="0" b="0"/>
            <wp:docPr id="172" name="Picture 2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268" descr=""/>
                    <pic:cNvPicPr>
                      <a:picLocks noChangeAspect="1" noChangeArrowheads="1"/>
                    </pic:cNvPicPr>
                  </pic:nvPicPr>
                  <pic:blipFill>
                    <a:blip r:embed="rId157"/>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 xml:space="preserve">3. Comparez vos caricatures et dégagez-en le message que le caricaturiste veut faire passer. Commentez les caricatures.  </w:t>
      </w:r>
    </w:p>
    <w:p>
      <w:pPr>
        <w:pStyle w:val="Normal"/>
        <w:rPr>
          <w:b/>
          <w:b/>
          <w:bCs/>
          <w:sz w:val="24"/>
          <w:szCs w:val="24"/>
          <w:lang w:val="fr-FR"/>
        </w:rPr>
      </w:pPr>
      <w:r>
        <w:rPr>
          <w:b/>
          <w:bCs/>
          <w:sz w:val="24"/>
          <w:szCs w:val="24"/>
          <w:lang w:val="fr-FR"/>
        </w:rPr>
      </w:r>
    </w:p>
    <w:p>
      <w:pPr>
        <w:pStyle w:val="Normal"/>
        <w:rPr>
          <w:b/>
          <w:b/>
          <w:bCs/>
          <w:sz w:val="24"/>
          <w:szCs w:val="24"/>
          <w:lang w:val="fr-FR"/>
        </w:rPr>
      </w:pPr>
      <w:r>
        <w:rPr>
          <w:b/>
          <w:bCs/>
          <w:sz w:val="24"/>
          <w:szCs w:val="24"/>
          <w:lang w:val="fr-FR"/>
        </w:rPr>
      </w:r>
      <w:r>
        <w:br w:type="page"/>
      </w:r>
    </w:p>
    <w:p>
      <w:pPr>
        <w:pStyle w:val="Normal"/>
        <w:rPr>
          <w:b/>
          <w:b/>
          <w:bCs/>
          <w:sz w:val="24"/>
          <w:szCs w:val="24"/>
          <w:lang w:val="fr-FR"/>
        </w:rPr>
      </w:pPr>
      <w:r>
        <w:rPr>
          <w:b/>
          <w:bCs/>
          <w:sz w:val="24"/>
          <w:szCs w:val="24"/>
          <w:lang w:val="fr-FR"/>
        </w:rPr>
        <w:t>M 15 Paris – Leuven 1968</w:t>
      </w:r>
    </w:p>
    <w:p>
      <w:pPr>
        <w:pStyle w:val="Normal"/>
        <w:rPr>
          <w:lang w:val="fr-FR"/>
        </w:rPr>
      </w:pPr>
      <w:r>
        <w:rPr>
          <w:lang w:val="fr-FR"/>
        </w:rPr>
        <mc:AlternateContent>
          <mc:Choice Requires="wps">
            <w:drawing>
              <wp:anchor behindDoc="0" distT="1905" distB="1905" distL="1905" distR="1905" simplePos="0" locked="0" layoutInCell="0" allowOverlap="1" relativeHeight="190" wp14:anchorId="01B2B9D2">
                <wp:simplePos x="0" y="0"/>
                <wp:positionH relativeFrom="column">
                  <wp:posOffset>27305</wp:posOffset>
                </wp:positionH>
                <wp:positionV relativeFrom="paragraph">
                  <wp:posOffset>150495</wp:posOffset>
                </wp:positionV>
                <wp:extent cx="5816600" cy="1968500"/>
                <wp:effectExtent l="1905" t="1905" r="1905" b="1905"/>
                <wp:wrapNone/>
                <wp:docPr id="173" name="Rechteck 251"/>
                <a:graphic xmlns:a="http://schemas.openxmlformats.org/drawingml/2006/main">
                  <a:graphicData uri="http://schemas.microsoft.com/office/word/2010/wordprocessingShape">
                    <wps:wsp>
                      <wps:cNvSpPr/>
                      <wps:spPr>
                        <a:xfrm>
                          <a:off x="0" y="0"/>
                          <a:ext cx="5816520" cy="196848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lang w:val="fr-FR"/>
                              </w:rPr>
                            </w:pPr>
                            <w:r>
                              <w:rPr>
                                <w:color w:val="000000"/>
                                <w:lang w:val="fr-FR"/>
                              </w:rPr>
                              <w:t>© Pierre Kroll.</w:t>
                            </w:r>
                          </w:p>
                          <w:p>
                            <w:pPr>
                              <w:pStyle w:val="Rahmeninhalt"/>
                              <w:rPr>
                                <w:lang w:val="fr-FR"/>
                              </w:rPr>
                            </w:pPr>
                            <w:hyperlink r:id="rId158">
                              <w:r>
                                <w:rPr>
                                  <w:rStyle w:val="Internetverknpfung"/>
                                  <w:color w:val="000000"/>
                                  <w:lang w:val="fr-FR"/>
                                </w:rPr>
                                <w:t>https://plus.lesoir.be/134444/article/2018-01-17/le-kroll-du-jour-sur-lannee-1968</w:t>
                              </w:r>
                            </w:hyperlink>
                            <w:r>
                              <w:rPr>
                                <w:rStyle w:val="Internetverknpfung"/>
                                <w:color w:val="000000"/>
                                <w:u w:val="none"/>
                                <w:lang w:val="fr-FR"/>
                              </w:rPr>
                              <w:t xml:space="preserve"> </w:t>
                            </w:r>
                            <w:r>
                              <w:rPr>
                                <w:rStyle w:val="Internetverknpfung"/>
                                <w:color w:val="auto"/>
                                <w:u w:val="none"/>
                                <w:lang w:val="fr-FR"/>
                              </w:rPr>
                              <w:t>(20.08.2020)</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251" path="m0,0l-2147483645,0l-2147483645,-2147483646l0,-2147483646xe" fillcolor="white" stroked="t" o:allowincell="f" style="position:absolute;margin-left:2.15pt;margin-top:11.85pt;width:457.95pt;height:154.95pt;mso-wrap-style:square;v-text-anchor:middle" wp14:anchorId="01B2B9D2">
                <v:fill o:detectmouseclick="t" type="solid" color2="black"/>
                <v:stroke color="black" weight="3240" joinstyle="miter" endcap="flat"/>
                <v:textbox>
                  <w:txbxContent>
                    <w:p>
                      <w:pPr>
                        <w:pStyle w:val="Rahmeninhalt"/>
                        <w:rPr>
                          <w:lang w:val="fr-FR"/>
                        </w:rPr>
                      </w:pPr>
                      <w:r>
                        <w:rPr>
                          <w:color w:val="000000"/>
                          <w:lang w:val="fr-FR"/>
                        </w:rPr>
                        <w:t>© Pierre Kroll.</w:t>
                      </w:r>
                    </w:p>
                    <w:p>
                      <w:pPr>
                        <w:pStyle w:val="Rahmeninhalt"/>
                        <w:rPr>
                          <w:lang w:val="fr-FR"/>
                        </w:rPr>
                      </w:pPr>
                      <w:hyperlink r:id="rId159">
                        <w:r>
                          <w:rPr>
                            <w:rStyle w:val="Internetverknpfung"/>
                            <w:color w:val="000000"/>
                            <w:lang w:val="fr-FR"/>
                          </w:rPr>
                          <w:t>https://plus.lesoir.be/134444/article/2018-01-17/le-kroll-du-jour-sur-lannee-1968</w:t>
                        </w:r>
                      </w:hyperlink>
                      <w:r>
                        <w:rPr>
                          <w:rStyle w:val="Internetverknpfung"/>
                          <w:color w:val="000000"/>
                          <w:u w:val="none"/>
                          <w:lang w:val="fr-FR"/>
                        </w:rPr>
                        <w:t xml:space="preserve"> </w:t>
                      </w:r>
                      <w:r>
                        <w:rPr>
                          <w:rStyle w:val="Internetverknpfung"/>
                          <w:color w:val="auto"/>
                          <w:u w:val="none"/>
                          <w:lang w:val="fr-FR"/>
                        </w:rPr>
                        <w:t>(20.08.2020)</w:t>
                      </w:r>
                    </w:p>
                    <w:p>
                      <w:pPr>
                        <w:pStyle w:val="Rahmeninhalt"/>
                        <w:spacing w:before="0" w:after="160"/>
                        <w:jc w:val="center"/>
                        <w:rPr>
                          <w:color w:val="000000"/>
                        </w:rPr>
                      </w:pPr>
                      <w:r>
                        <w:rPr>
                          <w:color w:val="000000"/>
                        </w:rPr>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lang w:val="fr-FR"/>
        </w:rPr>
      </w:pPr>
      <w:r>
        <w:rPr>
          <w:lang w:val="fr-FR"/>
        </w:rPr>
      </w:r>
    </w:p>
    <w:p>
      <w:pPr>
        <w:pStyle w:val="Normal"/>
        <w:rPr>
          <w:lang w:val="fr-FR"/>
        </w:rPr>
      </w:pPr>
      <w:r>
        <w:rPr/>
        <w:drawing>
          <wp:inline distT="0" distB="0" distL="0" distR="0">
            <wp:extent cx="196850" cy="196850"/>
            <wp:effectExtent l="0" t="0" r="0" b="0"/>
            <wp:docPr id="175" name="Picture 2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271" descr=""/>
                    <pic:cNvPicPr>
                      <a:picLocks noChangeAspect="1" noChangeArrowheads="1"/>
                    </pic:cNvPicPr>
                  </pic:nvPicPr>
                  <pic:blipFill>
                    <a:blip r:embed="rId160"/>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1. Décrivez et analysez la caricature.</w:t>
      </w:r>
    </w:p>
    <w:p>
      <w:pPr>
        <w:pStyle w:val="Normal"/>
        <w:rPr>
          <w:lang w:val="fr-FR"/>
        </w:rPr>
      </w:pPr>
      <w:r>
        <w:rPr/>
        <w:drawing>
          <wp:inline distT="0" distB="0" distL="0" distR="0">
            <wp:extent cx="194310" cy="194310"/>
            <wp:effectExtent l="0" t="0" r="0" b="0"/>
            <wp:docPr id="176" name="Picture 27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272" descr=""/>
                    <pic:cNvPicPr>
                      <a:picLocks noChangeAspect="1" noChangeArrowheads="1"/>
                    </pic:cNvPicPr>
                  </pic:nvPicPr>
                  <pic:blipFill>
                    <a:blip r:embed="rId161"/>
                    <a:stretch>
                      <a:fillRect/>
                    </a:stretch>
                  </pic:blipFill>
                  <pic:spPr bwMode="auto">
                    <a:xfrm>
                      <a:off x="0" y="0"/>
                      <a:ext cx="194310" cy="194310"/>
                    </a:xfrm>
                    <a:prstGeom prst="rect">
                      <a:avLst/>
                    </a:prstGeom>
                  </pic:spPr>
                </pic:pic>
              </a:graphicData>
            </a:graphic>
          </wp:inline>
        </w:drawing>
      </w:r>
      <w:r>
        <w:rPr>
          <w:lang w:val="fr-FR"/>
        </w:rPr>
        <w:t xml:space="preserve"> </w:t>
      </w:r>
      <w:r>
        <w:rPr>
          <w:lang w:val="fr-FR"/>
        </w:rPr>
        <w:t>2. Dégagez-en le message en vous référant au contexte historique fran</w:t>
      </w:r>
      <w:r>
        <w:rPr>
          <w:rFonts w:cs="Calibri" w:cstheme="minorHAnsi"/>
          <w:lang w:val="fr-FR"/>
        </w:rPr>
        <w:t>ç</w:t>
      </w:r>
      <w:r>
        <w:rPr>
          <w:lang w:val="fr-FR"/>
        </w:rPr>
        <w:t>ais et belge.</w:t>
      </w:r>
    </w:p>
    <w:p>
      <w:pPr>
        <w:pStyle w:val="Normal"/>
        <w:rPr>
          <w:lang w:val="fr-FR"/>
        </w:rPr>
      </w:pPr>
      <w:r>
        <w:rPr>
          <w:lang w:val="fr-FR"/>
        </w:rPr>
      </w:r>
      <w:r>
        <w:br w:type="page"/>
      </w:r>
    </w:p>
    <w:p>
      <w:pPr>
        <w:pStyle w:val="Normal"/>
        <w:rPr>
          <w:b/>
          <w:b/>
          <w:bCs/>
          <w:lang w:val="fr-FR"/>
        </w:rPr>
      </w:pPr>
      <w:r>
        <mc:AlternateContent>
          <mc:Choice Requires="wps">
            <w:drawing>
              <wp:anchor behindDoc="0" distT="1905" distB="1905" distL="1905" distR="1905" simplePos="0" locked="0" layoutInCell="0" allowOverlap="1" relativeHeight="192" wp14:anchorId="5A56E6F8">
                <wp:simplePos x="0" y="0"/>
                <wp:positionH relativeFrom="column">
                  <wp:posOffset>3640455</wp:posOffset>
                </wp:positionH>
                <wp:positionV relativeFrom="paragraph">
                  <wp:posOffset>71755</wp:posOffset>
                </wp:positionV>
                <wp:extent cx="2171700" cy="2044700"/>
                <wp:effectExtent l="1905" t="1905" r="1905" b="1905"/>
                <wp:wrapNone/>
                <wp:docPr id="177" name="Rechteck 253"/>
                <a:graphic xmlns:a="http://schemas.openxmlformats.org/drawingml/2006/main">
                  <a:graphicData uri="http://schemas.microsoft.com/office/word/2010/wordprocessingShape">
                    <wps:wsp>
                      <wps:cNvSpPr/>
                      <wps:spPr>
                        <a:xfrm>
                          <a:off x="0" y="0"/>
                          <a:ext cx="2171880" cy="204480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color w:val="000000"/>
                              </w:rPr>
                            </w:pPr>
                            <w:r>
                              <w:rPr>
                                <w:color w:val="000000"/>
                                <w:lang w:val="fr-FR"/>
                              </w:rPr>
                              <w:t xml:space="preserve">Couverture du livre „Geschichte Belgiens. </w:t>
                            </w:r>
                            <w:r>
                              <w:rPr>
                                <w:color w:val="000000"/>
                              </w:rPr>
                              <w:t>Die gespaltene Nation.“</w:t>
                            </w:r>
                          </w:p>
                          <w:p>
                            <w:pPr>
                              <w:pStyle w:val="Rahmeninhalt"/>
                              <w:rPr>
                                <w:color w:val="000000"/>
                              </w:rPr>
                            </w:pPr>
                            <w:r>
                              <w:rPr>
                                <w:color w:val="000000"/>
                              </w:rPr>
                              <w:t xml:space="preserve">Source: Christoph Driessen: Geschichte Belgiens Die gespaltene Nation. </w:t>
                            </w:r>
                            <w:r>
                              <w:rPr>
                                <w:color w:val="000000"/>
                                <w:lang w:val="fr-FR"/>
                              </w:rPr>
                              <w:t>Verlag Friedrich Pustet: Regensburg 2018.</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253" path="m0,0l-2147483645,0l-2147483645,-2147483646l0,-2147483646xe" fillcolor="white" stroked="t" o:allowincell="f" style="position:absolute;margin-left:286.65pt;margin-top:5.65pt;width:170.95pt;height:160.95pt;mso-wrap-style:square;v-text-anchor:middle" wp14:anchorId="5A56E6F8">
                <v:fill o:detectmouseclick="t" type="solid" color2="black"/>
                <v:stroke color="black" weight="3240" joinstyle="miter" endcap="flat"/>
                <v:textbox>
                  <w:txbxContent>
                    <w:p>
                      <w:pPr>
                        <w:pStyle w:val="Rahmeninhalt"/>
                        <w:rPr>
                          <w:color w:val="000000"/>
                        </w:rPr>
                      </w:pPr>
                      <w:r>
                        <w:rPr>
                          <w:color w:val="000000"/>
                          <w:lang w:val="fr-FR"/>
                        </w:rPr>
                        <w:t xml:space="preserve">Couverture du livre „Geschichte Belgiens. </w:t>
                      </w:r>
                      <w:r>
                        <w:rPr>
                          <w:color w:val="000000"/>
                        </w:rPr>
                        <w:t>Die gespaltene Nation.“</w:t>
                      </w:r>
                    </w:p>
                    <w:p>
                      <w:pPr>
                        <w:pStyle w:val="Rahmeninhalt"/>
                        <w:rPr>
                          <w:color w:val="000000"/>
                        </w:rPr>
                      </w:pPr>
                      <w:r>
                        <w:rPr>
                          <w:color w:val="000000"/>
                        </w:rPr>
                        <w:t xml:space="preserve">Source: Christoph Driessen: Geschichte Belgiens Die gespaltene Nation. </w:t>
                      </w:r>
                      <w:r>
                        <w:rPr>
                          <w:color w:val="000000"/>
                          <w:lang w:val="fr-FR"/>
                        </w:rPr>
                        <w:t>Verlag Friedrich Pustet: Regensburg 2018.</w:t>
                      </w:r>
                    </w:p>
                    <w:p>
                      <w:pPr>
                        <w:pStyle w:val="Rahmeninhalt"/>
                        <w:spacing w:before="0" w:after="160"/>
                        <w:jc w:val="center"/>
                        <w:rPr>
                          <w:color w:val="000000"/>
                        </w:rPr>
                      </w:pPr>
                      <w:r>
                        <w:rPr>
                          <w:color w:val="000000"/>
                        </w:rPr>
                      </w:r>
                    </w:p>
                  </w:txbxContent>
                </v:textbox>
                <w10:wrap type="none"/>
              </v:rect>
            </w:pict>
          </mc:Fallback>
        </mc:AlternateContent>
      </w:r>
      <w:r>
        <w:rPr>
          <w:b/>
          <w:bCs/>
          <w:lang w:val="fr-FR"/>
        </w:rPr>
        <w:t>M 16 „Knuffelen“ für Belgien</w:t>
      </w:r>
      <w:r>
        <w:rPr/>
        <w:t xml:space="preserve"> </w:t>
      </w:r>
    </w:p>
    <w:p>
      <w:pPr>
        <w:pStyle w:val="Normal"/>
        <w:rPr>
          <w:b/>
          <w:b/>
          <w:bCs/>
          <w:i/>
          <w:i/>
          <w:iCs/>
          <w:lang w:val="fr-FR"/>
        </w:rPr>
      </w:pPr>
      <w:r>
        <w:rPr>
          <w:b/>
          <w:bCs/>
          <w:i/>
          <w:iCs/>
          <w:lang w:val="fr-FR"/>
        </w:rPr>
        <w:t>BF</w:t>
      </w:r>
    </w:p>
    <w:p>
      <w:pPr>
        <w:pStyle w:val="Normal"/>
        <w:ind w:right="3969" w:hanging="0"/>
        <w:rPr>
          <w:i/>
          <w:i/>
          <w:iCs/>
          <w:lang w:val="fr-FR"/>
        </w:rPr>
      </w:pPr>
      <w:r>
        <w:rPr/>
        <w:drawing>
          <wp:inline distT="0" distB="0" distL="0" distR="0">
            <wp:extent cx="196850" cy="196850"/>
            <wp:effectExtent l="0" t="0" r="0" b="0"/>
            <wp:docPr id="179" name="Picture 2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274" descr=""/>
                    <pic:cNvPicPr>
                      <a:picLocks noChangeAspect="1" noChangeArrowheads="1"/>
                    </pic:cNvPicPr>
                  </pic:nvPicPr>
                  <pic:blipFill>
                    <a:blip r:embed="rId162"/>
                    <a:stretch>
                      <a:fillRect/>
                    </a:stretch>
                  </pic:blipFill>
                  <pic:spPr bwMode="auto">
                    <a:xfrm>
                      <a:off x="0" y="0"/>
                      <a:ext cx="196850" cy="196850"/>
                    </a:xfrm>
                    <a:prstGeom prst="rect">
                      <a:avLst/>
                    </a:prstGeom>
                  </pic:spPr>
                </pic:pic>
              </a:graphicData>
            </a:graphic>
          </wp:inline>
        </w:drawing>
      </w:r>
      <w:r>
        <w:rPr/>
        <w:t xml:space="preserve"> </w:t>
      </w:r>
      <w:r>
        <w:rPr>
          <w:i/>
          <w:iCs/>
          <w:lang w:val="fr-FR"/>
        </w:rPr>
        <w:t xml:space="preserve">Vous êtes en train de lire l’extrait « Knuffelen für Belgien », un extrait du livre « Geschichte Belgiens. Die gespaltene Nation » de Christoph Driessen, et vous en avez parlé à un copain/une copine francophone. Celui-ci ne comprend ni le titre ni l’intertitre que vous avez mentionnés. Il vous demande ce que les deux titres signifient et de quoi parle l’extrait. Vous lui expliquez les titres et lui résumez les idées principales dans un message. </w:t>
      </w:r>
    </w:p>
    <w:p>
      <w:pPr>
        <w:pStyle w:val="Normal"/>
        <w:rPr>
          <w:i/>
          <w:i/>
          <w:iCs/>
          <w:lang w:val="fr-FR"/>
        </w:rPr>
      </w:pPr>
      <w:r>
        <mc:AlternateContent>
          <mc:Choice Requires="wps">
            <w:drawing>
              <wp:anchor behindDoc="0" distT="0" distB="0" distL="0" distR="0" simplePos="0" locked="0" layoutInCell="0" allowOverlap="1" relativeHeight="152" wp14:anchorId="73E2BA56">
                <wp:simplePos x="0" y="0"/>
                <wp:positionH relativeFrom="column">
                  <wp:posOffset>1097280</wp:posOffset>
                </wp:positionH>
                <wp:positionV relativeFrom="paragraph">
                  <wp:posOffset>168910</wp:posOffset>
                </wp:positionV>
                <wp:extent cx="3994150" cy="711200"/>
                <wp:effectExtent l="0" t="0" r="0" b="0"/>
                <wp:wrapNone/>
                <wp:docPr id="180" name="Textfeld 48"/>
                <a:graphic xmlns:a="http://schemas.openxmlformats.org/drawingml/2006/main">
                  <a:graphicData uri="http://schemas.microsoft.com/office/word/2010/wordprocessingShape">
                    <wps:wsp>
                      <wps:cNvSpPr/>
                      <wps:spPr>
                        <a:xfrm>
                          <a:off x="0" y="0"/>
                          <a:ext cx="3994200" cy="711360"/>
                        </a:xfrm>
                        <a:prstGeom prst="rect">
                          <a:avLst/>
                        </a:prstGeom>
                        <a:solidFill>
                          <a:schemeClr val="lt1"/>
                        </a:solidFill>
                        <a:ln w="6350">
                          <a:noFill/>
                        </a:ln>
                      </wps:spPr>
                      <wps:style>
                        <a:lnRef idx="0"/>
                        <a:fillRef idx="0"/>
                        <a:effectRef idx="0"/>
                        <a:fontRef idx="minor"/>
                      </wps:style>
                      <wps:txbx>
                        <w:txbxContent>
                          <w:p>
                            <w:pPr>
                              <w:pStyle w:val="Rahmeninhalt"/>
                              <w:spacing w:before="0" w:after="160"/>
                              <w:jc w:val="right"/>
                              <w:rPr>
                                <w:sz w:val="18"/>
                                <w:szCs w:val="18"/>
                              </w:rPr>
                            </w:pPr>
                            <w:r>
                              <w:rPr>
                                <w:color w:val="000000"/>
                              </w:rPr>
                            </w:r>
                          </w:p>
                        </w:txbxContent>
                      </wps:txbx>
                      <wps:bodyPr anchor="t">
                        <a:prstTxWarp prst="textNoShape"/>
                        <a:noAutofit/>
                      </wps:bodyPr>
                    </wps:wsp>
                  </a:graphicData>
                </a:graphic>
              </wp:anchor>
            </w:drawing>
          </mc:Choice>
          <mc:Fallback>
            <w:pict>
              <v:rect id="shape_0" ID="Textfeld 48" path="m0,0l-2147483645,0l-2147483645,-2147483646l0,-2147483646xe" fillcolor="white" stroked="f" o:allowincell="f" style="position:absolute;margin-left:86.4pt;margin-top:13.3pt;width:314.45pt;height:55.95pt;mso-wrap-style:none;v-text-anchor:middle" wp14:anchorId="73E2BA56">
                <v:fill o:detectmouseclick="t" type="solid" color2="black"/>
                <v:stroke color="#3465a4" weight="6480" joinstyle="round" endcap="flat"/>
                <v:textbox>
                  <w:txbxContent>
                    <w:p>
                      <w:pPr>
                        <w:pStyle w:val="Rahmeninhalt"/>
                        <w:spacing w:before="0" w:after="160"/>
                        <w:jc w:val="right"/>
                        <w:rPr>
                          <w:sz w:val="18"/>
                          <w:szCs w:val="18"/>
                        </w:rPr>
                      </w:pPr>
                      <w:r>
                        <w:rPr>
                          <w:color w:val="000000"/>
                        </w:rPr>
                      </w:r>
                    </w:p>
                  </w:txbxContent>
                </v:textbox>
                <w10:wrap type="none"/>
              </v:rect>
            </w:pict>
          </mc:Fallback>
        </mc:AlternateContent>
      </w:r>
      <w:r>
        <w:rPr>
          <w:i/>
          <w:iCs/>
          <w:lang w:val="fr-FR"/>
        </w:rPr>
        <w:t xml:space="preserve">Écrivez le message à votre copain/copine. </w:t>
      </w:r>
    </w:p>
    <w:p>
      <w:pPr>
        <w:pStyle w:val="Normal"/>
        <w:rPr>
          <w:b/>
          <w:b/>
          <w:bCs/>
          <w:i/>
          <w:i/>
          <w:iCs/>
          <w:lang w:val="fr-FR"/>
        </w:rPr>
      </w:pPr>
      <w:r>
        <w:rPr>
          <w:b/>
          <w:bCs/>
          <w:i/>
          <w:iCs/>
          <w:lang w:val="fr-FR"/>
        </w:rPr>
      </w:r>
    </w:p>
    <w:p>
      <w:pPr>
        <w:pStyle w:val="Normal"/>
        <w:rPr>
          <w:b/>
          <w:b/>
          <w:bCs/>
          <w:i/>
          <w:i/>
          <w:iCs/>
          <w:lang w:val="fr-FR"/>
        </w:rPr>
      </w:pPr>
      <w:r>
        <w:rPr>
          <w:b/>
          <w:bCs/>
          <w:i/>
          <w:iCs/>
          <w:lang w:val="fr-FR"/>
        </w:rPr>
        <w:t>LF</w:t>
      </w:r>
    </w:p>
    <w:p>
      <w:pPr>
        <w:pStyle w:val="Normal"/>
        <w:rPr>
          <w:rFonts w:cs="Calibri" w:cstheme="minorHAnsi"/>
          <w:i/>
          <w:i/>
          <w:iCs/>
          <w:lang w:val="fr-FR"/>
        </w:rPr>
      </w:pPr>
      <w:r>
        <w:rPr/>
        <w:drawing>
          <wp:inline distT="0" distB="0" distL="0" distR="0">
            <wp:extent cx="196850" cy="196850"/>
            <wp:effectExtent l="0" t="0" r="0" b="0"/>
            <wp:docPr id="182" name="Picture 2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275" descr=""/>
                    <pic:cNvPicPr>
                      <a:picLocks noChangeAspect="1" noChangeArrowheads="1"/>
                    </pic:cNvPicPr>
                  </pic:nvPicPr>
                  <pic:blipFill>
                    <a:blip r:embed="rId163"/>
                    <a:stretch>
                      <a:fillRect/>
                    </a:stretch>
                  </pic:blipFill>
                  <pic:spPr bwMode="auto">
                    <a:xfrm>
                      <a:off x="0" y="0"/>
                      <a:ext cx="196850" cy="196850"/>
                    </a:xfrm>
                    <a:prstGeom prst="rect">
                      <a:avLst/>
                    </a:prstGeom>
                  </pic:spPr>
                </pic:pic>
              </a:graphicData>
            </a:graphic>
          </wp:inline>
        </w:drawing>
      </w:r>
      <w:r>
        <w:rPr>
          <w:lang w:val="en-US"/>
        </w:rPr>
        <w:t xml:space="preserve"> </w:t>
      </w:r>
      <w:r>
        <w:rPr>
          <w:rFonts w:cs="Calibri" w:cstheme="minorHAnsi"/>
          <w:i/>
          <w:iCs/>
          <w:lang w:val="fr-FR"/>
        </w:rPr>
        <w:t xml:space="preserve">Votre lycée organise depuis plusieurs années un échange avec un lycée français. Dans ce lycée, il y a un journal scolaire. À l’occasion de la journée internationale de la francophonie qui est fêtée le 18 mars, la prochaine édition du journal est dédiée aux pays francophones en Europe et les rédacteurs en chef vous demandent d’y contribuer. </w:t>
      </w:r>
    </w:p>
    <w:p>
      <w:pPr>
        <w:pStyle w:val="Annotationtext"/>
        <w:rPr>
          <w:rFonts w:cs="Calibri" w:cstheme="minorHAnsi"/>
          <w:i/>
          <w:i/>
          <w:iCs/>
          <w:sz w:val="22"/>
          <w:szCs w:val="22"/>
          <w:lang w:val="fr-FR"/>
        </w:rPr>
      </w:pPr>
      <w:r>
        <w:rPr>
          <w:rFonts w:cs="Calibri" w:cstheme="minorHAnsi"/>
          <w:i/>
          <w:iCs/>
          <w:sz w:val="22"/>
          <w:szCs w:val="22"/>
          <w:lang w:val="fr-FR"/>
        </w:rPr>
        <w:t xml:space="preserve">Comme vous venez de lire « Geschichte Belgiens. Die gespaltene Nation » de Christoph Driessen, vous décidez d‘écrire un article sur ce livre. Pour ce faire, vous vous référez à un extrait. Dans votre article, vous parlez de la situation politique actuelle en Belgique telle qu’elle est présentée dans ce texte et vous décrivez de quelle manière l’histoire de la Belgique est souvent présentée dans la presse allemande. Vous expliquez également le titre du livre et de l’extrait. </w:t>
      </w:r>
    </w:p>
    <w:p>
      <w:pPr>
        <w:pStyle w:val="Normal"/>
        <w:rPr>
          <w:rFonts w:cs="Calibri" w:cstheme="minorHAnsi"/>
          <w:i/>
          <w:i/>
          <w:iCs/>
        </w:rPr>
      </w:pPr>
      <w:r>
        <w:rPr>
          <w:rFonts w:cs="Calibri" w:cstheme="minorHAnsi"/>
          <w:i/>
          <w:iCs/>
        </w:rPr>
        <w:t xml:space="preserve">Rédigez cet article. </w:t>
      </w:r>
    </w:p>
    <w:p>
      <w:pPr>
        <w:pStyle w:val="Normal"/>
        <w:rPr>
          <w:b/>
          <w:b/>
          <w:bCs/>
        </w:rPr>
      </w:pPr>
      <w:r>
        <w:rPr>
          <w:b/>
          <w:bCs/>
        </w:rPr>
        <mc:AlternateContent>
          <mc:Choice Requires="wps">
            <w:drawing>
              <wp:anchor behindDoc="0" distT="1905" distB="1905" distL="1905" distR="1905" simplePos="0" locked="0" layoutInCell="0" allowOverlap="1" relativeHeight="194" wp14:anchorId="156D3C3E">
                <wp:simplePos x="0" y="0"/>
                <wp:positionH relativeFrom="column">
                  <wp:posOffset>-42545</wp:posOffset>
                </wp:positionH>
                <wp:positionV relativeFrom="paragraph">
                  <wp:posOffset>268605</wp:posOffset>
                </wp:positionV>
                <wp:extent cx="5626100" cy="1600200"/>
                <wp:effectExtent l="1905" t="1905" r="1905" b="1905"/>
                <wp:wrapNone/>
                <wp:docPr id="183" name="Rechteck 254"/>
                <a:graphic xmlns:a="http://schemas.openxmlformats.org/drawingml/2006/main">
                  <a:graphicData uri="http://schemas.microsoft.com/office/word/2010/wordprocessingShape">
                    <wps:wsp>
                      <wps:cNvSpPr/>
                      <wps:spPr>
                        <a:xfrm>
                          <a:off x="0" y="0"/>
                          <a:ext cx="5626080" cy="160020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b/>
                                <w:b/>
                                <w:bCs/>
                              </w:rPr>
                            </w:pPr>
                            <w:r>
                              <w:rPr>
                                <w:b/>
                                <w:bCs/>
                                <w:color w:val="000000"/>
                              </w:rPr>
                              <w:t xml:space="preserve">Ausblick. </w:t>
                            </w:r>
                          </w:p>
                          <w:p>
                            <w:pPr>
                              <w:pStyle w:val="Rahmeninhalt"/>
                              <w:rPr>
                                <w:b/>
                                <w:b/>
                                <w:bCs/>
                              </w:rPr>
                            </w:pPr>
                            <w:r>
                              <w:rPr>
                                <w:b/>
                                <w:bCs/>
                                <w:color w:val="000000"/>
                              </w:rPr>
                              <w:t xml:space="preserve">Knuffelen für Belgien </w:t>
                            </w:r>
                          </w:p>
                          <w:p>
                            <w:pPr>
                              <w:pStyle w:val="Rahmeninhalt"/>
                              <w:rPr>
                                <w:color w:val="000000"/>
                              </w:rPr>
                            </w:pPr>
                            <w:r>
                              <w:rPr>
                                <w:color w:val="000000"/>
                              </w:rPr>
                              <w:t xml:space="preserve">Wenn man deutsche Zeitungsartikel über die Zukunft Belgiens … die unser Land zu etwas ganz Besonderem macht. </w:t>
                            </w:r>
                          </w:p>
                          <w:p>
                            <w:pPr>
                              <w:pStyle w:val="Rahmeninhalt"/>
                              <w:rPr>
                                <w:lang w:val="fr-FR"/>
                              </w:rPr>
                            </w:pPr>
                            <w:r>
                              <w:rPr>
                                <w:color w:val="000000"/>
                              </w:rPr>
                              <w:t xml:space="preserve">Aus: Christoph Driessen: Geschichte Belgiens Die gespaltene Nation. </w:t>
                            </w:r>
                            <w:r>
                              <w:rPr>
                                <w:color w:val="000000"/>
                                <w:lang w:val="fr-FR"/>
                              </w:rPr>
                              <w:t>Verlag Friedrich Pustet: Regensburg 2018, S. 218-220. (Texte légèrement adapté)</w:t>
                            </w:r>
                          </w:p>
                          <w:p>
                            <w:pPr>
                              <w:pStyle w:val="Rahmeninhalt"/>
                              <w:rPr>
                                <w:lang w:val="fr-FR"/>
                              </w:rPr>
                            </w:pPr>
                            <w:r>
                              <w:rPr>
                                <w:color w:val="000000"/>
                                <w:lang w:val="fr-FR"/>
                              </w:rPr>
                            </w:r>
                          </w:p>
                          <w:p>
                            <w:pPr>
                              <w:pStyle w:val="Rahmeninhalt"/>
                              <w:spacing w:before="0" w:after="160"/>
                              <w:rPr>
                                <w:color w:val="000000"/>
                              </w:rPr>
                            </w:pPr>
                            <w:r>
                              <w:rPr>
                                <w:color w:val="000000"/>
                              </w:rPr>
                            </w:r>
                          </w:p>
                        </w:txbxContent>
                      </wps:txbx>
                      <wps:bodyPr anchor="ctr">
                        <a:prstTxWarp prst="textNoShape"/>
                        <a:noAutofit/>
                      </wps:bodyPr>
                    </wps:wsp>
                  </a:graphicData>
                </a:graphic>
              </wp:anchor>
            </w:drawing>
          </mc:Choice>
          <mc:Fallback>
            <w:pict>
              <v:rect id="shape_0" ID="Rechteck 254" path="m0,0l-2147483645,0l-2147483645,-2147483646l0,-2147483646xe" fillcolor="white" stroked="t" o:allowincell="f" style="position:absolute;margin-left:-3.35pt;margin-top:21.15pt;width:442.95pt;height:125.95pt;mso-wrap-style:square;v-text-anchor:middle" wp14:anchorId="156D3C3E">
                <v:fill o:detectmouseclick="t" type="solid" color2="black"/>
                <v:stroke color="black" weight="3240" joinstyle="miter" endcap="flat"/>
                <v:textbox>
                  <w:txbxContent>
                    <w:p>
                      <w:pPr>
                        <w:pStyle w:val="Rahmeninhalt"/>
                        <w:rPr>
                          <w:b/>
                          <w:b/>
                          <w:bCs/>
                        </w:rPr>
                      </w:pPr>
                      <w:r>
                        <w:rPr>
                          <w:b/>
                          <w:bCs/>
                          <w:color w:val="000000"/>
                        </w:rPr>
                        <w:t xml:space="preserve">Ausblick. </w:t>
                      </w:r>
                    </w:p>
                    <w:p>
                      <w:pPr>
                        <w:pStyle w:val="Rahmeninhalt"/>
                        <w:rPr>
                          <w:b/>
                          <w:b/>
                          <w:bCs/>
                        </w:rPr>
                      </w:pPr>
                      <w:r>
                        <w:rPr>
                          <w:b/>
                          <w:bCs/>
                          <w:color w:val="000000"/>
                        </w:rPr>
                        <w:t xml:space="preserve">Knuffelen für Belgien </w:t>
                      </w:r>
                    </w:p>
                    <w:p>
                      <w:pPr>
                        <w:pStyle w:val="Rahmeninhalt"/>
                        <w:rPr>
                          <w:color w:val="000000"/>
                        </w:rPr>
                      </w:pPr>
                      <w:r>
                        <w:rPr>
                          <w:color w:val="000000"/>
                        </w:rPr>
                        <w:t xml:space="preserve">Wenn man deutsche Zeitungsartikel über die Zukunft Belgiens … die unser Land zu etwas ganz Besonderem macht. </w:t>
                      </w:r>
                    </w:p>
                    <w:p>
                      <w:pPr>
                        <w:pStyle w:val="Rahmeninhalt"/>
                        <w:rPr>
                          <w:lang w:val="fr-FR"/>
                        </w:rPr>
                      </w:pPr>
                      <w:r>
                        <w:rPr>
                          <w:color w:val="000000"/>
                        </w:rPr>
                        <w:t xml:space="preserve">Aus: Christoph Driessen: Geschichte Belgiens Die gespaltene Nation. </w:t>
                      </w:r>
                      <w:r>
                        <w:rPr>
                          <w:color w:val="000000"/>
                          <w:lang w:val="fr-FR"/>
                        </w:rPr>
                        <w:t>Verlag Friedrich Pustet: Regensburg 2018, S. 218-220. (Texte légèrement adapté)</w:t>
                      </w:r>
                    </w:p>
                    <w:p>
                      <w:pPr>
                        <w:pStyle w:val="Rahmeninhalt"/>
                        <w:rPr>
                          <w:lang w:val="fr-FR"/>
                        </w:rPr>
                      </w:pPr>
                      <w:r>
                        <w:rPr>
                          <w:color w:val="000000"/>
                          <w:lang w:val="fr-FR"/>
                        </w:rPr>
                      </w:r>
                    </w:p>
                    <w:p>
                      <w:pPr>
                        <w:pStyle w:val="Rahmeninhalt"/>
                        <w:spacing w:before="0" w:after="160"/>
                        <w:rPr>
                          <w:color w:val="000000"/>
                        </w:rPr>
                      </w:pPr>
                      <w:r>
                        <w:rPr>
                          <w:color w:val="000000"/>
                        </w:rPr>
                      </w:r>
                    </w:p>
                  </w:txbxContent>
                </v:textbox>
                <w10:wrap type="none"/>
              </v:rect>
            </w:pict>
          </mc:Fallback>
        </mc:AlternateContent>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lang w:val="fr-FR"/>
        </w:rPr>
      </w:pPr>
      <w:r>
        <w:rPr>
          <w:b/>
          <w:bCs/>
          <w:lang w:val="fr-FR"/>
        </w:rPr>
      </w:r>
      <w:r>
        <w:br w:type="page"/>
      </w:r>
    </w:p>
    <w:p>
      <w:pPr>
        <w:pStyle w:val="Normal"/>
        <w:rPr>
          <w:b/>
          <w:b/>
          <w:bCs/>
          <w:lang w:val="fr-FR"/>
        </w:rPr>
      </w:pPr>
      <w:r>
        <w:rPr>
          <w:b/>
          <w:bCs/>
          <w:lang w:val="fr-FR"/>
        </w:rPr>
        <w:t>M 17 Le dessous des cartes – la République démocratique du Congo</w:t>
      </w:r>
    </w:p>
    <w:p>
      <w:pPr>
        <w:pStyle w:val="Normal"/>
        <w:rPr>
          <w:lang w:val="fr-FR"/>
        </w:rPr>
      </w:pPr>
      <w:r>
        <w:rPr/>
        <w:drawing>
          <wp:inline distT="0" distB="0" distL="0" distR="0">
            <wp:extent cx="194310" cy="194310"/>
            <wp:effectExtent l="0" t="0" r="0" b="0"/>
            <wp:docPr id="185" name="Picture 2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276" descr=""/>
                    <pic:cNvPicPr>
                      <a:picLocks noChangeAspect="1" noChangeArrowheads="1"/>
                    </pic:cNvPicPr>
                  </pic:nvPicPr>
                  <pic:blipFill>
                    <a:blip r:embed="rId164"/>
                    <a:stretch>
                      <a:fillRect/>
                    </a:stretch>
                  </pic:blipFill>
                  <pic:spPr bwMode="auto">
                    <a:xfrm>
                      <a:off x="0" y="0"/>
                      <a:ext cx="194310" cy="194310"/>
                    </a:xfrm>
                    <a:prstGeom prst="rect">
                      <a:avLst/>
                    </a:prstGeom>
                  </pic:spPr>
                </pic:pic>
              </a:graphicData>
            </a:graphic>
          </wp:inline>
        </w:drawing>
      </w:r>
      <w:r>
        <w:rPr>
          <w:lang w:val="fr-FR"/>
        </w:rPr>
        <w:t xml:space="preserve"> </w:t>
      </w:r>
      <w:r>
        <w:rPr>
          <w:lang w:val="fr-FR"/>
        </w:rPr>
        <w:t>Travaillez à trois. Informez-vous sur la République démocratique du Congo en regardant un film de l’émission « Le dessous des cartes » de TV5 monde</w:t>
      </w:r>
    </w:p>
    <w:p>
      <w:pPr>
        <w:pStyle w:val="Normal"/>
        <w:rPr>
          <w:lang w:val="fr-FR"/>
        </w:rPr>
      </w:pPr>
      <w:hyperlink r:id="rId165">
        <w:r>
          <w:rPr>
            <w:rStyle w:val="Internetverknpfung"/>
            <w:lang w:val="fr-FR"/>
          </w:rPr>
          <w:t>https://www.youtube.com/watch?v=syB3gscLuGI</w:t>
        </w:r>
      </w:hyperlink>
      <w:r>
        <w:rPr>
          <w:rStyle w:val="Internetverknpfung"/>
          <w:u w:val="none"/>
          <w:lang w:val="fr-FR"/>
        </w:rPr>
        <w:t xml:space="preserve"> </w:t>
      </w:r>
      <w:r>
        <w:rPr>
          <w:rStyle w:val="Internetverknpfung"/>
          <w:color w:val="auto"/>
          <w:u w:val="none"/>
          <w:lang w:val="fr-FR"/>
        </w:rPr>
        <w:t>(06.12.2020)</w:t>
      </w:r>
    </w:p>
    <w:p>
      <w:pPr>
        <w:pStyle w:val="Normal"/>
        <w:rPr>
          <w:lang w:val="fr-FR"/>
        </w:rPr>
      </w:pPr>
      <w:r>
        <w:rPr>
          <w:lang w:val="fr-FR"/>
        </w:rPr>
        <w:t xml:space="preserve">Décidez d’abord qui prépare quel sujet. </w:t>
      </w:r>
    </w:p>
    <w:p>
      <w:pPr>
        <w:pStyle w:val="Normal"/>
        <w:rPr>
          <w:lang w:val="fr-FR"/>
        </w:rPr>
      </w:pPr>
      <w:r>
        <w:rPr>
          <w:lang w:val="fr-FR"/>
        </w:rPr>
        <w:t>Il y a trois sujets : 1. La situation géographique (0 :00 - 4 :12)</w:t>
      </w:r>
    </w:p>
    <w:p>
      <w:pPr>
        <w:pStyle w:val="Normal"/>
        <w:rPr>
          <w:lang w:val="fr-FR"/>
        </w:rPr>
      </w:pPr>
      <w:r>
        <w:rPr>
          <w:lang w:val="fr-FR"/>
        </w:rPr>
        <w:tab/>
        <w:tab/>
        <w:t xml:space="preserve">    2. L’histoire du Congo </w:t>
      </w:r>
      <w:r>
        <w:rPr>
          <w:u w:val="single"/>
          <w:lang w:val="fr-FR"/>
        </w:rPr>
        <w:t>(</w:t>
      </w:r>
      <w:r>
        <w:rPr>
          <w:lang w:val="fr-FR"/>
        </w:rPr>
        <w:t>4 :12 - 7 :52)</w:t>
      </w:r>
    </w:p>
    <w:p>
      <w:pPr>
        <w:pStyle w:val="Normal"/>
        <w:rPr>
          <w:lang w:val="fr-FR"/>
        </w:rPr>
      </w:pPr>
      <w:r>
        <w:rPr>
          <w:lang w:val="fr-FR"/>
        </w:rPr>
        <w:tab/>
        <w:tab/>
        <w:t xml:space="preserve">    3. La situation actuelle (7 :52 – 11 :20)</w:t>
      </w:r>
    </w:p>
    <w:p>
      <w:pPr>
        <w:pStyle w:val="Normal"/>
        <w:rPr>
          <w:lang w:val="fr-FR"/>
        </w:rPr>
      </w:pPr>
      <w:r>
        <w:rPr/>
        <w:drawing>
          <wp:inline distT="0" distB="0" distL="0" distR="0">
            <wp:extent cx="196850" cy="196850"/>
            <wp:effectExtent l="0" t="0" r="0" b="0"/>
            <wp:docPr id="186" name="Picture 27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277" descr=""/>
                    <pic:cNvPicPr>
                      <a:picLocks noChangeAspect="1" noChangeArrowheads="1"/>
                    </pic:cNvPicPr>
                  </pic:nvPicPr>
                  <pic:blipFill>
                    <a:blip r:embed="rId166"/>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1. Regardez votre extrait et préparez des notes de fa</w:t>
      </w:r>
      <w:r>
        <w:rPr>
          <w:rFonts w:cs="Calibri" w:cstheme="minorHAnsi"/>
          <w:lang w:val="fr-FR"/>
        </w:rPr>
        <w:t>ç</w:t>
      </w:r>
      <w:r>
        <w:rPr>
          <w:lang w:val="fr-FR"/>
        </w:rPr>
        <w:t>on à pouvoir présenter les informations principales de votre sujet à vos camarades de classe.</w:t>
      </w:r>
    </w:p>
    <w:p>
      <w:pPr>
        <w:pStyle w:val="Annotationtext"/>
        <w:rPr>
          <w:sz w:val="22"/>
          <w:szCs w:val="22"/>
          <w:lang w:val="fr-FR"/>
        </w:rPr>
      </w:pPr>
      <w:r>
        <w:rPr/>
        <w:drawing>
          <wp:inline distT="0" distB="0" distL="0" distR="0">
            <wp:extent cx="196850" cy="196850"/>
            <wp:effectExtent l="0" t="0" r="0" b="0"/>
            <wp:docPr id="187" name="Picture 2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278" descr=""/>
                    <pic:cNvPicPr>
                      <a:picLocks noChangeAspect="1" noChangeArrowheads="1"/>
                    </pic:cNvPicPr>
                  </pic:nvPicPr>
                  <pic:blipFill>
                    <a:blip r:embed="rId167"/>
                    <a:stretch>
                      <a:fillRect/>
                    </a:stretch>
                  </pic:blipFill>
                  <pic:spPr bwMode="auto">
                    <a:xfrm>
                      <a:off x="0" y="0"/>
                      <a:ext cx="196850" cy="196850"/>
                    </a:xfrm>
                    <a:prstGeom prst="rect">
                      <a:avLst/>
                    </a:prstGeom>
                  </pic:spPr>
                </pic:pic>
              </a:graphicData>
            </a:graphic>
          </wp:inline>
        </w:drawing>
      </w:r>
      <w:r>
        <w:rPr>
          <w:lang w:val="en-US"/>
        </w:rPr>
        <w:t xml:space="preserve"> </w:t>
      </w:r>
      <w:r>
        <w:rPr>
          <w:sz w:val="22"/>
          <w:szCs w:val="22"/>
          <w:lang w:val="fr-FR"/>
        </w:rPr>
        <w:t>2. Cherchez un/-e camarade de classe qui a préparé le même sujet. L’un/-e d’entre vous présente ses résultats à l’autre qui complète les informations si nécessaire.</w:t>
      </w:r>
    </w:p>
    <w:p>
      <w:pPr>
        <w:pStyle w:val="Normal"/>
        <w:rPr>
          <w:lang w:val="fr-FR"/>
        </w:rPr>
      </w:pPr>
      <w:r>
        <w:rPr/>
        <w:drawing>
          <wp:inline distT="0" distB="0" distL="0" distR="0">
            <wp:extent cx="196850" cy="196850"/>
            <wp:effectExtent l="0" t="0" r="0" b="0"/>
            <wp:docPr id="188" name="Picture 27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279" descr=""/>
                    <pic:cNvPicPr>
                      <a:picLocks noChangeAspect="1" noChangeArrowheads="1"/>
                    </pic:cNvPicPr>
                  </pic:nvPicPr>
                  <pic:blipFill>
                    <a:blip r:embed="rId168"/>
                    <a:stretch>
                      <a:fillRect/>
                    </a:stretch>
                  </pic:blipFill>
                  <pic:spPr bwMode="auto">
                    <a:xfrm>
                      <a:off x="0" y="0"/>
                      <a:ext cx="196850" cy="196850"/>
                    </a:xfrm>
                    <a:prstGeom prst="rect">
                      <a:avLst/>
                    </a:prstGeom>
                  </pic:spPr>
                </pic:pic>
              </a:graphicData>
            </a:graphic>
          </wp:inline>
        </w:drawing>
      </w:r>
      <w:r>
        <w:rPr>
          <w:lang w:val="fr-FR"/>
        </w:rPr>
        <w:t xml:space="preserve"> </w:t>
      </w:r>
      <w:r>
        <w:rPr>
          <w:lang w:val="fr-FR"/>
        </w:rPr>
        <w:t>3. Retournez dans votre groupe initial et présentez-vous vos résultats.</w:t>
      </w:r>
    </w:p>
    <w:p>
      <w:pPr>
        <w:pStyle w:val="Normal"/>
        <w:rPr>
          <w:b/>
          <w:b/>
          <w:bCs/>
          <w:u w:val="single"/>
          <w:lang w:val="fr-FR"/>
        </w:rPr>
      </w:pPr>
      <w:r>
        <w:rPr>
          <w:b/>
          <w:bCs/>
          <w:u w:val="single"/>
          <w:lang w:val="fr-FR"/>
        </w:rPr>
      </w:r>
    </w:p>
    <w:p>
      <w:pPr>
        <w:pStyle w:val="Normal"/>
        <w:rPr>
          <w:b/>
          <w:b/>
          <w:bCs/>
          <w:u w:val="single"/>
          <w:lang w:val="fr-FR"/>
        </w:rPr>
      </w:pPr>
      <w:r>
        <w:rPr>
          <w:b/>
          <w:bCs/>
          <w:u w:val="single"/>
          <w:lang w:val="fr-FR"/>
        </w:rPr>
        <w:t>1. La situation géographique (0 :00 – 4 :12)</w:t>
      </w:r>
    </w:p>
    <w:p>
      <w:pPr>
        <w:pStyle w:val="Normal"/>
        <w:rPr>
          <w:lang w:val="fr-FR"/>
        </w:rPr>
      </w:pPr>
      <w:r>
        <w:rPr>
          <w:lang w:val="fr-FR"/>
        </w:rPr>
        <w:t xml:space="preserve">Regardez l’extrait plusieurs fois. Prenez des notes pour pouvoir présenter des informations concernant les aspects suivants : </w:t>
      </w:r>
    </w:p>
    <w:p>
      <w:pPr>
        <w:pStyle w:val="ListParagraph"/>
        <w:numPr>
          <w:ilvl w:val="0"/>
          <w:numId w:val="4"/>
        </w:numPr>
        <w:rPr>
          <w:lang w:val="fr-FR"/>
        </w:rPr>
      </w:pPr>
      <w:r>
        <w:rPr>
          <w:lang w:val="fr-FR"/>
        </w:rPr>
        <w:t>Le fleuve Congo</w:t>
      </w:r>
    </w:p>
    <w:p>
      <w:pPr>
        <w:pStyle w:val="ListParagraph"/>
        <w:numPr>
          <w:ilvl w:val="0"/>
          <w:numId w:val="4"/>
        </w:numPr>
        <w:rPr>
          <w:lang w:val="fr-FR"/>
        </w:rPr>
      </w:pPr>
      <w:r>
        <w:rPr>
          <w:lang w:val="fr-FR"/>
        </w:rPr>
        <w:t>Le territoire et la population</w:t>
      </w:r>
    </w:p>
    <w:p>
      <w:pPr>
        <w:pStyle w:val="ListParagraph"/>
        <w:numPr>
          <w:ilvl w:val="0"/>
          <w:numId w:val="4"/>
        </w:numPr>
        <w:rPr>
          <w:lang w:val="fr-FR"/>
        </w:rPr>
      </w:pPr>
      <w:r>
        <w:rPr>
          <w:lang w:val="fr-FR"/>
        </w:rPr>
        <w:t>Les ressources minières</w:t>
      </w:r>
    </w:p>
    <w:p>
      <w:pPr>
        <w:pStyle w:val="ListParagraph"/>
        <w:rPr>
          <w:lang w:val="fr-FR"/>
        </w:rPr>
      </w:pPr>
      <w:r>
        <w:rPr>
          <w:lang w:val="fr-FR"/>
        </w:rPr>
      </w:r>
    </w:p>
    <w:p>
      <w:pPr>
        <w:pStyle w:val="Normal"/>
        <w:ind w:left="360" w:hanging="0"/>
        <w:rPr>
          <w:lang w:val="fr-FR"/>
        </w:rPr>
      </w:pPr>
      <w:r>
        <w:rPr>
          <w:lang w:val="fr-FR"/>
        </w:rPr>
        <mc:AlternateContent>
          <mc:Choice Requires="wps">
            <w:drawing>
              <wp:anchor behindDoc="0" distT="1905" distB="1905" distL="1905" distR="1905" simplePos="0" locked="0" layoutInCell="0" allowOverlap="1" relativeHeight="196" wp14:anchorId="47155452">
                <wp:simplePos x="0" y="0"/>
                <wp:positionH relativeFrom="column">
                  <wp:posOffset>-23495</wp:posOffset>
                </wp:positionH>
                <wp:positionV relativeFrom="paragraph">
                  <wp:posOffset>20320</wp:posOffset>
                </wp:positionV>
                <wp:extent cx="5740400" cy="2057400"/>
                <wp:effectExtent l="1905" t="1905" r="1905" b="1905"/>
                <wp:wrapNone/>
                <wp:docPr id="189" name="Rechteck 255"/>
                <a:graphic xmlns:a="http://schemas.openxmlformats.org/drawingml/2006/main">
                  <a:graphicData uri="http://schemas.microsoft.com/office/word/2010/wordprocessingShape">
                    <wps:wsp>
                      <wps:cNvSpPr/>
                      <wps:spPr>
                        <a:xfrm>
                          <a:off x="0" y="0"/>
                          <a:ext cx="5740560" cy="205740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spacing w:before="0" w:after="0"/>
                              <w:rPr>
                                <w:lang w:val="fr-FR"/>
                              </w:rPr>
                            </w:pPr>
                            <w:r>
                              <w:rPr>
                                <w:color w:val="000000"/>
                                <w:lang w:val="fr-FR"/>
                              </w:rPr>
                              <w:t xml:space="preserve">La République démocratique du Congo (R.D.C.) et ses pays voisins. </w:t>
                            </w:r>
                          </w:p>
                          <w:p>
                            <w:pPr>
                              <w:pStyle w:val="Rahmeninhalt"/>
                              <w:spacing w:before="0" w:after="0"/>
                              <w:rPr>
                                <w:lang w:val="fr-FR"/>
                              </w:rPr>
                            </w:pPr>
                            <w:r>
                              <w:rPr>
                                <w:color w:val="000000"/>
                                <w:lang w:val="fr-FR"/>
                              </w:rPr>
                              <w:t>Capture d’écran 1 :46</w:t>
                            </w:r>
                            <w:r>
                              <w:rPr>
                                <w:b/>
                                <w:bCs/>
                                <w:color w:val="000000"/>
                                <w:lang w:val="fr-FR"/>
                              </w:rPr>
                              <w:t xml:space="preserve"> </w:t>
                            </w:r>
                            <w:r>
                              <w:rPr>
                                <w:color w:val="000000"/>
                                <w:lang w:val="fr-FR"/>
                              </w:rPr>
                              <w:t>Le dessous des cartes – la République démocratique du Congo</w:t>
                            </w:r>
                          </w:p>
                          <w:p>
                            <w:pPr>
                              <w:pStyle w:val="Rahmeninhalt"/>
                              <w:rPr>
                                <w:lang w:val="fr-FR"/>
                              </w:rPr>
                            </w:pPr>
                            <w:hyperlink r:id="rId169">
                              <w:r>
                                <w:rPr>
                                  <w:rStyle w:val="Internetverknpfung"/>
                                  <w:color w:val="000000"/>
                                  <w:lang w:val="fr-FR"/>
                                </w:rPr>
                                <w:t>https://www.youtube.com/watch?v=syB3gscLuGI</w:t>
                              </w:r>
                            </w:hyperlink>
                            <w:r>
                              <w:rPr>
                                <w:rStyle w:val="Internetverknpfung"/>
                                <w:color w:val="000000"/>
                                <w:lang w:val="fr-FR"/>
                              </w:rPr>
                              <w:t xml:space="preserve"> </w:t>
                            </w:r>
                            <w:r>
                              <w:rPr>
                                <w:color w:val="000000"/>
                                <w:lang w:val="fr-FR"/>
                              </w:rPr>
                              <w:t>(30.10.2020)</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255" path="m0,0l-2147483645,0l-2147483645,-2147483646l0,-2147483646xe" fillcolor="white" stroked="t" o:allowincell="f" style="position:absolute;margin-left:-1.85pt;margin-top:1.6pt;width:451.95pt;height:161.95pt;mso-wrap-style:square;v-text-anchor:middle" wp14:anchorId="47155452">
                <v:fill o:detectmouseclick="t" type="solid" color2="black"/>
                <v:stroke color="black" weight="3240" joinstyle="miter" endcap="flat"/>
                <v:textbox>
                  <w:txbxContent>
                    <w:p>
                      <w:pPr>
                        <w:pStyle w:val="Rahmeninhalt"/>
                        <w:spacing w:before="0" w:after="0"/>
                        <w:rPr>
                          <w:lang w:val="fr-FR"/>
                        </w:rPr>
                      </w:pPr>
                      <w:r>
                        <w:rPr>
                          <w:color w:val="000000"/>
                          <w:lang w:val="fr-FR"/>
                        </w:rPr>
                        <w:t xml:space="preserve">La République démocratique du Congo (R.D.C.) et ses pays voisins. </w:t>
                      </w:r>
                    </w:p>
                    <w:p>
                      <w:pPr>
                        <w:pStyle w:val="Rahmeninhalt"/>
                        <w:spacing w:before="0" w:after="0"/>
                        <w:rPr>
                          <w:lang w:val="fr-FR"/>
                        </w:rPr>
                      </w:pPr>
                      <w:r>
                        <w:rPr>
                          <w:color w:val="000000"/>
                          <w:lang w:val="fr-FR"/>
                        </w:rPr>
                        <w:t>Capture d’écran 1 :46</w:t>
                      </w:r>
                      <w:r>
                        <w:rPr>
                          <w:b/>
                          <w:bCs/>
                          <w:color w:val="000000"/>
                          <w:lang w:val="fr-FR"/>
                        </w:rPr>
                        <w:t xml:space="preserve"> </w:t>
                      </w:r>
                      <w:r>
                        <w:rPr>
                          <w:color w:val="000000"/>
                          <w:lang w:val="fr-FR"/>
                        </w:rPr>
                        <w:t>Le dessous des cartes – la République démocratique du Congo</w:t>
                      </w:r>
                    </w:p>
                    <w:p>
                      <w:pPr>
                        <w:pStyle w:val="Rahmeninhalt"/>
                        <w:rPr>
                          <w:lang w:val="fr-FR"/>
                        </w:rPr>
                      </w:pPr>
                      <w:hyperlink r:id="rId170">
                        <w:r>
                          <w:rPr>
                            <w:rStyle w:val="Internetverknpfung"/>
                            <w:color w:val="000000"/>
                            <w:lang w:val="fr-FR"/>
                          </w:rPr>
                          <w:t>https://www.youtube.com/watch?v=syB3gscLuGI</w:t>
                        </w:r>
                      </w:hyperlink>
                      <w:r>
                        <w:rPr>
                          <w:rStyle w:val="Internetverknpfung"/>
                          <w:color w:val="000000"/>
                          <w:lang w:val="fr-FR"/>
                        </w:rPr>
                        <w:t xml:space="preserve"> </w:t>
                      </w:r>
                      <w:r>
                        <w:rPr>
                          <w:color w:val="000000"/>
                          <w:lang w:val="fr-FR"/>
                        </w:rPr>
                        <w:t>(30.10.2020)</w:t>
                      </w:r>
                    </w:p>
                    <w:p>
                      <w:pPr>
                        <w:pStyle w:val="Rahmeninhalt"/>
                        <w:spacing w:before="0" w:after="160"/>
                        <w:jc w:val="center"/>
                        <w:rPr>
                          <w:color w:val="000000"/>
                        </w:rPr>
                      </w:pPr>
                      <w:r>
                        <w:rPr>
                          <w:color w:val="000000"/>
                        </w:rPr>
                      </w:r>
                    </w:p>
                  </w:txbxContent>
                </v:textbox>
                <w10:wrap type="none"/>
              </v:rect>
            </w:pict>
          </mc:Fallback>
        </mc:AlternateContent>
      </w:r>
    </w:p>
    <w:p>
      <w:pPr>
        <w:pStyle w:val="Normal"/>
        <w:ind w:left="360" w:hanging="0"/>
        <w:rPr>
          <w:lang w:val="fr-FR"/>
        </w:rPr>
      </w:pPr>
      <w:r>
        <w:rPr>
          <w:lang w:val="fr-FR"/>
        </w:rPr>
      </w:r>
    </w:p>
    <w:p>
      <w:pPr>
        <w:pStyle w:val="Normal"/>
        <w:ind w:left="360" w:hanging="0"/>
        <w:rPr>
          <w:lang w:val="fr-FR"/>
        </w:rPr>
      </w:pPr>
      <w:r>
        <w:rPr>
          <w:lang w:val="fr-FR"/>
        </w:rPr>
      </w:r>
    </w:p>
    <w:p>
      <w:pPr>
        <w:pStyle w:val="Normal"/>
        <w:ind w:left="360" w:hanging="0"/>
        <w:rPr>
          <w:lang w:val="fr-FR"/>
        </w:rPr>
      </w:pPr>
      <w:r>
        <w:rPr>
          <w:lang w:val="fr-FR"/>
        </w:rPr>
      </w:r>
    </w:p>
    <w:p>
      <w:pPr>
        <w:pStyle w:val="Normal"/>
        <w:ind w:left="360" w:hanging="0"/>
        <w:rPr>
          <w:lang w:val="fr-FR"/>
        </w:rPr>
      </w:pPr>
      <w:r>
        <w:rPr>
          <w:lang w:val="fr-FR"/>
        </w:rPr>
      </w:r>
    </w:p>
    <w:p>
      <w:pPr>
        <w:pStyle w:val="Normal"/>
        <w:ind w:left="360" w:hanging="0"/>
        <w:rPr>
          <w:lang w:val="fr-FR"/>
        </w:rPr>
      </w:pPr>
      <w:r>
        <w:rPr>
          <w:lang w:val="fr-FR"/>
        </w:rPr>
      </w:r>
    </w:p>
    <w:p>
      <w:pPr>
        <w:pStyle w:val="Normal"/>
        <w:ind w:left="360" w:hanging="0"/>
        <w:rPr>
          <w:lang w:val="fr-FR"/>
        </w:rPr>
      </w:pPr>
      <w:r>
        <w:rPr>
          <w:lang w:val="fr-FR"/>
        </w:rPr>
      </w:r>
    </w:p>
    <w:p>
      <w:pPr>
        <w:pStyle w:val="Normal"/>
        <w:ind w:left="360" w:hanging="0"/>
        <w:rPr>
          <w:sz w:val="18"/>
          <w:szCs w:val="18"/>
          <w:lang w:val="fr-FR"/>
        </w:rPr>
      </w:pPr>
      <w:r>
        <w:rPr>
          <w:sz w:val="18"/>
          <w:szCs w:val="18"/>
          <w:lang w:val="fr-FR"/>
        </w:rPr>
      </w:r>
      <w:r>
        <w:br w:type="page"/>
      </w:r>
    </w:p>
    <w:p>
      <w:pPr>
        <w:pStyle w:val="Normal"/>
        <w:rPr>
          <w:b/>
          <w:b/>
          <w:bCs/>
          <w:u w:val="single"/>
          <w:lang w:val="fr-FR"/>
        </w:rPr>
      </w:pPr>
      <w:r>
        <w:rPr>
          <w:b/>
          <w:bCs/>
          <w:u w:val="single"/>
          <w:lang w:val="fr-FR"/>
        </w:rPr>
        <w:t>2. L’histoire du Congo (4 :12-7 :52)</w:t>
      </w:r>
    </w:p>
    <w:p>
      <w:pPr>
        <w:pStyle w:val="Normal"/>
        <w:rPr>
          <w:lang w:val="fr-FR"/>
        </w:rPr>
      </w:pPr>
      <w:r>
        <w:rPr>
          <w:lang w:val="fr-FR"/>
        </w:rPr>
        <w:t>Regardez l’extrait plusieurs fois. Prenez des notes pour pouvoir expliquer les dates de la frise chronologique.</w:t>
      </w:r>
    </w:p>
    <w:p>
      <w:pPr>
        <w:pStyle w:val="Normal"/>
        <w:rPr>
          <w:lang w:val="fr-FR"/>
        </w:rPr>
      </w:pPr>
      <w:r>
        <w:rPr>
          <w:lang w:val="fr-FR"/>
        </w:rPr>
        <w:t>1885</w:t>
        <w:tab/>
        <w:tab/>
        <w:t>1908</w:t>
        <w:tab/>
        <w:tab/>
        <w:t>1960</w:t>
        <w:tab/>
        <w:tab/>
        <w:t>1965-1977</w:t>
        <w:tab/>
        <w:t>1994</w:t>
        <w:tab/>
        <w:tab/>
        <w:t>1996</w:t>
      </w:r>
    </w:p>
    <w:p>
      <w:pPr>
        <w:pStyle w:val="Normal"/>
        <w:rPr>
          <w:lang w:val="fr-FR"/>
        </w:rPr>
      </w:pPr>
      <w:r>
        <w:rPr>
          <w:lang w:val="fr-FR"/>
        </w:rPr>
        <mc:AlternateContent>
          <mc:Choice Requires="wps">
            <w:drawing>
              <wp:anchor behindDoc="0" distT="15875" distB="16510" distL="6350" distR="10160" simplePos="0" locked="0" layoutInCell="0" allowOverlap="1" relativeHeight="138" wp14:anchorId="0D3FA692">
                <wp:simplePos x="0" y="0"/>
                <wp:positionH relativeFrom="margin">
                  <wp:align>right</wp:align>
                </wp:positionH>
                <wp:positionV relativeFrom="paragraph">
                  <wp:posOffset>27305</wp:posOffset>
                </wp:positionV>
                <wp:extent cx="5759450" cy="546100"/>
                <wp:effectExtent l="6350" t="15875" r="10160" b="16510"/>
                <wp:wrapNone/>
                <wp:docPr id="191" name="Pfeil: nach rechts 47"/>
                <a:graphic xmlns:a="http://schemas.openxmlformats.org/drawingml/2006/main">
                  <a:graphicData uri="http://schemas.microsoft.com/office/word/2010/wordprocessingShape">
                    <wps:wsp>
                      <wps:cNvSpPr/>
                      <wps:spPr>
                        <a:xfrm>
                          <a:off x="0" y="0"/>
                          <a:ext cx="5759280" cy="546120"/>
                        </a:xfrm>
                        <a:prstGeom prst="rightArrow">
                          <a:avLst>
                            <a:gd name="adj1" fmla="val 50000"/>
                            <a:gd name="adj2" fmla="val 50000"/>
                          </a:avLst>
                        </a:prstGeom>
                        <a:solidFill>
                          <a:srgbClr val="ffffff"/>
                        </a:solidFill>
                        <a:ln>
                          <a:solidFill>
                            <a:srgbClr val="70ad47"/>
                          </a:solidFill>
                        </a:ln>
                      </wps:spPr>
                      <wps:style>
                        <a:lnRef idx="2">
                          <a:schemeClr val="accent6"/>
                        </a:lnRef>
                        <a:fillRef idx="1">
                          <a:schemeClr val="lt1"/>
                        </a:fillRef>
                        <a:effectRef idx="0">
                          <a:schemeClr val="accent6"/>
                        </a:effectRef>
                        <a:fontRef idx="minor"/>
                      </wps:style>
                      <wps:bodyPr/>
                    </wps:wsp>
                  </a:graphicData>
                </a:graphic>
              </wp:anchor>
            </w:drawing>
          </mc:Choice>
          <mc:Fallback>
            <w:pict>
              <v:shapetype id="_x0000_t13" coordsize="21600,21600" o:spt="13" adj="10800,10800" path="m0@5l@3@5l@3,l21600,10800l@3,21600l@3@6l0@6xe">
                <v:stroke joinstyle="miter"/>
                <v:formulas>
                  <v:f eqn="val 21600"/>
                  <v:f eqn="val #1"/>
                  <v:f eqn="val #0"/>
                  <v:f eqn="sum width 0 @2"/>
                  <v:f eqn="prod 1 @1 2"/>
                  <v:f eqn="sum 10800 0 @4"/>
                  <v:f eqn="sum 10800 @4 0"/>
                  <v:f eqn="prod @5 @2 10800"/>
                  <v:f eqn="sum @3 @7 0"/>
                </v:formulas>
                <v:path gradientshapeok="t" o:connecttype="rect" textboxrect="0,@5,@8,@6"/>
                <v:handles>
                  <v:h position="0,@5"/>
                  <v:h position="@3,0"/>
                </v:handles>
              </v:shapetype>
              <v:shape id="shape_0" ID="Pfeil: nach rechts 47" path="l-2147483635,-2147483631l-2147483635,0l-2147483622,-2147483632l-2147483635,-2147483623l-2147483635,-2147483629l0,-2147483629xe" fillcolor="white" stroked="t" o:allowincell="f" style="position:absolute;margin-left:-0.85pt;margin-top:2.15pt;width:453.45pt;height:42.95pt;mso-wrap-style:none;v-text-anchor:middle;mso-position-horizontal:right;mso-position-horizontal-relative:margin" wp14:anchorId="0D3FA692" type="_x0000_t13">
                <v:fill o:detectmouseclick="t" type="solid" color2="black"/>
                <v:stroke color="#70ad47" weight="12600" joinstyle="miter" endcap="flat"/>
                <w10:wrap type="none"/>
              </v:shape>
            </w:pict>
          </mc:Fallback>
        </mc:AlternateContent>
      </w:r>
    </w:p>
    <w:p>
      <w:pPr>
        <w:pStyle w:val="Normal"/>
        <w:rPr>
          <w:lang w:val="fr-FR"/>
        </w:rPr>
      </w:pPr>
      <w:r>
        <w:rPr>
          <w:lang w:val="fr-FR"/>
        </w:rPr>
      </w:r>
    </w:p>
    <w:p>
      <w:pPr>
        <w:pStyle w:val="Normal"/>
        <w:rPr>
          <w:lang w:val="fr-FR"/>
        </w:rPr>
      </w:pPr>
      <w:r>
        <w:rPr>
          <w:lang w:val="fr-FR"/>
        </w:rPr>
      </w:r>
    </w:p>
    <w:p>
      <w:pPr>
        <w:pStyle w:val="Normal"/>
        <w:rPr>
          <w:lang w:val="fr-FR"/>
        </w:rPr>
      </w:pPr>
      <w:r>
        <w:rPr>
          <w:lang w:val="fr-FR"/>
        </w:rPr>
        <mc:AlternateContent>
          <mc:Choice Requires="wps">
            <w:drawing>
              <wp:anchor behindDoc="0" distT="1905" distB="1905" distL="1905" distR="1905" simplePos="0" locked="0" layoutInCell="0" allowOverlap="1" relativeHeight="198" wp14:anchorId="15E6B509">
                <wp:simplePos x="0" y="0"/>
                <wp:positionH relativeFrom="column">
                  <wp:posOffset>-4445</wp:posOffset>
                </wp:positionH>
                <wp:positionV relativeFrom="paragraph">
                  <wp:posOffset>167640</wp:posOffset>
                </wp:positionV>
                <wp:extent cx="5397500" cy="1644650"/>
                <wp:effectExtent l="1905" t="1905" r="1905" b="1905"/>
                <wp:wrapNone/>
                <wp:docPr id="192" name="Rechteck 256"/>
                <a:graphic xmlns:a="http://schemas.openxmlformats.org/drawingml/2006/main">
                  <a:graphicData uri="http://schemas.microsoft.com/office/word/2010/wordprocessingShape">
                    <wps:wsp>
                      <wps:cNvSpPr/>
                      <wps:spPr>
                        <a:xfrm>
                          <a:off x="0" y="0"/>
                          <a:ext cx="5397480" cy="164448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Annotationtext"/>
                              <w:rPr>
                                <w:sz w:val="22"/>
                                <w:szCs w:val="22"/>
                                <w:lang w:val="fr-FR"/>
                              </w:rPr>
                            </w:pPr>
                            <w:r>
                              <w:rPr>
                                <w:color w:val="000000"/>
                                <w:sz w:val="22"/>
                                <w:szCs w:val="22"/>
                                <w:lang w:val="fr-FR"/>
                              </w:rPr>
                              <w:t>La carte de l’Afrique à l’époque de la conférence de Berlin en 1884-1885. À droite, portrait de Léopold I</w:t>
                            </w:r>
                            <w:r>
                              <w:rPr>
                                <w:color w:val="000000"/>
                                <w:sz w:val="22"/>
                                <w:szCs w:val="22"/>
                                <w:vertAlign w:val="superscript"/>
                                <w:lang w:val="fr-FR"/>
                              </w:rPr>
                              <w:t>er</w:t>
                            </w:r>
                            <w:r>
                              <w:rPr>
                                <w:color w:val="000000"/>
                                <w:sz w:val="22"/>
                                <w:szCs w:val="22"/>
                                <w:lang w:val="fr-FR"/>
                              </w:rPr>
                              <w:t>, roi des Belges.</w:t>
                            </w:r>
                          </w:p>
                          <w:p>
                            <w:pPr>
                              <w:pStyle w:val="Rahmeninhalt"/>
                              <w:rPr>
                                <w:lang w:val="fr-FR"/>
                              </w:rPr>
                            </w:pPr>
                            <w:r>
                              <w:rPr>
                                <w:color w:val="000000"/>
                                <w:lang w:val="fr-FR"/>
                              </w:rPr>
                              <w:t>Capture d’écran 4 :28</w:t>
                            </w:r>
                            <w:r>
                              <w:rPr>
                                <w:b/>
                                <w:bCs/>
                                <w:color w:val="000000"/>
                                <w:lang w:val="fr-FR"/>
                              </w:rPr>
                              <w:t xml:space="preserve"> </w:t>
                            </w:r>
                            <w:r>
                              <w:rPr>
                                <w:color w:val="000000"/>
                                <w:lang w:val="fr-FR"/>
                              </w:rPr>
                              <w:t>Le dessous des cartes – la République démocratique du Congo</w:t>
                            </w:r>
                          </w:p>
                          <w:p>
                            <w:pPr>
                              <w:pStyle w:val="Rahmeninhalt"/>
                              <w:rPr>
                                <w:lang w:val="fr-FR"/>
                              </w:rPr>
                            </w:pPr>
                            <w:hyperlink r:id="rId171">
                              <w:r>
                                <w:rPr>
                                  <w:rStyle w:val="Internetverknpfung"/>
                                  <w:color w:val="000000"/>
                                  <w:lang w:val="fr-FR"/>
                                </w:rPr>
                                <w:t>https://www.youtube.com/watch?v=syB3gscLuGI</w:t>
                              </w:r>
                            </w:hyperlink>
                            <w:r>
                              <w:rPr>
                                <w:rStyle w:val="Internetverknpfung"/>
                                <w:color w:val="000000"/>
                                <w:lang w:val="fr-FR"/>
                              </w:rPr>
                              <w:t xml:space="preserve"> </w:t>
                            </w:r>
                            <w:r>
                              <w:rPr>
                                <w:color w:val="000000"/>
                                <w:lang w:val="fr-FR"/>
                              </w:rPr>
                              <w:t>(30.10.2020)</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256" path="m0,0l-2147483645,0l-2147483645,-2147483646l0,-2147483646xe" fillcolor="white" stroked="t" o:allowincell="f" style="position:absolute;margin-left:-0.35pt;margin-top:13.2pt;width:424.95pt;height:129.45pt;mso-wrap-style:square;v-text-anchor:middle" wp14:anchorId="15E6B509">
                <v:fill o:detectmouseclick="t" type="solid" color2="black"/>
                <v:stroke color="black" weight="3240" joinstyle="miter" endcap="flat"/>
                <v:textbox>
                  <w:txbxContent>
                    <w:p>
                      <w:pPr>
                        <w:pStyle w:val="Annotationtext"/>
                        <w:rPr>
                          <w:sz w:val="22"/>
                          <w:szCs w:val="22"/>
                          <w:lang w:val="fr-FR"/>
                        </w:rPr>
                      </w:pPr>
                      <w:r>
                        <w:rPr>
                          <w:color w:val="000000"/>
                          <w:sz w:val="22"/>
                          <w:szCs w:val="22"/>
                          <w:lang w:val="fr-FR"/>
                        </w:rPr>
                        <w:t>La carte de l’Afrique à l’époque de la conférence de Berlin en 1884-1885. À droite, portrait de Léopold I</w:t>
                      </w:r>
                      <w:r>
                        <w:rPr>
                          <w:color w:val="000000"/>
                          <w:sz w:val="22"/>
                          <w:szCs w:val="22"/>
                          <w:vertAlign w:val="superscript"/>
                          <w:lang w:val="fr-FR"/>
                        </w:rPr>
                        <w:t>er</w:t>
                      </w:r>
                      <w:r>
                        <w:rPr>
                          <w:color w:val="000000"/>
                          <w:sz w:val="22"/>
                          <w:szCs w:val="22"/>
                          <w:lang w:val="fr-FR"/>
                        </w:rPr>
                        <w:t>, roi des Belges.</w:t>
                      </w:r>
                    </w:p>
                    <w:p>
                      <w:pPr>
                        <w:pStyle w:val="Rahmeninhalt"/>
                        <w:rPr>
                          <w:lang w:val="fr-FR"/>
                        </w:rPr>
                      </w:pPr>
                      <w:r>
                        <w:rPr>
                          <w:color w:val="000000"/>
                          <w:lang w:val="fr-FR"/>
                        </w:rPr>
                        <w:t>Capture d’écran 4 :28</w:t>
                      </w:r>
                      <w:r>
                        <w:rPr>
                          <w:b/>
                          <w:bCs/>
                          <w:color w:val="000000"/>
                          <w:lang w:val="fr-FR"/>
                        </w:rPr>
                        <w:t xml:space="preserve"> </w:t>
                      </w:r>
                      <w:r>
                        <w:rPr>
                          <w:color w:val="000000"/>
                          <w:lang w:val="fr-FR"/>
                        </w:rPr>
                        <w:t>Le dessous des cartes – la République démocratique du Congo</w:t>
                      </w:r>
                    </w:p>
                    <w:p>
                      <w:pPr>
                        <w:pStyle w:val="Rahmeninhalt"/>
                        <w:rPr>
                          <w:lang w:val="fr-FR"/>
                        </w:rPr>
                      </w:pPr>
                      <w:hyperlink r:id="rId172">
                        <w:r>
                          <w:rPr>
                            <w:rStyle w:val="Internetverknpfung"/>
                            <w:color w:val="000000"/>
                            <w:lang w:val="fr-FR"/>
                          </w:rPr>
                          <w:t>https://www.youtube.com/watch?v=syB3gscLuGI</w:t>
                        </w:r>
                      </w:hyperlink>
                      <w:r>
                        <w:rPr>
                          <w:rStyle w:val="Internetverknpfung"/>
                          <w:color w:val="000000"/>
                          <w:lang w:val="fr-FR"/>
                        </w:rPr>
                        <w:t xml:space="preserve"> </w:t>
                      </w:r>
                      <w:r>
                        <w:rPr>
                          <w:color w:val="000000"/>
                          <w:lang w:val="fr-FR"/>
                        </w:rPr>
                        <w:t>(30.10.2020)</w:t>
                      </w:r>
                    </w:p>
                    <w:p>
                      <w:pPr>
                        <w:pStyle w:val="Rahmeninhalt"/>
                        <w:spacing w:before="0" w:after="160"/>
                        <w:jc w:val="center"/>
                        <w:rPr>
                          <w:color w:val="000000"/>
                        </w:rPr>
                      </w:pPr>
                      <w:r>
                        <w:rPr>
                          <w:color w:val="000000"/>
                        </w:rPr>
                      </w:r>
                    </w:p>
                  </w:txbxContent>
                </v:textbox>
                <w10:wrap type="none"/>
              </v:rect>
            </w:pict>
          </mc:Fallback>
        </mc:AlternateContent>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t xml:space="preserve"> </w:t>
      </w:r>
    </w:p>
    <w:p>
      <w:pPr>
        <w:pStyle w:val="Normal"/>
        <w:rPr>
          <w:lang w:val="fr-FR"/>
        </w:rPr>
      </w:pPr>
      <w:r>
        <w:rPr>
          <w:lang w:val="fr-FR"/>
        </w:rPr>
      </w:r>
    </w:p>
    <w:p>
      <w:pPr>
        <w:pStyle w:val="Normal"/>
        <w:rPr>
          <w:b/>
          <w:b/>
          <w:bCs/>
          <w:u w:val="single"/>
          <w:lang w:val="fr-FR"/>
        </w:rPr>
      </w:pPr>
      <w:r>
        <w:rPr>
          <w:b/>
          <w:bCs/>
          <w:u w:val="single"/>
          <w:lang w:val="fr-FR"/>
        </w:rPr>
        <w:t>3. La situation actuelle (7 :52 – 11 :20)</w:t>
      </w:r>
    </w:p>
    <w:p>
      <w:pPr>
        <w:pStyle w:val="Normal"/>
        <w:rPr>
          <w:lang w:val="fr-FR"/>
        </w:rPr>
      </w:pPr>
      <w:r>
        <w:rPr>
          <w:lang w:val="fr-FR"/>
        </w:rPr>
        <w:t xml:space="preserve">Regardez l’extrait plusieurs fois. Prenez des notes pour pouvoir présenter des informations concernant les aspects suivants : </w:t>
      </w:r>
    </w:p>
    <w:p>
      <w:pPr>
        <w:pStyle w:val="ListParagraph"/>
        <w:numPr>
          <w:ilvl w:val="0"/>
          <w:numId w:val="4"/>
        </w:numPr>
        <w:rPr>
          <w:lang w:val="fr-FR"/>
        </w:rPr>
      </w:pPr>
      <w:r>
        <w:rPr>
          <w:lang w:val="fr-FR"/>
        </w:rPr>
        <w:t>1998 – 2003 : guerres permanentes</w:t>
      </w:r>
    </w:p>
    <w:p>
      <w:pPr>
        <w:pStyle w:val="ListParagraph"/>
        <w:numPr>
          <w:ilvl w:val="0"/>
          <w:numId w:val="4"/>
        </w:numPr>
        <w:rPr>
          <w:lang w:val="fr-FR"/>
        </w:rPr>
      </w:pPr>
      <w:r>
        <w:rPr>
          <w:lang w:val="fr-FR"/>
        </w:rPr>
        <w:t>2003 – 2013 : guerre civile</w:t>
      </w:r>
    </w:p>
    <w:p>
      <w:pPr>
        <w:pStyle w:val="ListParagraph"/>
        <w:numPr>
          <w:ilvl w:val="0"/>
          <w:numId w:val="4"/>
        </w:numPr>
        <w:rPr>
          <w:lang w:val="fr-FR"/>
        </w:rPr>
      </w:pPr>
      <w:r>
        <w:rPr>
          <w:lang w:val="fr-FR"/>
        </w:rPr>
        <w:t>le rôle de la région Kivu</w:t>
      </w:r>
    </w:p>
    <w:p>
      <w:pPr>
        <w:pStyle w:val="Normal"/>
        <w:rPr>
          <w:lang w:val="fr-FR"/>
        </w:rPr>
      </w:pPr>
      <w:r>
        <w:rPr>
          <w:lang w:val="fr-FR"/>
        </w:rPr>
        <mc:AlternateContent>
          <mc:Choice Requires="wps">
            <w:drawing>
              <wp:anchor behindDoc="0" distT="1905" distB="1905" distL="1905" distR="1905" simplePos="0" locked="0" layoutInCell="0" allowOverlap="1" relativeHeight="200" wp14:anchorId="3E3053A0">
                <wp:simplePos x="0" y="0"/>
                <wp:positionH relativeFrom="column">
                  <wp:posOffset>20955</wp:posOffset>
                </wp:positionH>
                <wp:positionV relativeFrom="paragraph">
                  <wp:posOffset>137795</wp:posOffset>
                </wp:positionV>
                <wp:extent cx="5645150" cy="2165350"/>
                <wp:effectExtent l="1905" t="1905" r="1905" b="1905"/>
                <wp:wrapNone/>
                <wp:docPr id="194" name="Rechteck 258"/>
                <a:graphic xmlns:a="http://schemas.openxmlformats.org/drawingml/2006/main">
                  <a:graphicData uri="http://schemas.microsoft.com/office/word/2010/wordprocessingShape">
                    <wps:wsp>
                      <wps:cNvSpPr/>
                      <wps:spPr>
                        <a:xfrm>
                          <a:off x="0" y="0"/>
                          <a:ext cx="5645160" cy="216540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lang w:val="fr-FR"/>
                              </w:rPr>
                            </w:pPr>
                            <w:r>
                              <w:rPr>
                                <w:color w:val="000000"/>
                                <w:lang w:val="fr-FR"/>
                              </w:rPr>
                              <w:t>Carte de la région Kivu.</w:t>
                            </w:r>
                          </w:p>
                          <w:p>
                            <w:pPr>
                              <w:pStyle w:val="Rahmeninhalt"/>
                              <w:rPr>
                                <w:lang w:val="fr-FR"/>
                              </w:rPr>
                            </w:pPr>
                            <w:r>
                              <w:rPr>
                                <w:color w:val="000000"/>
                                <w:lang w:val="fr-FR"/>
                              </w:rPr>
                              <w:t>Capture d’écran 9 :28</w:t>
                            </w:r>
                            <w:r>
                              <w:rPr>
                                <w:b/>
                                <w:bCs/>
                                <w:color w:val="000000"/>
                                <w:lang w:val="fr-FR"/>
                              </w:rPr>
                              <w:t xml:space="preserve"> </w:t>
                            </w:r>
                            <w:r>
                              <w:rPr>
                                <w:color w:val="000000"/>
                                <w:lang w:val="fr-FR"/>
                              </w:rPr>
                              <w:t>Le dessous des cartes – la République démocratique du Congo</w:t>
                            </w:r>
                          </w:p>
                          <w:p>
                            <w:pPr>
                              <w:pStyle w:val="Rahmeninhalt"/>
                              <w:rPr>
                                <w:lang w:val="fr-FR"/>
                              </w:rPr>
                            </w:pPr>
                            <w:hyperlink r:id="rId173">
                              <w:r>
                                <w:rPr>
                                  <w:rStyle w:val="Internetverknpfung"/>
                                  <w:color w:val="000000"/>
                                  <w:lang w:val="fr-FR"/>
                                </w:rPr>
                                <w:t>https://www.youtube.com/watch?v=syB3gscLuGI</w:t>
                              </w:r>
                            </w:hyperlink>
                            <w:r>
                              <w:rPr>
                                <w:rStyle w:val="Internetverknpfung"/>
                                <w:color w:val="000000"/>
                                <w:lang w:val="fr-FR"/>
                              </w:rPr>
                              <w:t xml:space="preserve"> </w:t>
                            </w:r>
                            <w:r>
                              <w:rPr>
                                <w:color w:val="000000"/>
                                <w:lang w:val="fr-FR"/>
                              </w:rPr>
                              <w:t>(30.10.2020)</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258" path="m0,0l-2147483645,0l-2147483645,-2147483646l0,-2147483646xe" fillcolor="white" stroked="t" o:allowincell="f" style="position:absolute;margin-left:1.65pt;margin-top:10.85pt;width:444.45pt;height:170.45pt;mso-wrap-style:square;v-text-anchor:middle" wp14:anchorId="3E3053A0">
                <v:fill o:detectmouseclick="t" type="solid" color2="black"/>
                <v:stroke color="black" weight="3240" joinstyle="miter" endcap="flat"/>
                <v:textbox>
                  <w:txbxContent>
                    <w:p>
                      <w:pPr>
                        <w:pStyle w:val="Rahmeninhalt"/>
                        <w:rPr>
                          <w:lang w:val="fr-FR"/>
                        </w:rPr>
                      </w:pPr>
                      <w:r>
                        <w:rPr>
                          <w:color w:val="000000"/>
                          <w:lang w:val="fr-FR"/>
                        </w:rPr>
                        <w:t>Carte de la région Kivu.</w:t>
                      </w:r>
                    </w:p>
                    <w:p>
                      <w:pPr>
                        <w:pStyle w:val="Rahmeninhalt"/>
                        <w:rPr>
                          <w:lang w:val="fr-FR"/>
                        </w:rPr>
                      </w:pPr>
                      <w:r>
                        <w:rPr>
                          <w:color w:val="000000"/>
                          <w:lang w:val="fr-FR"/>
                        </w:rPr>
                        <w:t>Capture d’écran 9 :28</w:t>
                      </w:r>
                      <w:r>
                        <w:rPr>
                          <w:b/>
                          <w:bCs/>
                          <w:color w:val="000000"/>
                          <w:lang w:val="fr-FR"/>
                        </w:rPr>
                        <w:t xml:space="preserve"> </w:t>
                      </w:r>
                      <w:r>
                        <w:rPr>
                          <w:color w:val="000000"/>
                          <w:lang w:val="fr-FR"/>
                        </w:rPr>
                        <w:t>Le dessous des cartes – la République démocratique du Congo</w:t>
                      </w:r>
                    </w:p>
                    <w:p>
                      <w:pPr>
                        <w:pStyle w:val="Rahmeninhalt"/>
                        <w:rPr>
                          <w:lang w:val="fr-FR"/>
                        </w:rPr>
                      </w:pPr>
                      <w:hyperlink r:id="rId174">
                        <w:r>
                          <w:rPr>
                            <w:rStyle w:val="Internetverknpfung"/>
                            <w:color w:val="000000"/>
                            <w:lang w:val="fr-FR"/>
                          </w:rPr>
                          <w:t>https://www.youtube.com/watch?v=syB3gscLuGI</w:t>
                        </w:r>
                      </w:hyperlink>
                      <w:r>
                        <w:rPr>
                          <w:rStyle w:val="Internetverknpfung"/>
                          <w:color w:val="000000"/>
                          <w:lang w:val="fr-FR"/>
                        </w:rPr>
                        <w:t xml:space="preserve"> </w:t>
                      </w:r>
                      <w:r>
                        <w:rPr>
                          <w:color w:val="000000"/>
                          <w:lang w:val="fr-FR"/>
                        </w:rPr>
                        <w:t>(30.10.2020)</w:t>
                      </w:r>
                    </w:p>
                    <w:p>
                      <w:pPr>
                        <w:pStyle w:val="Rahmeninhalt"/>
                        <w:spacing w:before="0" w:after="160"/>
                        <w:jc w:val="center"/>
                        <w:rPr>
                          <w:color w:val="000000"/>
                        </w:rPr>
                      </w:pPr>
                      <w:r>
                        <w:rPr>
                          <w:color w:val="000000"/>
                        </w:rPr>
                      </w:r>
                    </w:p>
                  </w:txbxContent>
                </v:textbox>
                <w10:wrap type="none"/>
              </v:rect>
            </w:pict>
          </mc:Fallback>
        </mc:AlternateContent>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rFonts w:cs="Calibri" w:cstheme="minorHAnsi"/>
          <w:b/>
          <w:b/>
          <w:bCs/>
          <w:color w:val="000000"/>
          <w:sz w:val="24"/>
          <w:szCs w:val="24"/>
          <w:lang w:val="fr-FR"/>
        </w:rPr>
      </w:pPr>
      <w:r>
        <w:rPr>
          <w:rFonts w:cs="Calibri" w:cstheme="minorHAnsi"/>
          <w:b/>
          <w:bCs/>
          <w:color w:val="000000"/>
          <w:sz w:val="24"/>
          <w:szCs w:val="24"/>
          <w:lang w:val="fr-FR"/>
        </w:rPr>
      </w:r>
      <w:r>
        <w:br w:type="page"/>
      </w:r>
    </w:p>
    <w:p>
      <w:pPr>
        <w:pStyle w:val="Normal"/>
        <w:rPr>
          <w:b/>
          <w:b/>
          <w:bCs/>
          <w:sz w:val="24"/>
          <w:szCs w:val="24"/>
          <w:lang w:val="fr-FR"/>
        </w:rPr>
      </w:pPr>
      <w:r>
        <w:rPr>
          <w:b/>
          <w:bCs/>
          <w:sz w:val="24"/>
          <w:szCs w:val="24"/>
          <w:lang w:val="fr-FR"/>
        </w:rPr>
        <w:t>M 18 Atrocités</w:t>
      </w:r>
      <w:r>
        <w:rPr>
          <w:b/>
          <w:bCs/>
          <w:sz w:val="24"/>
          <w:szCs w:val="24"/>
          <w:vertAlign w:val="superscript"/>
          <w:lang w:val="fr-FR"/>
        </w:rPr>
        <w:t>1</w:t>
      </w:r>
      <w:r>
        <w:rPr>
          <w:b/>
          <w:bCs/>
          <w:sz w:val="24"/>
          <w:szCs w:val="24"/>
          <w:lang w:val="fr-FR"/>
        </w:rPr>
        <w:t xml:space="preserve"> coloniales</w:t>
      </w:r>
    </w:p>
    <w:p>
      <w:pPr>
        <w:pStyle w:val="Normal"/>
        <w:rPr>
          <w:lang w:val="fr-FR"/>
        </w:rPr>
      </w:pPr>
      <w:r>
        <w:rPr/>
        <w:drawing>
          <wp:inline distT="0" distB="0" distL="0" distR="0">
            <wp:extent cx="196850" cy="196850"/>
            <wp:effectExtent l="0" t="0" r="0" b="0"/>
            <wp:docPr id="196" name="Picture 28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280" descr=""/>
                    <pic:cNvPicPr>
                      <a:picLocks noChangeAspect="1" noChangeArrowheads="1"/>
                    </pic:cNvPicPr>
                  </pic:nvPicPr>
                  <pic:blipFill>
                    <a:blip r:embed="rId175"/>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 xml:space="preserve">1. Décrivez la photo. </w:t>
      </w:r>
    </w:p>
    <w:p>
      <w:pPr>
        <w:pStyle w:val="Normal"/>
        <w:rPr>
          <w:lang w:val="fr-FR"/>
        </w:rPr>
      </w:pPr>
      <w:r>
        <w:rPr/>
        <w:drawing>
          <wp:inline distT="0" distB="0" distL="0" distR="0">
            <wp:extent cx="196850" cy="196850"/>
            <wp:effectExtent l="0" t="0" r="0" b="0"/>
            <wp:docPr id="197" name="Picture 28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282" descr=""/>
                    <pic:cNvPicPr>
                      <a:picLocks noChangeAspect="1" noChangeArrowheads="1"/>
                    </pic:cNvPicPr>
                  </pic:nvPicPr>
                  <pic:blipFill>
                    <a:blip r:embed="rId176"/>
                    <a:stretch>
                      <a:fillRect/>
                    </a:stretch>
                  </pic:blipFill>
                  <pic:spPr bwMode="auto">
                    <a:xfrm>
                      <a:off x="0" y="0"/>
                      <a:ext cx="196850" cy="196850"/>
                    </a:xfrm>
                    <a:prstGeom prst="rect">
                      <a:avLst/>
                    </a:prstGeom>
                  </pic:spPr>
                </pic:pic>
              </a:graphicData>
            </a:graphic>
          </wp:inline>
        </w:drawing>
      </w:r>
      <w:r>
        <w:rPr>
          <w:lang w:val="en-US"/>
        </w:rPr>
        <w:t xml:space="preserve"> </w:t>
      </w:r>
      <w:r>
        <w:rPr/>
        <w:drawing>
          <wp:inline distT="0" distB="0" distL="0" distR="0">
            <wp:extent cx="196850" cy="196850"/>
            <wp:effectExtent l="0" t="0" r="0" b="0"/>
            <wp:docPr id="198" name="Picture 28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281" descr=""/>
                    <pic:cNvPicPr>
                      <a:picLocks noChangeAspect="1" noChangeArrowheads="1"/>
                    </pic:cNvPicPr>
                  </pic:nvPicPr>
                  <pic:blipFill>
                    <a:blip r:embed="rId177"/>
                    <a:stretch>
                      <a:fillRect/>
                    </a:stretch>
                  </pic:blipFill>
                  <pic:spPr bwMode="auto">
                    <a:xfrm>
                      <a:off x="0" y="0"/>
                      <a:ext cx="196850" cy="196850"/>
                    </a:xfrm>
                    <a:prstGeom prst="rect">
                      <a:avLst/>
                    </a:prstGeom>
                  </pic:spPr>
                </pic:pic>
              </a:graphicData>
            </a:graphic>
          </wp:inline>
        </w:drawing>
      </w:r>
      <w:r>
        <w:rPr>
          <w:lang w:val="en-US"/>
        </w:rPr>
        <w:t xml:space="preserve"> </w:t>
      </w:r>
      <w:r>
        <w:rPr>
          <w:lang w:val="fr-FR"/>
        </w:rPr>
        <w:t xml:space="preserve">2. Lisez le texte sur le pouvoir colonial belge au Congo. Prenez des notes pour pouvoir résumer les informations principales avec vos propres mots. </w:t>
      </w:r>
    </w:p>
    <w:p>
      <w:pPr>
        <w:pStyle w:val="Normal"/>
        <w:rPr>
          <w:lang w:val="fr-FR"/>
        </w:rPr>
      </w:pPr>
      <w:r>
        <w:rPr>
          <w:lang w:val="fr-FR"/>
        </w:rPr>
        <mc:AlternateContent>
          <mc:Choice Requires="wps">
            <w:drawing>
              <wp:anchor behindDoc="0" distT="1905" distB="1905" distL="1905" distR="1905" simplePos="0" locked="0" layoutInCell="0" allowOverlap="1" relativeHeight="202" wp14:anchorId="398E82C9">
                <wp:simplePos x="0" y="0"/>
                <wp:positionH relativeFrom="margin">
                  <wp:posOffset>3195320</wp:posOffset>
                </wp:positionH>
                <wp:positionV relativeFrom="paragraph">
                  <wp:posOffset>4445</wp:posOffset>
                </wp:positionV>
                <wp:extent cx="2298700" cy="1441450"/>
                <wp:effectExtent l="1905" t="1905" r="1905" b="1905"/>
                <wp:wrapNone/>
                <wp:docPr id="199" name="Rechteck 259"/>
                <a:graphic xmlns:a="http://schemas.openxmlformats.org/drawingml/2006/main">
                  <a:graphicData uri="http://schemas.microsoft.com/office/word/2010/wordprocessingShape">
                    <wps:wsp>
                      <wps:cNvSpPr/>
                      <wps:spPr>
                        <a:xfrm>
                          <a:off x="0" y="0"/>
                          <a:ext cx="2298600" cy="144144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lang w:val="fr-FR"/>
                              </w:rPr>
                            </w:pPr>
                            <w:r>
                              <w:rPr>
                                <w:color w:val="000000"/>
                                <w:lang w:val="fr-FR"/>
                              </w:rPr>
                              <w:t>Victimes de la terreur du roi Léopold II au Congo.</w:t>
                            </w:r>
                          </w:p>
                          <w:p>
                            <w:pPr>
                              <w:pStyle w:val="Rahmeninhalt"/>
                              <w:rPr>
                                <w:lang w:val="fr-FR"/>
                              </w:rPr>
                            </w:pPr>
                            <w:hyperlink r:id="rId178">
                              <w:r>
                                <w:rPr>
                                  <w:rStyle w:val="Internetverknpfung"/>
                                  <w:color w:val="000000"/>
                                  <w:lang w:val="fr-FR"/>
                                </w:rPr>
                                <w:t>https://www.theafricancourier.de/africa/why-belgian-kings-apology-to-dr-congo-is-insincere/</w:t>
                              </w:r>
                            </w:hyperlink>
                            <w:r>
                              <w:rPr>
                                <w:color w:val="000000"/>
                                <w:lang w:val="fr-FR"/>
                              </w:rPr>
                              <w:t xml:space="preserve"> (30.10.2020)</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259" path="m0,0l-2147483645,0l-2147483645,-2147483646l0,-2147483646xe" fillcolor="white" stroked="t" o:allowincell="f" style="position:absolute;margin-left:251.6pt;margin-top:0.35pt;width:180.95pt;height:113.45pt;mso-wrap-style:square;v-text-anchor:middle;mso-position-horizontal-relative:margin" wp14:anchorId="398E82C9">
                <v:fill o:detectmouseclick="t" type="solid" color2="black"/>
                <v:stroke color="black" weight="3240" joinstyle="miter" endcap="flat"/>
                <v:textbox>
                  <w:txbxContent>
                    <w:p>
                      <w:pPr>
                        <w:pStyle w:val="Rahmeninhalt"/>
                        <w:rPr>
                          <w:lang w:val="fr-FR"/>
                        </w:rPr>
                      </w:pPr>
                      <w:r>
                        <w:rPr>
                          <w:color w:val="000000"/>
                          <w:lang w:val="fr-FR"/>
                        </w:rPr>
                        <w:t>Victimes de la terreur du roi Léopold II au Congo.</w:t>
                      </w:r>
                    </w:p>
                    <w:p>
                      <w:pPr>
                        <w:pStyle w:val="Rahmeninhalt"/>
                        <w:rPr>
                          <w:lang w:val="fr-FR"/>
                        </w:rPr>
                      </w:pPr>
                      <w:hyperlink r:id="rId179">
                        <w:r>
                          <w:rPr>
                            <w:rStyle w:val="Internetverknpfung"/>
                            <w:color w:val="000000"/>
                            <w:lang w:val="fr-FR"/>
                          </w:rPr>
                          <w:t>https://www.theafricancourier.de/africa/why-belgian-kings-apology-to-dr-congo-is-insincere/</w:t>
                        </w:r>
                      </w:hyperlink>
                      <w:r>
                        <w:rPr>
                          <w:color w:val="000000"/>
                          <w:lang w:val="fr-FR"/>
                        </w:rPr>
                        <w:t xml:space="preserve"> (30.10.2020)</w:t>
                      </w:r>
                    </w:p>
                    <w:p>
                      <w:pPr>
                        <w:pStyle w:val="Rahmeninhalt"/>
                        <w:spacing w:before="0" w:after="160"/>
                        <w:jc w:val="center"/>
                        <w:rPr>
                          <w:color w:val="000000"/>
                        </w:rPr>
                      </w:pPr>
                      <w:r>
                        <w:rPr>
                          <w:color w:val="000000"/>
                        </w:rPr>
                      </w:r>
                    </w:p>
                  </w:txbxContent>
                </v:textbox>
                <w10:wrap type="none"/>
              </v:rect>
            </w:pict>
          </mc:Fallback>
        </mc:AlternateContent>
        <mc:AlternateContent>
          <mc:Choice Requires="wps">
            <w:drawing>
              <wp:anchor behindDoc="0" distT="1905" distB="1905" distL="1905" distR="1905" simplePos="0" locked="0" layoutInCell="0" allowOverlap="1" relativeHeight="204" wp14:anchorId="3176B66F">
                <wp:simplePos x="0" y="0"/>
                <wp:positionH relativeFrom="margin">
                  <wp:align>left</wp:align>
                </wp:positionH>
                <wp:positionV relativeFrom="paragraph">
                  <wp:posOffset>4445</wp:posOffset>
                </wp:positionV>
                <wp:extent cx="2749550" cy="1397000"/>
                <wp:effectExtent l="1905" t="1905" r="1905" b="1905"/>
                <wp:wrapNone/>
                <wp:docPr id="201" name="Rechteck 260"/>
                <a:graphic xmlns:a="http://schemas.openxmlformats.org/drawingml/2006/main">
                  <a:graphicData uri="http://schemas.microsoft.com/office/word/2010/wordprocessingShape">
                    <wps:wsp>
                      <wps:cNvSpPr/>
                      <wps:spPr>
                        <a:xfrm>
                          <a:off x="0" y="0"/>
                          <a:ext cx="2749680" cy="139716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lang w:val="fr-FR"/>
                              </w:rPr>
                            </w:pPr>
                            <w:r>
                              <w:rPr>
                                <w:color w:val="000000"/>
                                <w:lang w:val="fr-FR"/>
                              </w:rPr>
                              <w:t xml:space="preserve">© Revue de la presse 8, août 2020, p. 16. </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260" path="m0,0l-2147483645,0l-2147483645,-2147483646l0,-2147483646xe" fillcolor="white" stroked="t" o:allowincell="f" style="position:absolute;margin-left:0.15pt;margin-top:0.35pt;width:216.45pt;height:109.95pt;mso-wrap-style:square;v-text-anchor:middle;mso-position-horizontal:left;mso-position-horizontal-relative:margin" wp14:anchorId="3176B66F">
                <v:fill o:detectmouseclick="t" type="solid" color2="black"/>
                <v:stroke color="black" weight="3240" joinstyle="miter" endcap="flat"/>
                <v:textbox>
                  <w:txbxContent>
                    <w:p>
                      <w:pPr>
                        <w:pStyle w:val="Rahmeninhalt"/>
                        <w:rPr>
                          <w:lang w:val="fr-FR"/>
                        </w:rPr>
                      </w:pPr>
                      <w:r>
                        <w:rPr>
                          <w:color w:val="000000"/>
                          <w:lang w:val="fr-FR"/>
                        </w:rPr>
                        <w:t xml:space="preserve">© Revue de la presse 8, août 2020, p. 16. </w:t>
                      </w:r>
                    </w:p>
                    <w:p>
                      <w:pPr>
                        <w:pStyle w:val="Rahmeninhalt"/>
                        <w:spacing w:before="0" w:after="160"/>
                        <w:jc w:val="center"/>
                        <w:rPr>
                          <w:color w:val="000000"/>
                        </w:rPr>
                      </w:pPr>
                      <w:r>
                        <w:rPr>
                          <w:color w:val="000000"/>
                        </w:rPr>
                      </w:r>
                    </w:p>
                  </w:txbxContent>
                </v:textbox>
                <w10:wrap type="none"/>
              </v:rect>
            </w:pict>
          </mc:Fallback>
        </mc:AlternateContent>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sectPr>
          <w:footnotePr>
            <w:numFmt w:val="decimal"/>
          </w:footnotePr>
          <w:type w:val="continuous"/>
          <w:pgSz w:w="11906" w:h="16838"/>
          <w:pgMar w:left="1418" w:right="1418" w:gutter="0" w:header="709" w:top="1418" w:footer="709" w:bottom="1134"/>
          <w:formProt w:val="false"/>
          <w:textDirection w:val="lrTb"/>
          <w:docGrid w:type="default" w:linePitch="312" w:charSpace="0"/>
        </w:sectPr>
      </w:pPr>
    </w:p>
    <w:p>
      <w:pPr>
        <w:pStyle w:val="Normal"/>
        <w:rPr>
          <w:b/>
          <w:b/>
          <w:bCs/>
          <w:lang w:val="fr-FR"/>
        </w:rPr>
      </w:pPr>
      <w:r>
        <w:rPr>
          <w:b/>
          <w:bCs/>
          <w:lang w:val="fr-FR"/>
        </w:rPr>
      </w:r>
    </w:p>
    <w:p>
      <w:pPr>
        <w:pStyle w:val="Normal"/>
        <w:rPr>
          <w:lang w:val="fr-FR"/>
        </w:rPr>
      </w:pPr>
      <w:r>
        <w:rPr>
          <w:b/>
          <w:bCs/>
          <w:lang w:val="fr-FR"/>
        </w:rPr>
        <w:t>1 les atrocités (f.pl.) :</w:t>
      </w:r>
      <w:r>
        <w:rPr>
          <w:lang w:val="fr-FR"/>
        </w:rPr>
        <w:t xml:space="preserve"> Gräueltaten – </w:t>
      </w:r>
      <w:r>
        <w:rPr>
          <w:b/>
          <w:bCs/>
          <w:lang w:val="fr-FR"/>
        </w:rPr>
        <w:t>2 l’État (m.) indépendant du Congo :</w:t>
      </w:r>
      <w:r>
        <w:rPr>
          <w:lang w:val="fr-FR"/>
        </w:rPr>
        <w:t xml:space="preserve"> « Kongo-Freistaat » 1885-1908 – </w:t>
      </w:r>
      <w:r>
        <w:rPr>
          <w:b/>
          <w:bCs/>
          <w:lang w:val="fr-FR"/>
        </w:rPr>
        <w:t>3 la gestion :</w:t>
      </w:r>
      <w:r>
        <w:rPr>
          <w:lang w:val="fr-FR"/>
        </w:rPr>
        <w:t xml:space="preserve"> die Verwaltung – </w:t>
      </w:r>
      <w:r>
        <w:rPr>
          <w:b/>
          <w:bCs/>
          <w:lang w:val="fr-FR"/>
        </w:rPr>
        <w:t>4 la société concessionnaire :</w:t>
      </w:r>
      <w:r>
        <w:rPr>
          <w:lang w:val="fr-FR"/>
        </w:rPr>
        <w:t xml:space="preserve"> Konzessionsgesellschaft – </w:t>
      </w:r>
      <w:r>
        <w:rPr>
          <w:b/>
          <w:bCs/>
          <w:lang w:val="fr-FR"/>
        </w:rPr>
        <w:t>5 indigène :</w:t>
      </w:r>
      <w:r>
        <w:rPr>
          <w:lang w:val="fr-FR"/>
        </w:rPr>
        <w:t xml:space="preserve"> einheimisch – </w:t>
      </w:r>
      <w:r>
        <w:rPr>
          <w:b/>
          <w:bCs/>
          <w:lang w:val="fr-FR"/>
        </w:rPr>
        <w:t xml:space="preserve">6 l’exploitation (f.) : </w:t>
      </w:r>
      <w:r>
        <w:rPr>
          <w:lang w:val="fr-FR"/>
        </w:rPr>
        <w:t xml:space="preserve">hier : Gewinnung – </w:t>
      </w:r>
      <w:r>
        <w:rPr>
          <w:b/>
          <w:bCs/>
          <w:lang w:val="fr-FR"/>
        </w:rPr>
        <w:t>7 infliger une peine à qn :</w:t>
      </w:r>
      <w:r>
        <w:rPr>
          <w:lang w:val="fr-FR"/>
        </w:rPr>
        <w:t xml:space="preserve"> eine Strafe über jdn. verhängen – </w:t>
      </w:r>
      <w:r>
        <w:rPr>
          <w:b/>
          <w:bCs/>
          <w:lang w:val="fr-FR"/>
        </w:rPr>
        <w:t>8 la désobéissance :</w:t>
      </w:r>
      <w:r>
        <w:rPr>
          <w:lang w:val="fr-FR"/>
        </w:rPr>
        <w:t xml:space="preserve"> der Ungehorsam – </w:t>
      </w:r>
      <w:r>
        <w:rPr>
          <w:b/>
          <w:bCs/>
          <w:lang w:val="fr-FR"/>
        </w:rPr>
        <w:t>9 la mutilation :</w:t>
      </w:r>
      <w:r>
        <w:rPr>
          <w:lang w:val="fr-FR"/>
        </w:rPr>
        <w:t xml:space="preserve"> die Verstümmelung – </w:t>
      </w:r>
      <w:r>
        <w:rPr>
          <w:b/>
          <w:bCs/>
          <w:lang w:val="fr-FR"/>
        </w:rPr>
        <w:t xml:space="preserve">10 être réduite,-e à faire qc : </w:t>
      </w:r>
      <w:r>
        <w:rPr>
          <w:lang w:val="fr-FR"/>
        </w:rPr>
        <w:t xml:space="preserve">gezwungen sein, etw. zu tun – </w:t>
      </w:r>
      <w:r>
        <w:rPr>
          <w:b/>
          <w:bCs/>
          <w:lang w:val="fr-FR"/>
        </w:rPr>
        <w:t>11 épouvantable :</w:t>
      </w:r>
      <w:r>
        <w:rPr>
          <w:lang w:val="fr-FR"/>
        </w:rPr>
        <w:t xml:space="preserve"> entsetzlich </w:t>
      </w:r>
    </w:p>
    <w:p>
      <w:pPr>
        <w:pStyle w:val="Normal"/>
        <w:rPr>
          <w:rFonts w:eastAsia="Times New Roman" w:cs="Calibri" w:cstheme="minorHAnsi"/>
          <w:b/>
          <w:b/>
          <w:bCs/>
          <w:iCs/>
          <w:sz w:val="24"/>
          <w:szCs w:val="24"/>
          <w:lang w:val="fr-FR" w:eastAsia="de-DE"/>
        </w:rPr>
      </w:pPr>
      <w:r>
        <w:rPr>
          <w:rFonts w:eastAsia="Times New Roman" w:cs="Calibri" w:cstheme="minorHAnsi"/>
          <w:b/>
          <w:bCs/>
          <w:iCs/>
          <w:sz w:val="24"/>
          <w:szCs w:val="24"/>
          <w:lang w:val="fr-FR" w:eastAsia="de-DE"/>
        </w:rPr>
      </w:r>
      <w:r>
        <w:br w:type="page"/>
      </w:r>
    </w:p>
    <w:p>
      <w:pPr>
        <w:pStyle w:val="Normal"/>
        <w:rPr>
          <w:b/>
          <w:b/>
          <w:bCs/>
          <w:iCs/>
          <w:lang w:val="fr-FR"/>
        </w:rPr>
      </w:pPr>
      <w:r>
        <w:rPr>
          <w:rFonts w:cs="Calibri" w:cstheme="minorHAnsi"/>
          <w:b/>
          <w:bCs/>
          <w:color w:val="000000"/>
          <w:sz w:val="24"/>
          <w:szCs w:val="24"/>
          <w:lang w:val="fr-FR"/>
        </w:rPr>
        <w:t>M 19 Les « regrets » du Roi sur la colonisation</w:t>
      </w:r>
    </w:p>
    <w:p>
      <w:pPr>
        <w:pStyle w:val="Berschrift1"/>
        <w:shd w:val="clear" w:color="auto" w:fill="FFFFFF"/>
        <w:spacing w:beforeAutospacing="0" w:before="0" w:afterAutospacing="0" w:after="300"/>
        <w:rPr>
          <w:rFonts w:ascii="Calibri" w:hAnsi="Calibri" w:cs="Calibri" w:asciiTheme="minorHAnsi" w:cstheme="minorHAnsi" w:hAnsiTheme="minorHAnsi"/>
          <w:color w:val="000000"/>
          <w:sz w:val="22"/>
          <w:szCs w:val="22"/>
          <w:lang w:val="fr-FR"/>
        </w:rPr>
      </w:pPr>
      <w:r>
        <w:rPr>
          <w:rFonts w:cs="Calibri" w:ascii="Calibri" w:hAnsi="Calibri" w:asciiTheme="minorHAnsi" w:cstheme="minorHAnsi" w:hAnsiTheme="minorHAnsi"/>
          <w:color w:val="000000"/>
          <w:sz w:val="22"/>
          <w:szCs w:val="22"/>
          <w:lang w:val="fr-FR"/>
        </w:rPr>
        <w:t xml:space="preserve">Avant la lecture </w:t>
      </w:r>
    </w:p>
    <w:p>
      <w:pPr>
        <w:pStyle w:val="Berschrift1"/>
        <w:shd w:val="clear" w:color="auto" w:fill="FFFFFF"/>
        <w:spacing w:beforeAutospacing="0" w:before="0" w:afterAutospacing="0" w:after="300"/>
        <w:rPr>
          <w:rFonts w:ascii="Calibri" w:hAnsi="Calibri" w:cs="Calibri" w:asciiTheme="minorHAnsi" w:cstheme="minorHAnsi" w:hAnsiTheme="minorHAnsi"/>
          <w:b w:val="false"/>
          <w:b w:val="false"/>
          <w:bCs w:val="false"/>
          <w:color w:val="000000"/>
          <w:sz w:val="22"/>
          <w:szCs w:val="22"/>
          <w:lang w:val="fr-FR"/>
        </w:rPr>
      </w:pPr>
      <w:r>
        <w:rPr/>
        <w:drawing>
          <wp:inline distT="0" distB="0" distL="0" distR="0">
            <wp:extent cx="196850" cy="196850"/>
            <wp:effectExtent l="0" t="0" r="0" b="0"/>
            <wp:docPr id="203" name="Picture 28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83" descr=""/>
                    <pic:cNvPicPr>
                      <a:picLocks noChangeAspect="1" noChangeArrowheads="1"/>
                    </pic:cNvPicPr>
                  </pic:nvPicPr>
                  <pic:blipFill>
                    <a:blip r:embed="rId180"/>
                    <a:stretch>
                      <a:fillRect/>
                    </a:stretch>
                  </pic:blipFill>
                  <pic:spPr bwMode="auto">
                    <a:xfrm>
                      <a:off x="0" y="0"/>
                      <a:ext cx="196850" cy="196850"/>
                    </a:xfrm>
                    <a:prstGeom prst="rect">
                      <a:avLst/>
                    </a:prstGeom>
                  </pic:spPr>
                </pic:pic>
              </a:graphicData>
            </a:graphic>
          </wp:inline>
        </w:drawing>
      </w:r>
      <w:r>
        <w:rPr>
          <w:lang w:val="en-US"/>
        </w:rPr>
        <w:t xml:space="preserve"> </w:t>
      </w:r>
      <w:r>
        <w:rPr>
          <w:rFonts w:cs="Calibri" w:ascii="Calibri" w:hAnsi="Calibri" w:asciiTheme="minorHAnsi" w:cstheme="minorHAnsi" w:hAnsiTheme="minorHAnsi"/>
          <w:b w:val="false"/>
          <w:bCs w:val="false"/>
          <w:color w:val="000000"/>
          <w:sz w:val="22"/>
          <w:szCs w:val="22"/>
          <w:lang w:val="fr-FR"/>
        </w:rPr>
        <w:t xml:space="preserve">1. Donnez une définition des mots „le regret“ et „l’excuse (f.)“, puis expliquez la différence entre les deux termes. </w:t>
      </w:r>
    </w:p>
    <w:p>
      <w:pPr>
        <w:pStyle w:val="NormalWeb"/>
        <w:shd w:val="clear" w:color="auto" w:fill="FFFFFF"/>
        <w:spacing w:beforeAutospacing="0" w:before="0" w:afterAutospacing="0" w:after="240"/>
        <w:rPr>
          <w:rFonts w:ascii="Calibri" w:hAnsi="Calibri" w:cs="Calibri" w:asciiTheme="minorHAnsi" w:cstheme="minorHAnsi" w:hAnsiTheme="minorHAnsi"/>
          <w:b/>
          <w:b/>
          <w:bCs/>
          <w:iCs/>
          <w:sz w:val="22"/>
          <w:szCs w:val="22"/>
          <w:lang w:val="fr-FR"/>
        </w:rPr>
      </w:pPr>
      <w:r>
        <w:rPr>
          <w:rFonts w:cs="Calibri" w:ascii="Calibri" w:hAnsi="Calibri" w:asciiTheme="minorHAnsi" w:cstheme="minorHAnsi" w:hAnsiTheme="minorHAnsi"/>
          <w:b/>
          <w:bCs/>
          <w:iCs/>
          <w:sz w:val="22"/>
          <w:szCs w:val="22"/>
          <w:lang w:val="fr-FR"/>
        </w:rPr>
        <w:t xml:space="preserve">Pendant la lecture </w:t>
      </w:r>
    </w:p>
    <w:p>
      <w:pPr>
        <w:pStyle w:val="NormalWeb"/>
        <w:shd w:val="clear" w:color="auto" w:fill="FFFFFF"/>
        <w:spacing w:beforeAutospacing="0" w:before="0" w:afterAutospacing="0" w:after="240"/>
        <w:rPr>
          <w:rFonts w:ascii="Calibri" w:hAnsi="Calibri" w:cs="Calibri" w:asciiTheme="minorHAnsi" w:cstheme="minorHAnsi" w:hAnsiTheme="minorHAnsi"/>
          <w:iCs/>
          <w:sz w:val="22"/>
          <w:szCs w:val="22"/>
          <w:lang w:val="fr-FR"/>
        </w:rPr>
      </w:pPr>
      <w:r>
        <w:rPr/>
        <w:drawing>
          <wp:inline distT="0" distB="0" distL="0" distR="0">
            <wp:extent cx="196850" cy="196850"/>
            <wp:effectExtent l="0" t="0" r="0" b="0"/>
            <wp:docPr id="204" name="Picture 28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84" descr=""/>
                    <pic:cNvPicPr>
                      <a:picLocks noChangeAspect="1" noChangeArrowheads="1"/>
                    </pic:cNvPicPr>
                  </pic:nvPicPr>
                  <pic:blipFill>
                    <a:blip r:embed="rId181"/>
                    <a:stretch>
                      <a:fillRect/>
                    </a:stretch>
                  </pic:blipFill>
                  <pic:spPr bwMode="auto">
                    <a:xfrm>
                      <a:off x="0" y="0"/>
                      <a:ext cx="196850" cy="196850"/>
                    </a:xfrm>
                    <a:prstGeom prst="rect">
                      <a:avLst/>
                    </a:prstGeom>
                  </pic:spPr>
                </pic:pic>
              </a:graphicData>
            </a:graphic>
          </wp:inline>
        </w:drawing>
      </w:r>
      <w:r>
        <w:rPr>
          <w:lang w:val="en-US"/>
        </w:rPr>
        <w:t xml:space="preserve"> </w:t>
      </w:r>
      <w:r>
        <w:rPr>
          <w:rFonts w:cs="Calibri" w:ascii="Calibri" w:hAnsi="Calibri" w:asciiTheme="minorHAnsi" w:cstheme="minorHAnsi" w:hAnsiTheme="minorHAnsi"/>
          <w:iCs/>
          <w:sz w:val="22"/>
          <w:szCs w:val="22"/>
          <w:lang w:val="fr-FR"/>
        </w:rPr>
        <w:t>2. Lisez les trois premiers paragraphes du texte et répondez aux questions suivantes :</w:t>
      </w:r>
    </w:p>
    <w:p>
      <w:pPr>
        <w:pStyle w:val="NormalWeb"/>
        <w:shd w:val="clear" w:color="auto" w:fill="FFFFFF"/>
        <w:spacing w:beforeAutospacing="0" w:before="0" w:afterAutospacing="0" w:after="240"/>
        <w:rPr>
          <w:rFonts w:ascii="Calibri" w:hAnsi="Calibri" w:cs="Calibri" w:asciiTheme="minorHAnsi" w:cstheme="minorHAnsi" w:hAnsiTheme="minorHAnsi"/>
          <w:iCs/>
          <w:sz w:val="22"/>
          <w:szCs w:val="22"/>
          <w:lang w:val="fr-FR"/>
        </w:rPr>
      </w:pPr>
      <w:r>
        <w:rPr/>
        <w:drawing>
          <wp:inline distT="0" distB="0" distL="0" distR="0">
            <wp:extent cx="196850" cy="196850"/>
            <wp:effectExtent l="0" t="0" r="0" b="0"/>
            <wp:docPr id="205" name="Picture 28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85" descr=""/>
                    <pic:cNvPicPr>
                      <a:picLocks noChangeAspect="1" noChangeArrowheads="1"/>
                    </pic:cNvPicPr>
                  </pic:nvPicPr>
                  <pic:blipFill>
                    <a:blip r:embed="rId182"/>
                    <a:stretch>
                      <a:fillRect/>
                    </a:stretch>
                  </pic:blipFill>
                  <pic:spPr bwMode="auto">
                    <a:xfrm>
                      <a:off x="0" y="0"/>
                      <a:ext cx="196850" cy="196850"/>
                    </a:xfrm>
                    <a:prstGeom prst="rect">
                      <a:avLst/>
                    </a:prstGeom>
                  </pic:spPr>
                </pic:pic>
              </a:graphicData>
            </a:graphic>
          </wp:inline>
        </w:drawing>
      </w:r>
      <w:r>
        <w:rPr>
          <w:lang w:val="en-US"/>
        </w:rPr>
        <w:t xml:space="preserve"> </w:t>
      </w:r>
      <w:r>
        <w:rPr>
          <w:rFonts w:cs="Calibri" w:ascii="Calibri" w:hAnsi="Calibri" w:asciiTheme="minorHAnsi" w:cstheme="minorHAnsi" w:hAnsiTheme="minorHAnsi"/>
          <w:iCs/>
          <w:sz w:val="22"/>
          <w:szCs w:val="22"/>
          <w:lang w:val="fr-FR"/>
        </w:rPr>
        <w:t xml:space="preserve">a.) Décrivez ce que Patrice Lumumba a fait dans son discours le 30 juin 1960. </w:t>
      </w:r>
    </w:p>
    <w:p>
      <w:pPr>
        <w:pStyle w:val="NormalWeb"/>
        <w:shd w:val="clear" w:color="auto" w:fill="FFFFFF"/>
        <w:spacing w:beforeAutospacing="0" w:before="0" w:afterAutospacing="0" w:after="240"/>
        <w:rPr>
          <w:rFonts w:ascii="Calibri" w:hAnsi="Calibri" w:cs="Calibri" w:asciiTheme="minorHAnsi" w:cstheme="minorHAnsi" w:hAnsiTheme="minorHAnsi"/>
          <w:iCs/>
          <w:sz w:val="22"/>
          <w:szCs w:val="22"/>
          <w:lang w:val="fr-FR"/>
        </w:rPr>
      </w:pPr>
      <w:r>
        <w:rPr/>
        <w:drawing>
          <wp:inline distT="0" distB="0" distL="0" distR="0">
            <wp:extent cx="196850" cy="196850"/>
            <wp:effectExtent l="0" t="0" r="0" b="0"/>
            <wp:docPr id="206" name="Picture 28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86" descr=""/>
                    <pic:cNvPicPr>
                      <a:picLocks noChangeAspect="1" noChangeArrowheads="1"/>
                    </pic:cNvPicPr>
                  </pic:nvPicPr>
                  <pic:blipFill>
                    <a:blip r:embed="rId183"/>
                    <a:stretch>
                      <a:fillRect/>
                    </a:stretch>
                  </pic:blipFill>
                  <pic:spPr bwMode="auto">
                    <a:xfrm>
                      <a:off x="0" y="0"/>
                      <a:ext cx="196850" cy="196850"/>
                    </a:xfrm>
                    <a:prstGeom prst="rect">
                      <a:avLst/>
                    </a:prstGeom>
                  </pic:spPr>
                </pic:pic>
              </a:graphicData>
            </a:graphic>
          </wp:inline>
        </w:drawing>
      </w:r>
      <w:r>
        <w:rPr/>
        <w:t xml:space="preserve"> </w:t>
      </w:r>
      <w:r>
        <w:rPr>
          <w:rFonts w:cs="Calibri" w:ascii="Calibri" w:hAnsi="Calibri" w:asciiTheme="minorHAnsi" w:cstheme="minorHAnsi" w:hAnsiTheme="minorHAnsi"/>
          <w:iCs/>
          <w:sz w:val="22"/>
          <w:szCs w:val="22"/>
          <w:lang w:val="fr-FR"/>
        </w:rPr>
        <w:t xml:space="preserve">b.) Expliquez avec vos propres mots la réaction du roi Baudouin au discours de Patrice Lumumba. </w:t>
      </w:r>
    </w:p>
    <w:p>
      <w:pPr>
        <w:pStyle w:val="NormalWeb"/>
        <w:shd w:val="clear" w:color="auto" w:fill="FFFFFF"/>
        <w:spacing w:beforeAutospacing="0" w:before="0" w:afterAutospacing="0" w:after="240"/>
        <w:rPr>
          <w:rFonts w:ascii="Calibri" w:hAnsi="Calibri" w:cs="Calibri" w:asciiTheme="minorHAnsi" w:cstheme="minorHAnsi" w:hAnsiTheme="minorHAnsi"/>
          <w:iCs/>
          <w:sz w:val="22"/>
          <w:szCs w:val="22"/>
          <w:lang w:val="fr-FR"/>
        </w:rPr>
      </w:pPr>
      <w:r>
        <w:rPr/>
        <w:drawing>
          <wp:inline distT="0" distB="0" distL="0" distR="0">
            <wp:extent cx="196850" cy="196850"/>
            <wp:effectExtent l="0" t="0" r="0" b="0"/>
            <wp:docPr id="207" name="Picture 28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87" descr=""/>
                    <pic:cNvPicPr>
                      <a:picLocks noChangeAspect="1" noChangeArrowheads="1"/>
                    </pic:cNvPicPr>
                  </pic:nvPicPr>
                  <pic:blipFill>
                    <a:blip r:embed="rId184"/>
                    <a:stretch>
                      <a:fillRect/>
                    </a:stretch>
                  </pic:blipFill>
                  <pic:spPr bwMode="auto">
                    <a:xfrm>
                      <a:off x="0" y="0"/>
                      <a:ext cx="196850" cy="196850"/>
                    </a:xfrm>
                    <a:prstGeom prst="rect">
                      <a:avLst/>
                    </a:prstGeom>
                  </pic:spPr>
                </pic:pic>
              </a:graphicData>
            </a:graphic>
          </wp:inline>
        </w:drawing>
      </w:r>
      <w:r>
        <w:rPr/>
        <w:t xml:space="preserve"> </w:t>
      </w:r>
      <w:r>
        <w:rPr>
          <w:rFonts w:cs="Calibri" w:ascii="Calibri" w:hAnsi="Calibri" w:asciiTheme="minorHAnsi" w:cstheme="minorHAnsi" w:hAnsiTheme="minorHAnsi"/>
          <w:iCs/>
          <w:sz w:val="22"/>
          <w:szCs w:val="22"/>
          <w:lang w:val="fr-FR"/>
        </w:rPr>
        <w:t>c.) L’auteur du texte se sert du terme « œuvre civilisatrice ». Expliquez avec vos propres mots ce que signifiait ce terme à l’époque coloniale.</w:t>
      </w:r>
    </w:p>
    <w:p>
      <w:pPr>
        <w:pStyle w:val="Berschrift1"/>
        <w:shd w:val="clear" w:color="auto" w:fill="FFFFFF"/>
        <w:spacing w:beforeAutospacing="0" w:before="0" w:afterAutospacing="0" w:after="300"/>
        <w:rPr>
          <w:rFonts w:ascii="Calibri" w:hAnsi="Calibri" w:cs="Calibri" w:asciiTheme="minorHAnsi" w:cstheme="minorHAnsi" w:hAnsiTheme="minorHAnsi"/>
          <w:b w:val="false"/>
          <w:b w:val="false"/>
          <w:bCs w:val="false"/>
          <w:color w:val="000000"/>
          <w:sz w:val="22"/>
          <w:szCs w:val="22"/>
          <w:lang w:val="fr-FR"/>
        </w:rPr>
      </w:pPr>
      <w:r>
        <w:rPr/>
        <w:drawing>
          <wp:inline distT="0" distB="0" distL="0" distR="0">
            <wp:extent cx="196850" cy="196850"/>
            <wp:effectExtent l="0" t="0" r="0" b="0"/>
            <wp:docPr id="208" name="Picture 28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88" descr=""/>
                    <pic:cNvPicPr>
                      <a:picLocks noChangeAspect="1" noChangeArrowheads="1"/>
                    </pic:cNvPicPr>
                  </pic:nvPicPr>
                  <pic:blipFill>
                    <a:blip r:embed="rId185"/>
                    <a:stretch>
                      <a:fillRect/>
                    </a:stretch>
                  </pic:blipFill>
                  <pic:spPr bwMode="auto">
                    <a:xfrm>
                      <a:off x="0" y="0"/>
                      <a:ext cx="196850" cy="196850"/>
                    </a:xfrm>
                    <a:prstGeom prst="rect">
                      <a:avLst/>
                    </a:prstGeom>
                  </pic:spPr>
                </pic:pic>
              </a:graphicData>
            </a:graphic>
          </wp:inline>
        </w:drawing>
      </w:r>
      <w:r>
        <w:rPr/>
        <w:t xml:space="preserve"> </w:t>
      </w:r>
      <w:r>
        <w:rPr>
          <w:rFonts w:cs="Calibri" w:ascii="Calibri" w:hAnsi="Calibri" w:asciiTheme="minorHAnsi" w:cstheme="minorHAnsi" w:hAnsiTheme="minorHAnsi"/>
          <w:b w:val="false"/>
          <w:bCs w:val="false"/>
          <w:color w:val="000000"/>
          <w:sz w:val="22"/>
          <w:szCs w:val="22"/>
          <w:lang w:val="fr-FR"/>
        </w:rPr>
        <w:t xml:space="preserve">3. Lisez le reste du texte et répondez ensuite aux questions. </w:t>
      </w:r>
    </w:p>
    <w:p>
      <w:pPr>
        <w:pStyle w:val="Berschrift1"/>
        <w:shd w:val="clear" w:color="auto" w:fill="FFFFFF"/>
        <w:spacing w:beforeAutospacing="0" w:before="0" w:afterAutospacing="0" w:after="300"/>
        <w:rPr>
          <w:rFonts w:ascii="Calibri" w:hAnsi="Calibri" w:cs="Calibri" w:asciiTheme="minorHAnsi" w:cstheme="minorHAnsi" w:hAnsiTheme="minorHAnsi"/>
          <w:b w:val="false"/>
          <w:b w:val="false"/>
          <w:bCs w:val="false"/>
          <w:color w:val="000000"/>
          <w:sz w:val="22"/>
          <w:szCs w:val="22"/>
          <w:lang w:val="fr-FR"/>
        </w:rPr>
      </w:pPr>
      <w:r>
        <w:rPr>
          <w:rFonts w:cs="Calibri" w:ascii="Calibri" w:hAnsi="Calibri" w:asciiTheme="minorHAnsi" w:cstheme="minorHAnsi" w:hAnsiTheme="minorHAnsi"/>
          <w:b w:val="false"/>
          <w:bCs w:val="false"/>
          <w:color w:val="000000"/>
          <w:sz w:val="22"/>
          <w:szCs w:val="22"/>
          <w:lang w:val="fr-FR"/>
        </w:rPr>
        <w:t xml:space="preserve">a.) Le 30 juin 2020, le roi Philippe exprime « ses regrets » dans une lettre au président congolais. Montrez quel rôle les mots du roi jouent pour les Congolais et pour les Belges. </w:t>
      </w:r>
    </w:p>
    <w:p>
      <w:pPr>
        <w:pStyle w:val="Berschrift1"/>
        <w:shd w:val="clear" w:color="auto" w:fill="FFFFFF"/>
        <w:spacing w:beforeAutospacing="0" w:before="0" w:afterAutospacing="0" w:after="300"/>
        <w:rPr>
          <w:rFonts w:ascii="Calibri" w:hAnsi="Calibri" w:cs="Calibri" w:asciiTheme="minorHAnsi" w:cstheme="minorHAnsi" w:hAnsiTheme="minorHAnsi"/>
          <w:b w:val="false"/>
          <w:b w:val="false"/>
          <w:bCs w:val="false"/>
          <w:color w:val="000000"/>
          <w:sz w:val="22"/>
          <w:szCs w:val="22"/>
          <w:lang w:val="fr-FR"/>
        </w:rPr>
      </w:pPr>
      <w:r>
        <w:rPr>
          <w:rFonts w:cs="Calibri" w:ascii="Calibri" w:hAnsi="Calibri" w:asciiTheme="minorHAnsi" w:cstheme="minorHAnsi" w:hAnsiTheme="minorHAnsi"/>
          <w:b w:val="false"/>
          <w:bCs w:val="false"/>
          <w:color w:val="000000"/>
          <w:sz w:val="22"/>
          <w:szCs w:val="22"/>
          <w:lang w:val="fr-FR"/>
        </w:rPr>
        <w:t xml:space="preserve">b.) Expliquez en quoi consiste la particularité de la lettre du roi et montrez aussi ses limites. </w:t>
      </w:r>
    </w:p>
    <w:p>
      <w:pPr>
        <w:pStyle w:val="Berschrift1"/>
        <w:shd w:val="clear" w:color="auto" w:fill="FFFFFF"/>
        <w:spacing w:beforeAutospacing="0" w:before="0" w:afterAutospacing="0" w:after="300"/>
        <w:rPr>
          <w:rFonts w:ascii="Calibri" w:hAnsi="Calibri" w:cs="Calibri" w:asciiTheme="minorHAnsi" w:cstheme="minorHAnsi" w:hAnsiTheme="minorHAnsi"/>
          <w:color w:val="000000"/>
          <w:sz w:val="22"/>
          <w:szCs w:val="22"/>
          <w:lang w:val="fr-FR"/>
        </w:rPr>
      </w:pPr>
      <w:r>
        <w:rPr>
          <w:rFonts w:cs="Calibri" w:ascii="Calibri" w:hAnsi="Calibri" w:asciiTheme="minorHAnsi" w:cstheme="minorHAnsi" w:hAnsiTheme="minorHAnsi"/>
          <w:color w:val="000000"/>
          <w:sz w:val="22"/>
          <w:szCs w:val="22"/>
          <w:lang w:val="fr-FR"/>
        </w:rPr>
        <w:t xml:space="preserve">Après la lecture du texte </w:t>
      </w:r>
    </w:p>
    <w:p>
      <w:pPr>
        <w:pStyle w:val="Berschrift1"/>
        <w:shd w:val="clear" w:color="auto" w:fill="FFFFFF"/>
        <w:spacing w:beforeAutospacing="0" w:before="0" w:afterAutospacing="0" w:after="300"/>
        <w:rPr>
          <w:rFonts w:ascii="Calibri" w:hAnsi="Calibri" w:cs="Calibri" w:asciiTheme="minorHAnsi" w:cstheme="minorHAnsi" w:hAnsiTheme="minorHAnsi"/>
          <w:b w:val="false"/>
          <w:b w:val="false"/>
          <w:bCs w:val="false"/>
          <w:color w:val="000000"/>
          <w:sz w:val="22"/>
          <w:szCs w:val="22"/>
          <w:lang w:val="fr-FR"/>
        </w:rPr>
      </w:pPr>
      <w:r>
        <w:rPr/>
        <w:drawing>
          <wp:inline distT="0" distB="0" distL="0" distR="0">
            <wp:extent cx="196850" cy="196850"/>
            <wp:effectExtent l="0" t="0" r="0" b="0"/>
            <wp:docPr id="209" name="Picture 28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89" descr=""/>
                    <pic:cNvPicPr>
                      <a:picLocks noChangeAspect="1" noChangeArrowheads="1"/>
                    </pic:cNvPicPr>
                  </pic:nvPicPr>
                  <pic:blipFill>
                    <a:blip r:embed="rId186"/>
                    <a:stretch>
                      <a:fillRect/>
                    </a:stretch>
                  </pic:blipFill>
                  <pic:spPr bwMode="auto">
                    <a:xfrm>
                      <a:off x="0" y="0"/>
                      <a:ext cx="196850" cy="196850"/>
                    </a:xfrm>
                    <a:prstGeom prst="rect">
                      <a:avLst/>
                    </a:prstGeom>
                  </pic:spPr>
                </pic:pic>
              </a:graphicData>
            </a:graphic>
          </wp:inline>
        </w:drawing>
      </w:r>
      <w:r>
        <w:rPr>
          <w:lang w:val="fr-FR"/>
        </w:rPr>
        <w:t xml:space="preserve"> </w:t>
      </w:r>
      <w:r>
        <w:rPr>
          <w:rFonts w:cs="Calibri" w:ascii="Calibri" w:hAnsi="Calibri" w:asciiTheme="minorHAnsi" w:cstheme="minorHAnsi" w:hAnsiTheme="minorHAnsi"/>
          <w:b w:val="false"/>
          <w:bCs w:val="false"/>
          <w:color w:val="000000"/>
          <w:sz w:val="22"/>
          <w:szCs w:val="22"/>
          <w:lang w:val="fr-FR"/>
        </w:rPr>
        <w:t>4. Expliquez le sens de la dernière phrase du texte et imaginez comment pourrait se faire « le travail de mémoire ».</w:t>
      </w:r>
    </w:p>
    <w:p>
      <w:pPr>
        <w:pStyle w:val="NormalWeb"/>
        <w:shd w:val="clear" w:color="auto" w:fill="FFFFFF"/>
        <w:spacing w:beforeAutospacing="0" w:before="0" w:afterAutospacing="0" w:after="240"/>
        <w:rPr>
          <w:rFonts w:ascii="Calibri" w:hAnsi="Calibri" w:cs="Calibri" w:asciiTheme="minorHAnsi" w:cstheme="minorHAnsi" w:hAnsiTheme="minorHAnsi"/>
          <w:color w:val="242424"/>
          <w:sz w:val="22"/>
          <w:szCs w:val="22"/>
          <w:lang w:val="fr-FR"/>
        </w:rPr>
      </w:pPr>
      <w:r>
        <w:rPr>
          <w:rFonts w:cs="Calibri" w:ascii="Calibri" w:hAnsi="Calibri" w:asciiTheme="minorHAnsi" w:cstheme="minorHAnsi" w:hAnsiTheme="minorHAnsi"/>
          <w:color w:val="242424"/>
          <w:sz w:val="22"/>
          <w:szCs w:val="22"/>
          <w:lang w:val="fr-FR"/>
        </w:rPr>
        <w:t>« Il est possible qu’aujourd’hui aussi, les jeunes Belges se reconnaissent dans les mots du roi Philippe, car dans notre société multiculturelle, ils réconcilient le passé avec l’avenir et invitent au travail de mémoire. »</w:t>
      </w:r>
    </w:p>
    <w:p>
      <w:pPr>
        <w:pStyle w:val="Berschrift1"/>
        <w:shd w:val="clear" w:color="auto" w:fill="FFFFFF"/>
        <w:spacing w:beforeAutospacing="0" w:before="0" w:afterAutospacing="0" w:after="300"/>
        <w:rPr>
          <w:rFonts w:ascii="Calibri" w:hAnsi="Calibri" w:cs="Calibri" w:asciiTheme="minorHAnsi" w:cstheme="minorHAnsi" w:hAnsiTheme="minorHAnsi"/>
          <w:b w:val="false"/>
          <w:b w:val="false"/>
          <w:bCs w:val="false"/>
          <w:color w:val="000000"/>
          <w:sz w:val="22"/>
          <w:szCs w:val="22"/>
          <w:lang w:val="fr-FR"/>
        </w:rPr>
      </w:pPr>
      <w:r>
        <w:rPr>
          <w:rFonts w:cs="Calibri" w:cstheme="minorHAnsi" w:ascii="Calibri" w:hAnsi="Calibri"/>
          <w:b w:val="false"/>
          <w:bCs w:val="false"/>
          <w:color w:val="000000"/>
          <w:sz w:val="22"/>
          <w:szCs w:val="22"/>
          <w:lang w:val="fr-FR"/>
        </w:rPr>
      </w:r>
    </w:p>
    <w:p>
      <w:pPr>
        <w:pStyle w:val="Normal"/>
        <w:rPr>
          <w:rFonts w:cs="Calibri" w:cstheme="minorHAnsi"/>
          <w:b/>
          <w:b/>
          <w:bCs/>
          <w:color w:val="000000"/>
          <w:sz w:val="24"/>
          <w:szCs w:val="24"/>
          <w:lang w:val="fr-FR"/>
        </w:rPr>
      </w:pPr>
      <w:r>
        <w:rPr>
          <w:rFonts w:cs="Calibri" w:cstheme="minorHAnsi"/>
          <w:b/>
          <w:bCs/>
          <w:color w:val="000000"/>
          <w:sz w:val="24"/>
          <w:szCs w:val="24"/>
          <w:lang w:val="fr-FR"/>
        </w:rPr>
      </w:r>
      <w:r>
        <w:br w:type="page"/>
      </w:r>
    </w:p>
    <w:p>
      <w:pPr>
        <w:pStyle w:val="NormalWeb"/>
        <w:shd w:val="clear" w:color="auto" w:fill="FFFFFF"/>
        <w:spacing w:beforeAutospacing="0" w:before="0" w:afterAutospacing="0" w:after="240"/>
        <w:rPr>
          <w:rFonts w:ascii="Calibri" w:hAnsi="Calibri" w:cs="Calibri" w:asciiTheme="minorHAnsi" w:cstheme="minorHAnsi" w:hAnsiTheme="minorHAnsi"/>
          <w:iCs/>
          <w:sz w:val="18"/>
          <w:szCs w:val="18"/>
          <w:lang w:val="fr-FR"/>
        </w:rPr>
      </w:pPr>
      <w:r>
        <w:rPr>
          <w:rFonts w:cs="Calibri" w:cstheme="minorHAnsi" w:ascii="Calibri" w:hAnsi="Calibri"/>
          <w:iCs/>
          <w:sz w:val="18"/>
          <w:szCs w:val="18"/>
          <w:lang w:val="fr-FR"/>
        </w:rPr>
        <mc:AlternateContent>
          <mc:Choice Requires="wps">
            <w:drawing>
              <wp:anchor behindDoc="0" distT="1905" distB="1905" distL="1905" distR="1905" simplePos="0" locked="0" layoutInCell="0" allowOverlap="1" relativeHeight="206" wp14:anchorId="0FFC70EF">
                <wp:simplePos x="0" y="0"/>
                <wp:positionH relativeFrom="column">
                  <wp:posOffset>-11430</wp:posOffset>
                </wp:positionH>
                <wp:positionV relativeFrom="paragraph">
                  <wp:posOffset>13970</wp:posOffset>
                </wp:positionV>
                <wp:extent cx="5613400" cy="1295400"/>
                <wp:effectExtent l="1905" t="1905" r="1905" b="1905"/>
                <wp:wrapNone/>
                <wp:docPr id="210" name="Rechteck 1"/>
                <a:graphic xmlns:a="http://schemas.openxmlformats.org/drawingml/2006/main">
                  <a:graphicData uri="http://schemas.microsoft.com/office/word/2010/wordprocessingShape">
                    <wps:wsp>
                      <wps:cNvSpPr/>
                      <wps:spPr>
                        <a:xfrm>
                          <a:off x="0" y="0"/>
                          <a:ext cx="5613480" cy="129528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NormalWeb"/>
                              <w:shd w:val="clear" w:color="auto" w:fill="FFFFFF"/>
                              <w:spacing w:beforeAutospacing="0" w:before="0" w:afterAutospacing="0" w:after="240"/>
                              <w:rPr>
                                <w:rFonts w:ascii="Calibri" w:hAnsi="Calibri" w:cs="Calibri" w:asciiTheme="minorHAnsi" w:cstheme="minorHAnsi" w:hAnsiTheme="minorHAnsi"/>
                                <w:iCs/>
                                <w:sz w:val="22"/>
                                <w:szCs w:val="22"/>
                                <w:lang w:val="fr-FR"/>
                              </w:rPr>
                            </w:pPr>
                            <w:r>
                              <w:rPr>
                                <w:rFonts w:cs="Calibri" w:ascii="Calibri" w:hAnsi="Calibri" w:asciiTheme="minorHAnsi" w:cstheme="minorHAnsi" w:hAnsiTheme="minorHAnsi"/>
                                <w:iCs/>
                                <w:color w:val="000000"/>
                                <w:sz w:val="22"/>
                                <w:szCs w:val="22"/>
                                <w:lang w:val="fr-FR"/>
                              </w:rPr>
                              <w:t xml:space="preserve">Source : Colette Baeckmann : </w:t>
                            </w:r>
                            <w:r>
                              <w:rPr>
                                <w:rFonts w:cs="Calibri" w:ascii="Calibri" w:hAnsi="Calibri" w:asciiTheme="minorHAnsi" w:cstheme="minorHAnsi" w:hAnsiTheme="minorHAnsi"/>
                                <w:color w:val="000000"/>
                                <w:sz w:val="22"/>
                                <w:szCs w:val="22"/>
                                <w:lang w:val="fr-FR"/>
                              </w:rPr>
                              <w:t xml:space="preserve">Les « regrets » du Roi sur la colonisation: au bout d’un long chemin, les mots qu’il fallait. </w:t>
                            </w:r>
                            <w:r>
                              <w:rPr>
                                <w:rFonts w:cs="Calibri" w:ascii="Calibri" w:hAnsi="Calibri" w:asciiTheme="minorHAnsi" w:cstheme="minorHAnsi" w:hAnsiTheme="minorHAnsi"/>
                                <w:iCs/>
                                <w:color w:val="000000"/>
                                <w:sz w:val="22"/>
                                <w:szCs w:val="22"/>
                                <w:lang w:val="fr-FR"/>
                              </w:rPr>
                              <w:t>Le Soir 30 juin 2020.</w:t>
                            </w:r>
                          </w:p>
                          <w:p>
                            <w:pPr>
                              <w:pStyle w:val="NormalWeb"/>
                              <w:shd w:val="clear" w:color="auto" w:fill="FFFFFF"/>
                              <w:spacing w:beforeAutospacing="0" w:before="0" w:afterAutospacing="0" w:after="240"/>
                              <w:rPr>
                                <w:rFonts w:ascii="Calibri" w:hAnsi="Calibri" w:cs="Calibri" w:asciiTheme="minorHAnsi" w:cstheme="minorHAnsi" w:hAnsiTheme="minorHAnsi"/>
                                <w:color w:val="242424"/>
                                <w:sz w:val="22"/>
                                <w:szCs w:val="22"/>
                                <w:lang w:val="fr-FR"/>
                              </w:rPr>
                            </w:pPr>
                            <w:r>
                              <w:rPr>
                                <w:rFonts w:cs="Calibri" w:ascii="Calibri" w:hAnsi="Calibri" w:asciiTheme="minorHAnsi" w:cstheme="minorHAnsi" w:hAnsiTheme="minorHAnsi"/>
                                <w:color w:val="242424"/>
                                <w:sz w:val="22"/>
                                <w:szCs w:val="22"/>
                                <w:lang w:val="fr-FR"/>
                              </w:rPr>
                              <w:t xml:space="preserve">Le texte a également paru (légèrement adapté) dans Revue de la Presse 8, août 2020, p. 1 et 16. Les indications de vocabulaire sont partiellement celles indiquées dans la Revue de la Presse. </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1" path="m0,0l-2147483645,0l-2147483645,-2147483646l0,-2147483646xe" fillcolor="white" stroked="t" o:allowincell="f" style="position:absolute;margin-left:-0.9pt;margin-top:1.1pt;width:441.95pt;height:101.95pt;mso-wrap-style:square;v-text-anchor:middle" wp14:anchorId="0FFC70EF">
                <v:fill o:detectmouseclick="t" type="solid" color2="black"/>
                <v:stroke color="black" weight="3240" joinstyle="miter" endcap="flat"/>
                <v:textbox>
                  <w:txbxContent>
                    <w:p>
                      <w:pPr>
                        <w:pStyle w:val="NormalWeb"/>
                        <w:shd w:val="clear" w:color="auto" w:fill="FFFFFF"/>
                        <w:spacing w:beforeAutospacing="0" w:before="0" w:afterAutospacing="0" w:after="240"/>
                        <w:rPr>
                          <w:rFonts w:ascii="Calibri" w:hAnsi="Calibri" w:cs="Calibri" w:asciiTheme="minorHAnsi" w:cstheme="minorHAnsi" w:hAnsiTheme="minorHAnsi"/>
                          <w:iCs/>
                          <w:sz w:val="22"/>
                          <w:szCs w:val="22"/>
                          <w:lang w:val="fr-FR"/>
                        </w:rPr>
                      </w:pPr>
                      <w:r>
                        <w:rPr>
                          <w:rFonts w:cs="Calibri" w:ascii="Calibri" w:hAnsi="Calibri" w:asciiTheme="minorHAnsi" w:cstheme="minorHAnsi" w:hAnsiTheme="minorHAnsi"/>
                          <w:iCs/>
                          <w:color w:val="000000"/>
                          <w:sz w:val="22"/>
                          <w:szCs w:val="22"/>
                          <w:lang w:val="fr-FR"/>
                        </w:rPr>
                        <w:t xml:space="preserve">Source : Colette Baeckmann : </w:t>
                      </w:r>
                      <w:r>
                        <w:rPr>
                          <w:rFonts w:cs="Calibri" w:ascii="Calibri" w:hAnsi="Calibri" w:asciiTheme="minorHAnsi" w:cstheme="minorHAnsi" w:hAnsiTheme="minorHAnsi"/>
                          <w:color w:val="000000"/>
                          <w:sz w:val="22"/>
                          <w:szCs w:val="22"/>
                          <w:lang w:val="fr-FR"/>
                        </w:rPr>
                        <w:t xml:space="preserve">Les « regrets » du Roi sur la colonisation: au bout d’un long chemin, les mots qu’il fallait. </w:t>
                      </w:r>
                      <w:r>
                        <w:rPr>
                          <w:rFonts w:cs="Calibri" w:ascii="Calibri" w:hAnsi="Calibri" w:asciiTheme="minorHAnsi" w:cstheme="minorHAnsi" w:hAnsiTheme="minorHAnsi"/>
                          <w:iCs/>
                          <w:color w:val="000000"/>
                          <w:sz w:val="22"/>
                          <w:szCs w:val="22"/>
                          <w:lang w:val="fr-FR"/>
                        </w:rPr>
                        <w:t>Le Soir 30 juin 2020.</w:t>
                      </w:r>
                    </w:p>
                    <w:p>
                      <w:pPr>
                        <w:pStyle w:val="NormalWeb"/>
                        <w:shd w:val="clear" w:color="auto" w:fill="FFFFFF"/>
                        <w:spacing w:beforeAutospacing="0" w:before="0" w:afterAutospacing="0" w:after="240"/>
                        <w:rPr>
                          <w:rFonts w:ascii="Calibri" w:hAnsi="Calibri" w:cs="Calibri" w:asciiTheme="minorHAnsi" w:cstheme="minorHAnsi" w:hAnsiTheme="minorHAnsi"/>
                          <w:color w:val="242424"/>
                          <w:sz w:val="22"/>
                          <w:szCs w:val="22"/>
                          <w:lang w:val="fr-FR"/>
                        </w:rPr>
                      </w:pPr>
                      <w:r>
                        <w:rPr>
                          <w:rFonts w:cs="Calibri" w:ascii="Calibri" w:hAnsi="Calibri" w:asciiTheme="minorHAnsi" w:cstheme="minorHAnsi" w:hAnsiTheme="minorHAnsi"/>
                          <w:color w:val="242424"/>
                          <w:sz w:val="22"/>
                          <w:szCs w:val="22"/>
                          <w:lang w:val="fr-FR"/>
                        </w:rPr>
                        <w:t xml:space="preserve">Le texte a également paru (légèrement adapté) dans Revue de la Presse 8, août 2020, p. 1 et 16. Les indications de vocabulaire sont partiellement celles indiquées dans la Revue de la Presse. </w:t>
                      </w:r>
                    </w:p>
                    <w:p>
                      <w:pPr>
                        <w:pStyle w:val="Rahmeninhalt"/>
                        <w:spacing w:before="0" w:after="160"/>
                        <w:jc w:val="center"/>
                        <w:rPr>
                          <w:color w:val="000000"/>
                        </w:rPr>
                      </w:pPr>
                      <w:r>
                        <w:rPr>
                          <w:color w:val="000000"/>
                        </w:rPr>
                      </w:r>
                    </w:p>
                  </w:txbxContent>
                </v:textbox>
                <w10:wrap type="none"/>
              </v:rect>
            </w:pict>
          </mc:Fallback>
        </mc:AlternateContent>
      </w:r>
    </w:p>
    <w:p>
      <w:pPr>
        <w:pStyle w:val="NormalWeb"/>
        <w:shd w:val="clear" w:color="auto" w:fill="FFFFFF"/>
        <w:spacing w:beforeAutospacing="0" w:before="0" w:afterAutospacing="0" w:after="240"/>
        <w:rPr>
          <w:rFonts w:ascii="Calibri" w:hAnsi="Calibri" w:cs="Calibri" w:asciiTheme="minorHAnsi" w:cstheme="minorHAnsi" w:hAnsiTheme="minorHAnsi"/>
          <w:iCs/>
          <w:sz w:val="18"/>
          <w:szCs w:val="18"/>
          <w:lang w:val="fr-FR"/>
        </w:rPr>
      </w:pPr>
      <w:r>
        <w:rPr>
          <w:rFonts w:cs="Calibri" w:cstheme="minorHAnsi" w:ascii="Calibri" w:hAnsi="Calibri"/>
          <w:iCs/>
          <w:sz w:val="18"/>
          <w:szCs w:val="18"/>
          <w:lang w:val="fr-FR"/>
        </w:rPr>
      </w:r>
    </w:p>
    <w:p>
      <w:pPr>
        <w:pStyle w:val="NormalWeb"/>
        <w:shd w:val="clear" w:color="auto" w:fill="FFFFFF"/>
        <w:spacing w:beforeAutospacing="0" w:before="0" w:afterAutospacing="0" w:after="240"/>
        <w:rPr>
          <w:rFonts w:ascii="Calibri" w:hAnsi="Calibri" w:cs="Calibri" w:asciiTheme="minorHAnsi" w:cstheme="minorHAnsi" w:hAnsiTheme="minorHAnsi"/>
          <w:iCs/>
          <w:sz w:val="18"/>
          <w:szCs w:val="18"/>
          <w:lang w:val="fr-FR"/>
        </w:rPr>
      </w:pPr>
      <w:r>
        <w:rPr>
          <w:rFonts w:cs="Calibri" w:cstheme="minorHAnsi" w:ascii="Calibri" w:hAnsi="Calibri"/>
          <w:iCs/>
          <w:sz w:val="18"/>
          <w:szCs w:val="18"/>
          <w:lang w:val="fr-FR"/>
        </w:rPr>
      </w:r>
    </w:p>
    <w:p>
      <w:pPr>
        <w:pStyle w:val="NormalWeb"/>
        <w:shd w:val="clear" w:color="auto" w:fill="FFFFFF"/>
        <w:spacing w:beforeAutospacing="0" w:before="0" w:afterAutospacing="0" w:after="240"/>
        <w:rPr>
          <w:rFonts w:ascii="Calibri" w:hAnsi="Calibri" w:cs="Calibri" w:asciiTheme="minorHAnsi" w:cstheme="minorHAnsi" w:hAnsiTheme="minorHAnsi"/>
          <w:iCs/>
          <w:sz w:val="18"/>
          <w:szCs w:val="18"/>
          <w:lang w:val="fr-FR"/>
        </w:rPr>
      </w:pPr>
      <w:r>
        <w:rPr>
          <w:rFonts w:cs="Calibri" w:cstheme="minorHAnsi" w:ascii="Calibri" w:hAnsi="Calibri"/>
          <w:iCs/>
          <w:sz w:val="18"/>
          <w:szCs w:val="18"/>
          <w:lang w:val="fr-FR"/>
        </w:rPr>
      </w:r>
    </w:p>
    <w:p>
      <w:pPr>
        <w:sectPr>
          <w:footnotePr>
            <w:numFmt w:val="decimal"/>
          </w:footnotePr>
          <w:type w:val="continuous"/>
          <w:pgSz w:w="11906" w:h="16838"/>
          <w:pgMar w:left="1418" w:right="1418" w:gutter="0" w:header="709" w:top="1418" w:footer="709" w:bottom="1134"/>
          <w:formProt w:val="false"/>
          <w:textDirection w:val="lrTb"/>
          <w:docGrid w:type="default" w:linePitch="312" w:charSpace="0"/>
        </w:sectPr>
      </w:pPr>
    </w:p>
    <w:p>
      <w:pPr>
        <w:pStyle w:val="NormalWeb"/>
        <w:shd w:val="clear" w:color="auto" w:fill="FFFFFF"/>
        <w:spacing w:beforeAutospacing="0" w:before="0" w:afterAutospacing="0" w:after="240"/>
        <w:rPr>
          <w:rFonts w:ascii="Calibri" w:hAnsi="Calibri" w:cs="Calibri" w:asciiTheme="minorHAnsi" w:cstheme="minorHAnsi" w:hAnsiTheme="minorHAnsi"/>
          <w:b/>
          <w:b/>
          <w:bCs/>
          <w:color w:val="242424"/>
          <w:sz w:val="22"/>
          <w:szCs w:val="22"/>
        </w:rPr>
      </w:pPr>
      <w:r>
        <w:rPr>
          <w:rFonts w:cs="Calibri" w:cstheme="minorHAnsi" w:ascii="Calibri" w:hAnsi="Calibri"/>
          <w:b/>
          <w:bCs/>
          <w:color w:val="242424"/>
          <w:sz w:val="22"/>
          <w:szCs w:val="22"/>
        </w:rPr>
      </w:r>
    </w:p>
    <w:p>
      <w:pPr>
        <w:pStyle w:val="NormalWeb"/>
        <w:shd w:val="clear" w:color="auto" w:fill="FFFFFF"/>
        <w:spacing w:beforeAutospacing="0" w:before="0" w:afterAutospacing="0" w:after="240"/>
        <w:rPr>
          <w:rFonts w:ascii="Calibri" w:hAnsi="Calibri" w:cs="Calibri" w:asciiTheme="minorHAnsi" w:cstheme="minorHAnsi" w:hAnsiTheme="minorHAnsi"/>
          <w:color w:val="242424"/>
          <w:sz w:val="22"/>
          <w:szCs w:val="22"/>
        </w:rPr>
      </w:pPr>
      <w:r>
        <w:rPr>
          <w:rFonts w:cs="Calibri" w:ascii="Calibri" w:hAnsi="Calibri" w:asciiTheme="minorHAnsi" w:cstheme="minorHAnsi" w:hAnsiTheme="minorHAnsi"/>
          <w:b/>
          <w:bCs/>
          <w:color w:val="242424"/>
          <w:sz w:val="22"/>
          <w:szCs w:val="22"/>
        </w:rPr>
        <w:t>1 restituer :</w:t>
      </w:r>
      <w:r>
        <w:rPr>
          <w:rFonts w:cs="Calibri" w:ascii="Calibri" w:hAnsi="Calibri" w:asciiTheme="minorHAnsi" w:cstheme="minorHAnsi" w:hAnsiTheme="minorHAnsi"/>
          <w:color w:val="242424"/>
          <w:sz w:val="22"/>
          <w:szCs w:val="22"/>
        </w:rPr>
        <w:t xml:space="preserve"> nachstellen – </w:t>
      </w:r>
      <w:r>
        <w:rPr>
          <w:rFonts w:cs="Calibri" w:ascii="Calibri" w:hAnsi="Calibri" w:asciiTheme="minorHAnsi" w:cstheme="minorHAnsi" w:hAnsiTheme="minorHAnsi"/>
          <w:b/>
          <w:bCs/>
          <w:color w:val="242424"/>
          <w:sz w:val="22"/>
          <w:szCs w:val="22"/>
        </w:rPr>
        <w:t>2 stupéfait, -e :</w:t>
      </w:r>
      <w:r>
        <w:rPr>
          <w:rFonts w:cs="Calibri" w:ascii="Calibri" w:hAnsi="Calibri" w:asciiTheme="minorHAnsi" w:cstheme="minorHAnsi" w:hAnsiTheme="minorHAnsi"/>
          <w:color w:val="242424"/>
          <w:sz w:val="22"/>
          <w:szCs w:val="22"/>
        </w:rPr>
        <w:t xml:space="preserve"> très étonné, -e – </w:t>
      </w:r>
      <w:r>
        <w:rPr>
          <w:rFonts w:cs="Calibri" w:ascii="Calibri" w:hAnsi="Calibri" w:asciiTheme="minorHAnsi" w:cstheme="minorHAnsi" w:hAnsiTheme="minorHAnsi"/>
          <w:b/>
          <w:bCs/>
          <w:color w:val="242424"/>
          <w:sz w:val="22"/>
          <w:szCs w:val="22"/>
        </w:rPr>
        <w:t>3</w:t>
      </w:r>
      <w:r>
        <w:rPr>
          <w:rFonts w:cs="Calibri" w:ascii="Calibri" w:hAnsi="Calibri" w:asciiTheme="minorHAnsi" w:cstheme="minorHAnsi" w:hAnsiTheme="minorHAnsi"/>
          <w:color w:val="242424"/>
          <w:sz w:val="22"/>
          <w:szCs w:val="22"/>
        </w:rPr>
        <w:t xml:space="preserve"> </w:t>
      </w:r>
      <w:r>
        <w:rPr>
          <w:rFonts w:cs="Calibri" w:ascii="Calibri" w:hAnsi="Calibri" w:asciiTheme="minorHAnsi" w:cstheme="minorHAnsi" w:hAnsiTheme="minorHAnsi"/>
          <w:b/>
          <w:bCs/>
          <w:color w:val="242424"/>
          <w:sz w:val="22"/>
          <w:szCs w:val="22"/>
        </w:rPr>
        <w:t>des mots convenus :</w:t>
      </w:r>
      <w:r>
        <w:rPr>
          <w:rFonts w:cs="Calibri" w:ascii="Calibri" w:hAnsi="Calibri" w:asciiTheme="minorHAnsi" w:cstheme="minorHAnsi" w:hAnsiTheme="minorHAnsi"/>
          <w:color w:val="242424"/>
          <w:sz w:val="22"/>
          <w:szCs w:val="22"/>
        </w:rPr>
        <w:t xml:space="preserve"> schickliche Worte – 4</w:t>
      </w:r>
      <w:r>
        <w:rPr>
          <w:rFonts w:cs="Calibri" w:ascii="Calibri" w:hAnsi="Calibri" w:asciiTheme="minorHAnsi" w:cstheme="minorHAnsi" w:hAnsiTheme="minorHAnsi"/>
          <w:b/>
          <w:bCs/>
          <w:color w:val="242424"/>
          <w:sz w:val="22"/>
          <w:szCs w:val="22"/>
        </w:rPr>
        <w:t xml:space="preserve"> harassant, -e :</w:t>
      </w:r>
      <w:r>
        <w:rPr>
          <w:rFonts w:cs="Calibri" w:ascii="Calibri" w:hAnsi="Calibri" w:asciiTheme="minorHAnsi" w:cstheme="minorHAnsi" w:hAnsiTheme="minorHAnsi"/>
          <w:color w:val="242424"/>
          <w:sz w:val="22"/>
          <w:szCs w:val="22"/>
        </w:rPr>
        <w:t xml:space="preserve"> aufreibend, erschöpfend - </w:t>
      </w:r>
      <w:r>
        <w:rPr>
          <w:rFonts w:cs="Calibri" w:ascii="Calibri" w:hAnsi="Calibri" w:asciiTheme="minorHAnsi" w:cstheme="minorHAnsi" w:hAnsiTheme="minorHAnsi"/>
          <w:b/>
          <w:bCs/>
          <w:color w:val="242424"/>
          <w:sz w:val="22"/>
          <w:szCs w:val="22"/>
        </w:rPr>
        <w:t>5 spolier qc :</w:t>
      </w:r>
      <w:r>
        <w:rPr>
          <w:rFonts w:cs="Calibri" w:ascii="Calibri" w:hAnsi="Calibri" w:asciiTheme="minorHAnsi" w:cstheme="minorHAnsi" w:hAnsiTheme="minorHAnsi"/>
          <w:color w:val="242424"/>
          <w:sz w:val="22"/>
          <w:szCs w:val="22"/>
        </w:rPr>
        <w:t xml:space="preserve"> etw. rauben – </w:t>
      </w:r>
      <w:r>
        <w:rPr>
          <w:rFonts w:cs="Calibri" w:ascii="Calibri" w:hAnsi="Calibri" w:asciiTheme="minorHAnsi" w:cstheme="minorHAnsi" w:hAnsiTheme="minorHAnsi"/>
          <w:b/>
          <w:bCs/>
          <w:color w:val="242424"/>
          <w:sz w:val="22"/>
          <w:szCs w:val="22"/>
        </w:rPr>
        <w:t>6 atroce :</w:t>
      </w:r>
      <w:r>
        <w:rPr>
          <w:rFonts w:cs="Calibri" w:ascii="Calibri" w:hAnsi="Calibri" w:asciiTheme="minorHAnsi" w:cstheme="minorHAnsi" w:hAnsiTheme="minorHAnsi"/>
          <w:color w:val="242424"/>
          <w:sz w:val="22"/>
          <w:szCs w:val="22"/>
        </w:rPr>
        <w:t xml:space="preserve"> grauenhaft  - </w:t>
      </w:r>
      <w:r>
        <w:rPr>
          <w:rFonts w:cs="Calibri" w:ascii="Calibri" w:hAnsi="Calibri" w:asciiTheme="minorHAnsi" w:cstheme="minorHAnsi" w:hAnsiTheme="minorHAnsi"/>
          <w:b/>
          <w:bCs/>
          <w:color w:val="242424"/>
          <w:sz w:val="22"/>
          <w:szCs w:val="22"/>
        </w:rPr>
        <w:t>7 reléguer qn:</w:t>
      </w:r>
      <w:r>
        <w:rPr>
          <w:rFonts w:cs="Calibri" w:ascii="Calibri" w:hAnsi="Calibri" w:asciiTheme="minorHAnsi" w:cstheme="minorHAnsi" w:hAnsiTheme="minorHAnsi"/>
          <w:color w:val="242424"/>
          <w:sz w:val="22"/>
          <w:szCs w:val="22"/>
        </w:rPr>
        <w:t xml:space="preserve"> verbannen – </w:t>
      </w:r>
      <w:r>
        <w:rPr>
          <w:rFonts w:cs="Calibri" w:ascii="Calibri" w:hAnsi="Calibri" w:asciiTheme="minorHAnsi" w:cstheme="minorHAnsi" w:hAnsiTheme="minorHAnsi"/>
          <w:b/>
          <w:bCs/>
          <w:color w:val="242424"/>
          <w:sz w:val="22"/>
          <w:szCs w:val="22"/>
        </w:rPr>
        <w:t>8 Léopoldville :</w:t>
      </w:r>
      <w:r>
        <w:rPr>
          <w:rFonts w:cs="Calibri" w:ascii="Calibri" w:hAnsi="Calibri" w:asciiTheme="minorHAnsi" w:cstheme="minorHAnsi" w:hAnsiTheme="minorHAnsi"/>
          <w:color w:val="242424"/>
          <w:sz w:val="22"/>
          <w:szCs w:val="22"/>
        </w:rPr>
        <w:t xml:space="preserve"> Hauptstadt von Belgisch_Kongo, seit 1966 trägt die Stadt den Namen Kinshasa - </w:t>
      </w:r>
      <w:r>
        <w:rPr>
          <w:rFonts w:cs="Calibri" w:ascii="Calibri" w:hAnsi="Calibri" w:asciiTheme="minorHAnsi" w:cstheme="minorHAnsi" w:hAnsiTheme="minorHAnsi"/>
          <w:b/>
          <w:bCs/>
          <w:color w:val="242424"/>
          <w:sz w:val="22"/>
          <w:szCs w:val="22"/>
        </w:rPr>
        <w:t>9 les compatriotes:</w:t>
      </w:r>
      <w:r>
        <w:rPr>
          <w:rFonts w:cs="Calibri" w:ascii="Calibri" w:hAnsi="Calibri" w:asciiTheme="minorHAnsi" w:cstheme="minorHAnsi" w:hAnsiTheme="minorHAnsi"/>
          <w:color w:val="242424"/>
          <w:sz w:val="22"/>
          <w:szCs w:val="22"/>
        </w:rPr>
        <w:t xml:space="preserve"> die Landsleute - </w:t>
      </w:r>
      <w:r>
        <w:rPr>
          <w:rFonts w:cs="Calibri" w:ascii="Calibri" w:hAnsi="Calibri" w:asciiTheme="minorHAnsi" w:cstheme="minorHAnsi" w:hAnsiTheme="minorHAnsi"/>
          <w:b/>
          <w:bCs/>
          <w:color w:val="242424"/>
          <w:sz w:val="22"/>
          <w:szCs w:val="22"/>
        </w:rPr>
        <w:t>10 le témoignage :</w:t>
      </w:r>
      <w:r>
        <w:rPr>
          <w:rFonts w:cs="Calibri" w:ascii="Calibri" w:hAnsi="Calibri" w:asciiTheme="minorHAnsi" w:cstheme="minorHAnsi" w:hAnsiTheme="minorHAnsi"/>
          <w:color w:val="242424"/>
          <w:sz w:val="22"/>
          <w:szCs w:val="22"/>
        </w:rPr>
        <w:t xml:space="preserve"> ici : der (Zeit-) Zeugenbericht – </w:t>
      </w:r>
      <w:r>
        <w:rPr>
          <w:rFonts w:cs="Calibri" w:ascii="Calibri" w:hAnsi="Calibri" w:asciiTheme="minorHAnsi" w:cstheme="minorHAnsi" w:hAnsiTheme="minorHAnsi"/>
          <w:b/>
          <w:bCs/>
          <w:color w:val="242424"/>
          <w:sz w:val="22"/>
          <w:szCs w:val="22"/>
        </w:rPr>
        <w:t>11 recueillir :</w:t>
      </w:r>
      <w:r>
        <w:rPr>
          <w:rFonts w:cs="Calibri" w:ascii="Calibri" w:hAnsi="Calibri" w:asciiTheme="minorHAnsi" w:cstheme="minorHAnsi" w:hAnsiTheme="minorHAnsi"/>
          <w:color w:val="242424"/>
          <w:sz w:val="22"/>
          <w:szCs w:val="22"/>
        </w:rPr>
        <w:t xml:space="preserve"> sammeln – </w:t>
      </w:r>
      <w:r>
        <w:rPr>
          <w:rFonts w:cs="Calibri" w:ascii="Calibri" w:hAnsi="Calibri" w:asciiTheme="minorHAnsi" w:cstheme="minorHAnsi" w:hAnsiTheme="minorHAnsi"/>
          <w:b/>
          <w:bCs/>
          <w:color w:val="242424"/>
          <w:sz w:val="22"/>
          <w:szCs w:val="22"/>
        </w:rPr>
        <w:t>12 s’effacer :</w:t>
      </w:r>
      <w:r>
        <w:rPr>
          <w:rFonts w:cs="Calibri" w:ascii="Calibri" w:hAnsi="Calibri" w:asciiTheme="minorHAnsi" w:cstheme="minorHAnsi" w:hAnsiTheme="minorHAnsi"/>
          <w:color w:val="242424"/>
          <w:sz w:val="22"/>
          <w:szCs w:val="22"/>
        </w:rPr>
        <w:t xml:space="preserve"> sich tilgen lassen – </w:t>
      </w:r>
      <w:r>
        <w:rPr>
          <w:rFonts w:cs="Calibri" w:ascii="Calibri" w:hAnsi="Calibri" w:asciiTheme="minorHAnsi" w:cstheme="minorHAnsi" w:hAnsiTheme="minorHAnsi"/>
          <w:b/>
          <w:bCs/>
          <w:color w:val="242424"/>
          <w:sz w:val="22"/>
          <w:szCs w:val="22"/>
        </w:rPr>
        <w:t>13 atténuer qc :</w:t>
      </w:r>
      <w:r>
        <w:rPr>
          <w:rFonts w:cs="Calibri" w:ascii="Calibri" w:hAnsi="Calibri" w:asciiTheme="minorHAnsi" w:cstheme="minorHAnsi" w:hAnsiTheme="minorHAnsi"/>
          <w:color w:val="242424"/>
          <w:sz w:val="22"/>
          <w:szCs w:val="22"/>
        </w:rPr>
        <w:t xml:space="preserve"> etw. mildern – </w:t>
      </w:r>
      <w:r>
        <w:rPr>
          <w:rFonts w:cs="Calibri" w:ascii="Calibri" w:hAnsi="Calibri" w:asciiTheme="minorHAnsi" w:cstheme="minorHAnsi" w:hAnsiTheme="minorHAnsi"/>
          <w:b/>
          <w:bCs/>
          <w:color w:val="242424"/>
          <w:sz w:val="22"/>
          <w:szCs w:val="22"/>
        </w:rPr>
        <w:t>13 les torts (m.pl.) infligés :</w:t>
      </w:r>
      <w:r>
        <w:rPr>
          <w:rFonts w:cs="Calibri" w:ascii="Calibri" w:hAnsi="Calibri" w:asciiTheme="minorHAnsi" w:cstheme="minorHAnsi" w:hAnsiTheme="minorHAnsi"/>
          <w:color w:val="242424"/>
          <w:sz w:val="22"/>
          <w:szCs w:val="22"/>
        </w:rPr>
        <w:t xml:space="preserve"> die zugefügten Unrechttagen – </w:t>
      </w:r>
      <w:r>
        <w:rPr>
          <w:rFonts w:cs="Calibri" w:ascii="Calibri" w:hAnsi="Calibri" w:asciiTheme="minorHAnsi" w:cstheme="minorHAnsi" w:hAnsiTheme="minorHAnsi"/>
          <w:b/>
          <w:bCs/>
          <w:color w:val="242424"/>
          <w:sz w:val="22"/>
          <w:szCs w:val="22"/>
        </w:rPr>
        <w:t>14 le général Mobutu :</w:t>
      </w:r>
      <w:r>
        <w:rPr>
          <w:rFonts w:cs="Calibri" w:ascii="Calibri" w:hAnsi="Calibri" w:asciiTheme="minorHAnsi" w:cstheme="minorHAnsi" w:hAnsiTheme="minorHAnsi"/>
          <w:color w:val="242424"/>
          <w:sz w:val="22"/>
          <w:szCs w:val="22"/>
        </w:rPr>
        <w:t xml:space="preserve"> umstrittener kongolesischer Politiker, der die Demokratische Republik Kongo von 1965 bis zu seinem Tode 1997 diktatorisch regierte – </w:t>
      </w:r>
      <w:r>
        <w:rPr>
          <w:rFonts w:cs="Calibri" w:ascii="Calibri" w:hAnsi="Calibri" w:asciiTheme="minorHAnsi" w:cstheme="minorHAnsi" w:hAnsiTheme="minorHAnsi"/>
          <w:b/>
          <w:bCs/>
          <w:color w:val="242424"/>
          <w:sz w:val="22"/>
          <w:szCs w:val="22"/>
        </w:rPr>
        <w:t>15 révolu, -e :</w:t>
      </w:r>
      <w:r>
        <w:rPr>
          <w:rFonts w:cs="Calibri" w:ascii="Calibri" w:hAnsi="Calibri" w:asciiTheme="minorHAnsi" w:cstheme="minorHAnsi" w:hAnsiTheme="minorHAnsi"/>
          <w:color w:val="242424"/>
          <w:sz w:val="22"/>
          <w:szCs w:val="22"/>
        </w:rPr>
        <w:t xml:space="preserve"> vergangen - </w:t>
      </w:r>
      <w:r>
        <w:rPr>
          <w:rFonts w:cs="Calibri" w:ascii="Calibri" w:hAnsi="Calibri" w:asciiTheme="minorHAnsi" w:cstheme="minorHAnsi" w:hAnsiTheme="minorHAnsi"/>
          <w:b/>
          <w:bCs/>
          <w:color w:val="242424"/>
          <w:sz w:val="22"/>
          <w:szCs w:val="22"/>
        </w:rPr>
        <w:t>16 la dégradation :</w:t>
      </w:r>
      <w:r>
        <w:rPr>
          <w:rFonts w:cs="Calibri" w:ascii="Calibri" w:hAnsi="Calibri" w:asciiTheme="minorHAnsi" w:cstheme="minorHAnsi" w:hAnsiTheme="minorHAnsi"/>
          <w:color w:val="242424"/>
          <w:sz w:val="22"/>
          <w:szCs w:val="22"/>
        </w:rPr>
        <w:t xml:space="preserve"> die Verschlechterung – </w:t>
      </w:r>
      <w:r>
        <w:rPr>
          <w:rFonts w:cs="Calibri" w:ascii="Calibri" w:hAnsi="Calibri" w:asciiTheme="minorHAnsi" w:cstheme="minorHAnsi" w:hAnsiTheme="minorHAnsi"/>
          <w:b/>
          <w:bCs/>
          <w:color w:val="242424"/>
          <w:sz w:val="22"/>
          <w:szCs w:val="22"/>
        </w:rPr>
        <w:t>17 «Débout Congolais …»:</w:t>
      </w:r>
      <w:r>
        <w:rPr>
          <w:rFonts w:cs="Calibri" w:ascii="Calibri" w:hAnsi="Calibri" w:asciiTheme="minorHAnsi" w:cstheme="minorHAnsi" w:hAnsiTheme="minorHAnsi"/>
          <w:color w:val="242424"/>
          <w:sz w:val="22"/>
          <w:szCs w:val="22"/>
        </w:rPr>
        <w:t xml:space="preserve"> hymne de la République démocratique du Congo – </w:t>
      </w:r>
      <w:r>
        <w:rPr>
          <w:rFonts w:cs="Calibri" w:ascii="Calibri" w:hAnsi="Calibri" w:asciiTheme="minorHAnsi" w:cstheme="minorHAnsi" w:hAnsiTheme="minorHAnsi"/>
          <w:b/>
          <w:bCs/>
          <w:color w:val="242424"/>
          <w:sz w:val="22"/>
          <w:szCs w:val="22"/>
        </w:rPr>
        <w:t>18 tenir à qc :</w:t>
      </w:r>
      <w:r>
        <w:rPr>
          <w:rFonts w:cs="Calibri" w:ascii="Calibri" w:hAnsi="Calibri" w:asciiTheme="minorHAnsi" w:cstheme="minorHAnsi" w:hAnsiTheme="minorHAnsi"/>
          <w:color w:val="242424"/>
          <w:sz w:val="22"/>
          <w:szCs w:val="22"/>
        </w:rPr>
        <w:t xml:space="preserve"> auf etw. Wert legen – </w:t>
      </w:r>
      <w:r>
        <w:rPr>
          <w:rFonts w:cs="Calibri" w:ascii="Calibri" w:hAnsi="Calibri" w:asciiTheme="minorHAnsi" w:cstheme="minorHAnsi" w:hAnsiTheme="minorHAnsi"/>
          <w:b/>
          <w:bCs/>
          <w:color w:val="242424"/>
          <w:sz w:val="22"/>
          <w:szCs w:val="22"/>
        </w:rPr>
        <w:t>19 le réconfort :</w:t>
      </w:r>
      <w:r>
        <w:rPr>
          <w:rFonts w:cs="Calibri" w:ascii="Calibri" w:hAnsi="Calibri" w:asciiTheme="minorHAnsi" w:cstheme="minorHAnsi" w:hAnsiTheme="minorHAnsi"/>
          <w:color w:val="242424"/>
          <w:sz w:val="22"/>
          <w:szCs w:val="22"/>
        </w:rPr>
        <w:t xml:space="preserve"> der Trost, der Beistand - </w:t>
      </w:r>
      <w:r>
        <w:rPr>
          <w:rFonts w:cs="Calibri" w:ascii="Calibri" w:hAnsi="Calibri" w:asciiTheme="minorHAnsi" w:cstheme="minorHAnsi" w:hAnsiTheme="minorHAnsi"/>
          <w:b/>
          <w:bCs/>
          <w:color w:val="242424"/>
          <w:sz w:val="22"/>
          <w:szCs w:val="22"/>
        </w:rPr>
        <w:t>20 à proprement parler :</w:t>
      </w:r>
      <w:r>
        <w:rPr>
          <w:rFonts w:cs="Calibri" w:ascii="Calibri" w:hAnsi="Calibri" w:asciiTheme="minorHAnsi" w:cstheme="minorHAnsi" w:hAnsiTheme="minorHAnsi"/>
          <w:color w:val="242424"/>
          <w:sz w:val="22"/>
          <w:szCs w:val="22"/>
        </w:rPr>
        <w:t xml:space="preserve"> genau genommen – </w:t>
      </w:r>
      <w:r>
        <w:rPr>
          <w:rFonts w:cs="Calibri" w:ascii="Calibri" w:hAnsi="Calibri" w:asciiTheme="minorHAnsi" w:cstheme="minorHAnsi" w:hAnsiTheme="minorHAnsi"/>
          <w:b/>
          <w:bCs/>
          <w:color w:val="242424"/>
          <w:sz w:val="22"/>
          <w:szCs w:val="22"/>
        </w:rPr>
        <w:t>21 sévir :</w:t>
      </w:r>
      <w:r>
        <w:rPr>
          <w:rFonts w:cs="Calibri" w:ascii="Calibri" w:hAnsi="Calibri" w:asciiTheme="minorHAnsi" w:cstheme="minorHAnsi" w:hAnsiTheme="minorHAnsi"/>
          <w:color w:val="242424"/>
          <w:sz w:val="22"/>
          <w:szCs w:val="22"/>
        </w:rPr>
        <w:t xml:space="preserve"> herrschen, wüten – </w:t>
      </w:r>
      <w:r>
        <w:rPr>
          <w:rFonts w:cs="Calibri" w:ascii="Calibri" w:hAnsi="Calibri" w:asciiTheme="minorHAnsi" w:cstheme="minorHAnsi" w:hAnsiTheme="minorHAnsi"/>
          <w:b/>
          <w:bCs/>
          <w:color w:val="242424"/>
          <w:sz w:val="22"/>
          <w:szCs w:val="22"/>
        </w:rPr>
        <w:t>22 être assigné, -e à qc :</w:t>
      </w:r>
      <w:r>
        <w:rPr>
          <w:rFonts w:cs="Calibri" w:ascii="Calibri" w:hAnsi="Calibri" w:asciiTheme="minorHAnsi" w:cstheme="minorHAnsi" w:hAnsiTheme="minorHAnsi"/>
          <w:color w:val="242424"/>
          <w:sz w:val="22"/>
          <w:szCs w:val="22"/>
        </w:rPr>
        <w:t xml:space="preserve"> zu etw. herangezogen werden – </w:t>
      </w:r>
      <w:r>
        <w:rPr>
          <w:rFonts w:cs="Calibri" w:ascii="Calibri" w:hAnsi="Calibri" w:asciiTheme="minorHAnsi" w:cstheme="minorHAnsi" w:hAnsiTheme="minorHAnsi"/>
          <w:b/>
          <w:bCs/>
          <w:color w:val="242424"/>
          <w:sz w:val="22"/>
          <w:szCs w:val="22"/>
        </w:rPr>
        <w:t>23 insidieux, -euse:</w:t>
      </w:r>
      <w:r>
        <w:rPr>
          <w:rFonts w:cs="Calibri" w:ascii="Calibri" w:hAnsi="Calibri" w:asciiTheme="minorHAnsi" w:cstheme="minorHAnsi" w:hAnsiTheme="minorHAnsi"/>
          <w:color w:val="242424"/>
          <w:sz w:val="22"/>
          <w:szCs w:val="22"/>
        </w:rPr>
        <w:t xml:space="preserve"> hinterhältig, heimtückisch</w:t>
      </w:r>
    </w:p>
    <w:p>
      <w:pPr>
        <w:pStyle w:val="NormalWeb"/>
        <w:shd w:val="clear" w:color="auto" w:fill="FFFFFF"/>
        <w:spacing w:beforeAutospacing="0" w:before="0" w:afterAutospacing="0" w:after="240"/>
        <w:rPr>
          <w:rFonts w:ascii="Calibri" w:hAnsi="Calibri" w:cs="Calibri" w:asciiTheme="minorHAnsi" w:cstheme="minorHAnsi" w:hAnsiTheme="minorHAnsi"/>
          <w:color w:val="242424"/>
          <w:sz w:val="22"/>
          <w:szCs w:val="22"/>
        </w:rPr>
      </w:pPr>
      <w:r>
        <w:rPr>
          <w:rFonts w:cs="Calibri" w:cstheme="minorHAnsi" w:ascii="Calibri" w:hAnsi="Calibri"/>
          <w:color w:val="242424"/>
          <w:sz w:val="22"/>
          <w:szCs w:val="22"/>
        </w:rPr>
      </w:r>
    </w:p>
    <w:p>
      <w:pPr>
        <w:pStyle w:val="NormalWeb"/>
        <w:shd w:val="clear" w:color="auto" w:fill="FFFFFF"/>
        <w:spacing w:beforeAutospacing="0" w:before="0" w:afterAutospacing="0" w:after="240"/>
        <w:rPr>
          <w:rFonts w:ascii="Calibri" w:hAnsi="Calibri" w:cs="Calibri" w:asciiTheme="minorHAnsi" w:cstheme="minorHAnsi" w:hAnsiTheme="minorHAnsi"/>
          <w:b/>
          <w:b/>
          <w:bCs/>
          <w:iCs/>
          <w:lang w:val="fr-FR"/>
        </w:rPr>
      </w:pPr>
      <w:r>
        <w:rPr>
          <w:rFonts w:cs="Calibri" w:ascii="Calibri" w:hAnsi="Calibri" w:asciiTheme="minorHAnsi" w:cstheme="minorHAnsi" w:hAnsiTheme="minorHAnsi"/>
          <w:b/>
          <w:bCs/>
          <w:iCs/>
          <w:lang w:val="fr-FR"/>
        </w:rPr>
        <w:t>M 20 Congo Stars</w:t>
      </w:r>
    </w:p>
    <w:p>
      <w:pPr>
        <w:pStyle w:val="NormalWeb"/>
        <w:shd w:val="clear" w:color="auto" w:fill="FFFFFF"/>
        <w:spacing w:beforeAutospacing="0" w:before="0" w:afterAutospacing="0" w:after="240"/>
        <w:rPr>
          <w:rFonts w:ascii="Calibri" w:hAnsi="Calibri" w:cs="Calibri" w:asciiTheme="minorHAnsi" w:cstheme="minorHAnsi" w:hAnsiTheme="minorHAnsi"/>
          <w:iCs/>
          <w:sz w:val="22"/>
          <w:szCs w:val="22"/>
          <w:lang w:val="fr-FR"/>
        </w:rPr>
      </w:pPr>
      <w:r>
        <w:rPr>
          <w:rFonts w:cs="Calibri" w:ascii="Calibri" w:hAnsi="Calibri" w:asciiTheme="minorHAnsi" w:cstheme="minorHAnsi" w:hAnsiTheme="minorHAnsi"/>
          <w:iCs/>
          <w:sz w:val="22"/>
          <w:szCs w:val="22"/>
          <w:lang w:val="fr-FR"/>
        </w:rPr>
        <w:t xml:space="preserve">En 2019, les musées « Kunsthaus Graz » et « Kunsthalle Tübingen » ont présenté une exposition intitulé « Congo Stars » avec des œuvres de jeunes artistes congolais. Voilà deux peintures de cette exposition. </w:t>
      </w:r>
    </w:p>
    <w:p>
      <w:pPr>
        <w:pStyle w:val="NormalWeb"/>
        <w:shd w:val="clear" w:color="auto" w:fill="FFFFFF"/>
        <w:spacing w:beforeAutospacing="0" w:before="0" w:afterAutospacing="0" w:after="240"/>
        <w:rPr>
          <w:rFonts w:ascii="Calibri" w:hAnsi="Calibri" w:cs="Calibri" w:asciiTheme="minorHAnsi" w:cstheme="minorHAnsi" w:hAnsiTheme="minorHAnsi"/>
          <w:iCs/>
          <w:sz w:val="22"/>
          <w:szCs w:val="22"/>
          <w:lang w:val="fr-FR"/>
        </w:rPr>
      </w:pPr>
      <w:r>
        <w:rPr/>
        <w:drawing>
          <wp:inline distT="0" distB="0" distL="0" distR="0">
            <wp:extent cx="196850" cy="196850"/>
            <wp:effectExtent l="0" t="0" r="0" b="0"/>
            <wp:docPr id="212" name="Picture 29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90" descr=""/>
                    <pic:cNvPicPr>
                      <a:picLocks noChangeAspect="1" noChangeArrowheads="1"/>
                    </pic:cNvPicPr>
                  </pic:nvPicPr>
                  <pic:blipFill>
                    <a:blip r:embed="rId187"/>
                    <a:stretch>
                      <a:fillRect/>
                    </a:stretch>
                  </pic:blipFill>
                  <pic:spPr bwMode="auto">
                    <a:xfrm>
                      <a:off x="0" y="0"/>
                      <a:ext cx="196850" cy="196850"/>
                    </a:xfrm>
                    <a:prstGeom prst="rect">
                      <a:avLst/>
                    </a:prstGeom>
                  </pic:spPr>
                </pic:pic>
              </a:graphicData>
            </a:graphic>
          </wp:inline>
        </w:drawing>
      </w:r>
      <w:r>
        <w:rPr>
          <w:lang w:val="fr-FR"/>
        </w:rPr>
        <w:t xml:space="preserve"> </w:t>
      </w:r>
      <w:r>
        <w:rPr>
          <w:rFonts w:cs="Calibri" w:ascii="Calibri" w:hAnsi="Calibri" w:asciiTheme="minorHAnsi" w:cstheme="minorHAnsi" w:hAnsiTheme="minorHAnsi"/>
          <w:iCs/>
          <w:sz w:val="22"/>
          <w:szCs w:val="22"/>
          <w:lang w:val="fr-FR"/>
        </w:rPr>
        <w:t xml:space="preserve">Travaillez à deux. Choisissez chacun/-e une des deux images. Imaginez que vous êtes le guide de l’exposition et préparez une description ainsi qu’une analyse de votre œuvre. </w:t>
      </w:r>
    </w:p>
    <w:p>
      <w:pPr>
        <w:pStyle w:val="NormalWeb"/>
        <w:shd w:val="clear" w:color="auto" w:fill="FFFFFF"/>
        <w:spacing w:beforeAutospacing="0" w:before="0" w:afterAutospacing="0" w:after="240"/>
        <w:rPr>
          <w:rFonts w:ascii="Calibri" w:hAnsi="Calibri" w:cs="Calibri" w:asciiTheme="minorHAnsi" w:cstheme="minorHAnsi" w:hAnsiTheme="minorHAnsi"/>
          <w:iCs/>
          <w:sz w:val="22"/>
          <w:szCs w:val="22"/>
          <w:lang w:val="fr-FR"/>
        </w:rPr>
      </w:pPr>
      <w:r>
        <w:rPr>
          <w:rFonts w:cs="Calibri" w:ascii="Calibri" w:hAnsi="Calibri" w:asciiTheme="minorHAnsi" w:cstheme="minorHAnsi" w:hAnsiTheme="minorHAnsi"/>
          <w:iCs/>
          <w:sz w:val="22"/>
          <w:szCs w:val="22"/>
          <w:u w:val="single"/>
          <w:lang w:val="fr-FR"/>
        </w:rPr>
        <w:t>Conseil :</w:t>
      </w:r>
      <w:r>
        <w:rPr>
          <w:rFonts w:cs="Calibri" w:ascii="Calibri" w:hAnsi="Calibri" w:asciiTheme="minorHAnsi" w:cstheme="minorHAnsi" w:hAnsiTheme="minorHAnsi"/>
          <w:iCs/>
          <w:sz w:val="22"/>
          <w:szCs w:val="22"/>
          <w:lang w:val="fr-FR"/>
        </w:rPr>
        <w:t xml:space="preserve"> Décrivez les personnes et objets présentés et le choix des couleurs. </w:t>
      </w:r>
    </w:p>
    <w:p>
      <w:pPr>
        <w:pStyle w:val="NormalWeb"/>
        <w:shd w:val="clear" w:color="auto" w:fill="FFFFFF"/>
        <w:spacing w:beforeAutospacing="0" w:before="0" w:afterAutospacing="0" w:after="240"/>
        <w:rPr>
          <w:rFonts w:ascii="Calibri" w:hAnsi="Calibri" w:cs="Calibri" w:asciiTheme="minorHAnsi" w:cstheme="minorHAnsi" w:hAnsiTheme="minorHAnsi"/>
          <w:iCs/>
          <w:sz w:val="22"/>
          <w:szCs w:val="22"/>
          <w:lang w:val="fr-FR"/>
        </w:rPr>
      </w:pPr>
      <w:r>
        <w:rPr>
          <w:rFonts w:cs="Calibri" w:ascii="Calibri" w:hAnsi="Calibri" w:asciiTheme="minorHAnsi" w:cstheme="minorHAnsi" w:hAnsiTheme="minorHAnsi"/>
          <w:iCs/>
          <w:sz w:val="22"/>
          <w:szCs w:val="22"/>
          <w:lang w:val="fr-FR"/>
        </w:rPr>
        <w:t xml:space="preserve">               </w:t>
      </w:r>
      <w:r>
        <w:rPr>
          <w:rFonts w:cs="Calibri" w:ascii="Calibri" w:hAnsi="Calibri" w:asciiTheme="minorHAnsi" w:cstheme="minorHAnsi" w:hAnsiTheme="minorHAnsi"/>
          <w:iCs/>
          <w:sz w:val="22"/>
          <w:szCs w:val="22"/>
          <w:lang w:val="fr-FR"/>
        </w:rPr>
        <w:t xml:space="preserve">Interprétez aussi les symboles choisis par les artistes. </w:t>
      </w:r>
    </w:p>
    <w:p>
      <w:pPr>
        <w:pStyle w:val="NormalWeb"/>
        <w:shd w:val="clear" w:color="auto" w:fill="FFFFFF"/>
        <w:spacing w:beforeAutospacing="0" w:before="0" w:afterAutospacing="0" w:after="240"/>
        <w:ind w:firstLine="708"/>
        <w:rPr>
          <w:rFonts w:ascii="Calibri" w:hAnsi="Calibri" w:cs="Calibri" w:asciiTheme="minorHAnsi" w:cstheme="minorHAnsi" w:hAnsiTheme="minorHAnsi"/>
          <w:iCs/>
          <w:sz w:val="22"/>
          <w:szCs w:val="22"/>
          <w:lang w:val="fr-FR"/>
        </w:rPr>
      </w:pPr>
      <w:r>
        <w:rPr>
          <w:rFonts w:cs="Calibri" w:ascii="Calibri" w:hAnsi="Calibri" w:asciiTheme="minorHAnsi" w:cstheme="minorHAnsi" w:hAnsiTheme="minorHAnsi"/>
          <w:iCs/>
          <w:sz w:val="22"/>
          <w:szCs w:val="22"/>
          <w:lang w:val="fr-FR"/>
        </w:rPr>
        <w:t>Tenez compte des inscriptions et du titre de la peinture.</w:t>
      </w:r>
    </w:p>
    <w:p>
      <w:pPr>
        <w:pStyle w:val="NormalWeb"/>
        <w:shd w:val="clear" w:color="auto" w:fill="FFFFFF"/>
        <w:spacing w:beforeAutospacing="0" w:before="0" w:afterAutospacing="0" w:after="240"/>
        <w:rPr>
          <w:rFonts w:ascii="Calibri" w:hAnsi="Calibri" w:cs="Calibri" w:asciiTheme="minorHAnsi" w:cstheme="minorHAnsi" w:hAnsiTheme="minorHAnsi"/>
          <w:iCs/>
          <w:sz w:val="22"/>
          <w:szCs w:val="22"/>
          <w:lang w:val="fr-FR"/>
        </w:rPr>
      </w:pPr>
      <w:r>
        <w:rPr>
          <w:rFonts w:cs="Calibri" w:ascii="Calibri" w:hAnsi="Calibri" w:asciiTheme="minorHAnsi" w:cstheme="minorHAnsi" w:hAnsiTheme="minorHAnsi"/>
          <w:iCs/>
          <w:sz w:val="22"/>
          <w:szCs w:val="22"/>
          <w:lang w:val="fr-FR"/>
        </w:rPr>
        <w:t xml:space="preserve">               </w:t>
      </w:r>
      <w:r>
        <w:rPr>
          <w:rFonts w:cs="Calibri" w:ascii="Calibri" w:hAnsi="Calibri" w:asciiTheme="minorHAnsi" w:cstheme="minorHAnsi" w:hAnsiTheme="minorHAnsi"/>
          <w:iCs/>
          <w:sz w:val="22"/>
          <w:szCs w:val="22"/>
          <w:lang w:val="fr-FR"/>
        </w:rPr>
        <w:t xml:space="preserve">Parlez aussi de l’image que l’artiste présente du Congo. </w:t>
      </w:r>
    </w:p>
    <w:p>
      <w:pPr>
        <w:pStyle w:val="NormalWeb"/>
        <w:shd w:val="clear" w:color="auto" w:fill="FFFFFF"/>
        <w:spacing w:beforeAutospacing="0" w:before="0" w:afterAutospacing="0" w:after="240"/>
        <w:rPr>
          <w:rFonts w:ascii="Calibri" w:hAnsi="Calibri" w:cs="Calibri" w:asciiTheme="minorHAnsi" w:cstheme="minorHAnsi" w:hAnsiTheme="minorHAnsi"/>
          <w:iCs/>
          <w:sz w:val="22"/>
          <w:szCs w:val="22"/>
          <w:lang w:val="fr-FR"/>
        </w:rPr>
      </w:pPr>
      <w:r>
        <w:rPr>
          <w:rFonts w:cs="Calibri" w:cstheme="minorHAnsi" w:ascii="Calibri" w:hAnsi="Calibri"/>
          <w:iCs/>
          <w:sz w:val="22"/>
          <w:szCs w:val="22"/>
          <w:lang w:val="fr-FR"/>
        </w:rPr>
        <mc:AlternateContent>
          <mc:Choice Requires="wps">
            <w:drawing>
              <wp:anchor behindDoc="0" distT="1905" distB="1905" distL="1905" distR="1905" simplePos="0" locked="0" layoutInCell="0" allowOverlap="1" relativeHeight="208" wp14:anchorId="7BFB6A1A">
                <wp:simplePos x="0" y="0"/>
                <wp:positionH relativeFrom="column">
                  <wp:posOffset>40005</wp:posOffset>
                </wp:positionH>
                <wp:positionV relativeFrom="paragraph">
                  <wp:posOffset>122555</wp:posOffset>
                </wp:positionV>
                <wp:extent cx="5651500" cy="1911350"/>
                <wp:effectExtent l="1905" t="1905" r="1905" b="1905"/>
                <wp:wrapNone/>
                <wp:docPr id="213" name="Rechteck 15"/>
                <a:graphic xmlns:a="http://schemas.openxmlformats.org/drawingml/2006/main">
                  <a:graphicData uri="http://schemas.microsoft.com/office/word/2010/wordprocessingShape">
                    <wps:wsp>
                      <wps:cNvSpPr/>
                      <wps:spPr>
                        <a:xfrm>
                          <a:off x="0" y="0"/>
                          <a:ext cx="5651640" cy="191124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NormalWeb"/>
                              <w:shd w:val="clear" w:color="auto" w:fill="FFFFFF"/>
                              <w:spacing w:beforeAutospacing="0" w:before="0" w:afterAutospacing="0" w:after="240"/>
                              <w:rPr>
                                <w:rFonts w:ascii="Calibri" w:hAnsi="Calibri" w:cs="Calibri" w:asciiTheme="minorHAnsi" w:cstheme="minorHAnsi" w:hAnsiTheme="minorHAnsi"/>
                                <w:iCs/>
                                <w:lang w:val="fr-FR"/>
                              </w:rPr>
                            </w:pPr>
                            <w:r>
                              <w:rPr>
                                <w:rFonts w:cs="Calibri" w:ascii="Calibri" w:hAnsi="Calibri" w:asciiTheme="minorHAnsi" w:cstheme="minorHAnsi" w:hAnsiTheme="minorHAnsi"/>
                                <w:iCs/>
                                <w:color w:val="000000"/>
                                <w:lang w:val="fr-FR"/>
                              </w:rPr>
                              <w:t>Sapinart : L’image d’un Congo prospère et d’espoir, 2006</w:t>
                            </w:r>
                          </w:p>
                          <w:p>
                            <w:pPr>
                              <w:pStyle w:val="NormalWeb"/>
                              <w:shd w:val="clear" w:color="auto" w:fill="FFFFFF"/>
                              <w:spacing w:beforeAutospacing="0" w:before="0" w:afterAutospacing="0" w:after="240"/>
                              <w:rPr>
                                <w:rFonts w:ascii="Calibri" w:hAnsi="Calibri" w:cs="Calibri" w:asciiTheme="minorHAnsi" w:cstheme="minorHAnsi" w:hAnsiTheme="minorHAnsi"/>
                                <w:iCs/>
                                <w:sz w:val="22"/>
                                <w:szCs w:val="22"/>
                              </w:rPr>
                            </w:pPr>
                            <w:r>
                              <w:rPr>
                                <w:rFonts w:cs="Calibri" w:ascii="Calibri" w:hAnsi="Calibri" w:asciiTheme="minorHAnsi" w:cstheme="minorHAnsi" w:hAnsiTheme="minorHAnsi"/>
                                <w:iCs/>
                                <w:color w:val="000000"/>
                                <w:sz w:val="22"/>
                                <w:szCs w:val="22"/>
                                <w:lang w:val="fr-FR"/>
                              </w:rPr>
                              <w:t xml:space="preserve">Source : Barbara Steiner – Nicole Fritz (Hrsg.) : Congo Stars. </w:t>
                            </w:r>
                            <w:r>
                              <w:rPr>
                                <w:rFonts w:cs="Calibri" w:ascii="Calibri" w:hAnsi="Calibri" w:asciiTheme="minorHAnsi" w:cstheme="minorHAnsi" w:hAnsiTheme="minorHAnsi"/>
                                <w:iCs/>
                                <w:color w:val="000000"/>
                                <w:sz w:val="22"/>
                                <w:szCs w:val="22"/>
                              </w:rPr>
                              <w:t>Verlag der Buchhandlung Walter König: Köln 2019, S. 189.</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15" path="m0,0l-2147483645,0l-2147483645,-2147483646l0,-2147483646xe" fillcolor="white" stroked="t" o:allowincell="f" style="position:absolute;margin-left:3.15pt;margin-top:9.65pt;width:444.95pt;height:150.45pt;mso-wrap-style:square;v-text-anchor:middle" wp14:anchorId="7BFB6A1A">
                <v:fill o:detectmouseclick="t" type="solid" color2="black"/>
                <v:stroke color="black" weight="3240" joinstyle="miter" endcap="flat"/>
                <v:textbox>
                  <w:txbxContent>
                    <w:p>
                      <w:pPr>
                        <w:pStyle w:val="NormalWeb"/>
                        <w:shd w:val="clear" w:color="auto" w:fill="FFFFFF"/>
                        <w:spacing w:beforeAutospacing="0" w:before="0" w:afterAutospacing="0" w:after="240"/>
                        <w:rPr>
                          <w:rFonts w:ascii="Calibri" w:hAnsi="Calibri" w:cs="Calibri" w:asciiTheme="minorHAnsi" w:cstheme="minorHAnsi" w:hAnsiTheme="minorHAnsi"/>
                          <w:iCs/>
                          <w:lang w:val="fr-FR"/>
                        </w:rPr>
                      </w:pPr>
                      <w:r>
                        <w:rPr>
                          <w:rFonts w:cs="Calibri" w:ascii="Calibri" w:hAnsi="Calibri" w:asciiTheme="minorHAnsi" w:cstheme="minorHAnsi" w:hAnsiTheme="minorHAnsi"/>
                          <w:iCs/>
                          <w:color w:val="000000"/>
                          <w:lang w:val="fr-FR"/>
                        </w:rPr>
                        <w:t>Sapinart : L’image d’un Congo prospère et d’espoir, 2006</w:t>
                      </w:r>
                    </w:p>
                    <w:p>
                      <w:pPr>
                        <w:pStyle w:val="NormalWeb"/>
                        <w:shd w:val="clear" w:color="auto" w:fill="FFFFFF"/>
                        <w:spacing w:beforeAutospacing="0" w:before="0" w:afterAutospacing="0" w:after="240"/>
                        <w:rPr>
                          <w:rFonts w:ascii="Calibri" w:hAnsi="Calibri" w:cs="Calibri" w:asciiTheme="minorHAnsi" w:cstheme="minorHAnsi" w:hAnsiTheme="minorHAnsi"/>
                          <w:iCs/>
                          <w:sz w:val="22"/>
                          <w:szCs w:val="22"/>
                        </w:rPr>
                      </w:pPr>
                      <w:r>
                        <w:rPr>
                          <w:rFonts w:cs="Calibri" w:ascii="Calibri" w:hAnsi="Calibri" w:asciiTheme="minorHAnsi" w:cstheme="minorHAnsi" w:hAnsiTheme="minorHAnsi"/>
                          <w:iCs/>
                          <w:color w:val="000000"/>
                          <w:sz w:val="22"/>
                          <w:szCs w:val="22"/>
                          <w:lang w:val="fr-FR"/>
                        </w:rPr>
                        <w:t xml:space="preserve">Source : Barbara Steiner – Nicole Fritz (Hrsg.) : Congo Stars. </w:t>
                      </w:r>
                      <w:r>
                        <w:rPr>
                          <w:rFonts w:cs="Calibri" w:ascii="Calibri" w:hAnsi="Calibri" w:asciiTheme="minorHAnsi" w:cstheme="minorHAnsi" w:hAnsiTheme="minorHAnsi"/>
                          <w:iCs/>
                          <w:color w:val="000000"/>
                          <w:sz w:val="22"/>
                          <w:szCs w:val="22"/>
                        </w:rPr>
                        <w:t>Verlag der Buchhandlung Walter König: Köln 2019, S. 189.</w:t>
                      </w:r>
                    </w:p>
                    <w:p>
                      <w:pPr>
                        <w:pStyle w:val="Rahmeninhalt"/>
                        <w:spacing w:before="0" w:after="160"/>
                        <w:jc w:val="center"/>
                        <w:rPr>
                          <w:color w:val="000000"/>
                        </w:rPr>
                      </w:pPr>
                      <w:r>
                        <w:rPr>
                          <w:color w:val="000000"/>
                        </w:rPr>
                      </w:r>
                    </w:p>
                  </w:txbxContent>
                </v:textbox>
                <w10:wrap type="none"/>
              </v:rect>
            </w:pict>
          </mc:Fallback>
        </mc:AlternateContent>
      </w:r>
    </w:p>
    <w:p>
      <w:pPr>
        <w:pStyle w:val="NormalWeb"/>
        <w:shd w:val="clear" w:color="auto" w:fill="FFFFFF"/>
        <w:spacing w:beforeAutospacing="0" w:before="0" w:afterAutospacing="0" w:after="240"/>
        <w:rPr/>
      </w:pPr>
      <w:r>
        <w:rPr/>
      </w:r>
    </w:p>
    <w:p>
      <w:pPr>
        <w:pStyle w:val="NormalWeb"/>
        <w:shd w:val="clear" w:color="auto" w:fill="FFFFFF"/>
        <w:spacing w:beforeAutospacing="0" w:before="0" w:afterAutospacing="0" w:after="240"/>
        <w:rPr/>
      </w:pPr>
      <w:r>
        <w:rPr/>
      </w:r>
    </w:p>
    <w:p>
      <w:pPr>
        <w:pStyle w:val="NormalWeb"/>
        <w:shd w:val="clear" w:color="auto" w:fill="FFFFFF"/>
        <w:spacing w:beforeAutospacing="0" w:before="0" w:afterAutospacing="0" w:after="240"/>
        <w:rPr/>
      </w:pPr>
      <w:r>
        <w:rPr/>
      </w:r>
    </w:p>
    <w:p>
      <w:pPr>
        <w:pStyle w:val="NormalWeb"/>
        <w:shd w:val="clear" w:color="auto" w:fill="FFFFFF"/>
        <w:spacing w:beforeAutospacing="0" w:before="0" w:afterAutospacing="0" w:after="240"/>
        <w:rPr/>
      </w:pPr>
      <w:r>
        <w:rPr/>
      </w:r>
    </w:p>
    <w:p>
      <w:pPr>
        <w:pStyle w:val="NormalWeb"/>
        <w:shd w:val="clear" w:color="auto" w:fill="FFFFFF"/>
        <w:spacing w:beforeAutospacing="0" w:before="0" w:afterAutospacing="0" w:after="240"/>
        <w:rPr>
          <w:rFonts w:ascii="Calibri" w:hAnsi="Calibri" w:cs="Calibri" w:asciiTheme="minorHAnsi" w:cstheme="minorHAnsi" w:hAnsiTheme="minorHAnsi"/>
          <w:b/>
          <w:b/>
          <w:bCs/>
          <w:iCs/>
          <w:lang w:val="fr-FR"/>
        </w:rPr>
      </w:pPr>
      <w:r>
        <w:rPr>
          <w:rFonts w:cs="Calibri" w:cstheme="minorHAnsi" w:ascii="Calibri" w:hAnsi="Calibri"/>
          <w:b/>
          <w:bCs/>
          <w:iCs/>
          <w:lang w:val="fr-FR"/>
        </w:rPr>
      </w:r>
    </w:p>
    <w:p>
      <w:pPr>
        <w:pStyle w:val="NormalWeb"/>
        <w:shd w:val="clear" w:color="auto" w:fill="FFFFFF"/>
        <w:spacing w:beforeAutospacing="0" w:before="0" w:afterAutospacing="0" w:after="240"/>
        <w:rPr/>
      </w:pPr>
      <w:r>
        <w:rPr/>
        <mc:AlternateContent>
          <mc:Choice Requires="wps">
            <w:drawing>
              <wp:anchor behindDoc="0" distT="1905" distB="1905" distL="1905" distR="1905" simplePos="0" locked="0" layoutInCell="0" allowOverlap="1" relativeHeight="210" wp14:anchorId="2BA19820">
                <wp:simplePos x="0" y="0"/>
                <wp:positionH relativeFrom="column">
                  <wp:posOffset>40005</wp:posOffset>
                </wp:positionH>
                <wp:positionV relativeFrom="paragraph">
                  <wp:posOffset>-23495</wp:posOffset>
                </wp:positionV>
                <wp:extent cx="5734050" cy="2120900"/>
                <wp:effectExtent l="1905" t="1905" r="1905" b="1905"/>
                <wp:wrapNone/>
                <wp:docPr id="215" name="Rechteck 28"/>
                <a:graphic xmlns:a="http://schemas.openxmlformats.org/drawingml/2006/main">
                  <a:graphicData uri="http://schemas.microsoft.com/office/word/2010/wordprocessingShape">
                    <wps:wsp>
                      <wps:cNvSpPr/>
                      <wps:spPr>
                        <a:xfrm>
                          <a:off x="0" y="0"/>
                          <a:ext cx="5734080" cy="212076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NormalWeb"/>
                              <w:shd w:val="clear" w:color="auto" w:fill="FFFFFF"/>
                              <w:spacing w:beforeAutospacing="0" w:before="0" w:afterAutospacing="0" w:after="240"/>
                              <w:rPr>
                                <w:rFonts w:ascii="Calibri" w:hAnsi="Calibri" w:cs="Calibri" w:asciiTheme="minorHAnsi" w:cstheme="minorHAnsi" w:hAnsiTheme="minorHAnsi"/>
                                <w:iCs/>
                                <w:sz w:val="22"/>
                                <w:szCs w:val="22"/>
                                <w:lang w:val="fr-FR"/>
                              </w:rPr>
                            </w:pPr>
                            <w:r>
                              <w:rPr>
                                <w:rFonts w:cs="Calibri" w:ascii="Calibri" w:hAnsi="Calibri" w:asciiTheme="minorHAnsi" w:cstheme="minorHAnsi" w:hAnsiTheme="minorHAnsi"/>
                                <w:iCs/>
                                <w:color w:val="000000"/>
                                <w:sz w:val="22"/>
                                <w:szCs w:val="22"/>
                                <w:lang w:val="fr-FR"/>
                              </w:rPr>
                              <w:t>Trésor Cherin: Le Congo n’est pas un cadeau, 2008</w:t>
                            </w:r>
                          </w:p>
                          <w:p>
                            <w:pPr>
                              <w:pStyle w:val="NormalWeb"/>
                              <w:shd w:val="clear" w:color="auto" w:fill="FFFFFF"/>
                              <w:spacing w:beforeAutospacing="0" w:before="0" w:afterAutospacing="0" w:after="240"/>
                              <w:rPr>
                                <w:rFonts w:ascii="Calibri" w:hAnsi="Calibri" w:cs="Calibri" w:asciiTheme="minorHAnsi" w:cstheme="minorHAnsi" w:hAnsiTheme="minorHAnsi"/>
                                <w:iCs/>
                                <w:sz w:val="22"/>
                                <w:szCs w:val="22"/>
                                <w:lang w:val="fr-FR"/>
                              </w:rPr>
                            </w:pPr>
                            <w:r>
                              <w:rPr>
                                <w:rFonts w:cs="Calibri" w:ascii="Calibri" w:hAnsi="Calibri" w:asciiTheme="minorHAnsi" w:cstheme="minorHAnsi" w:hAnsiTheme="minorHAnsi"/>
                                <w:iCs/>
                                <w:color w:val="000000"/>
                                <w:sz w:val="22"/>
                                <w:szCs w:val="22"/>
                                <w:lang w:val="fr-FR"/>
                              </w:rPr>
                              <w:t>Source : Barbara Steiner – Nicole Fritz (Hrsg.) : Congo Stars. Verlag der Buchhandlung Walter König: Köln 2019, S. 143.</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28" path="m0,0l-2147483645,0l-2147483645,-2147483646l0,-2147483646xe" fillcolor="white" stroked="t" o:allowincell="f" style="position:absolute;margin-left:3.15pt;margin-top:-1.85pt;width:451.45pt;height:166.95pt;mso-wrap-style:square;v-text-anchor:middle" wp14:anchorId="2BA19820">
                <v:fill o:detectmouseclick="t" type="solid" color2="black"/>
                <v:stroke color="black" weight="3240" joinstyle="miter" endcap="flat"/>
                <v:textbox>
                  <w:txbxContent>
                    <w:p>
                      <w:pPr>
                        <w:pStyle w:val="NormalWeb"/>
                        <w:shd w:val="clear" w:color="auto" w:fill="FFFFFF"/>
                        <w:spacing w:beforeAutospacing="0" w:before="0" w:afterAutospacing="0" w:after="240"/>
                        <w:rPr>
                          <w:rFonts w:ascii="Calibri" w:hAnsi="Calibri" w:cs="Calibri" w:asciiTheme="minorHAnsi" w:cstheme="minorHAnsi" w:hAnsiTheme="minorHAnsi"/>
                          <w:iCs/>
                          <w:sz w:val="22"/>
                          <w:szCs w:val="22"/>
                          <w:lang w:val="fr-FR"/>
                        </w:rPr>
                      </w:pPr>
                      <w:r>
                        <w:rPr>
                          <w:rFonts w:cs="Calibri" w:ascii="Calibri" w:hAnsi="Calibri" w:asciiTheme="minorHAnsi" w:cstheme="minorHAnsi" w:hAnsiTheme="minorHAnsi"/>
                          <w:iCs/>
                          <w:color w:val="000000"/>
                          <w:sz w:val="22"/>
                          <w:szCs w:val="22"/>
                          <w:lang w:val="fr-FR"/>
                        </w:rPr>
                        <w:t>Trésor Cherin: Le Congo n’est pas un cadeau, 2008</w:t>
                      </w:r>
                    </w:p>
                    <w:p>
                      <w:pPr>
                        <w:pStyle w:val="NormalWeb"/>
                        <w:shd w:val="clear" w:color="auto" w:fill="FFFFFF"/>
                        <w:spacing w:beforeAutospacing="0" w:before="0" w:afterAutospacing="0" w:after="240"/>
                        <w:rPr>
                          <w:rFonts w:ascii="Calibri" w:hAnsi="Calibri" w:cs="Calibri" w:asciiTheme="minorHAnsi" w:cstheme="minorHAnsi" w:hAnsiTheme="minorHAnsi"/>
                          <w:iCs/>
                          <w:sz w:val="22"/>
                          <w:szCs w:val="22"/>
                          <w:lang w:val="fr-FR"/>
                        </w:rPr>
                      </w:pPr>
                      <w:r>
                        <w:rPr>
                          <w:rFonts w:cs="Calibri" w:ascii="Calibri" w:hAnsi="Calibri" w:asciiTheme="minorHAnsi" w:cstheme="minorHAnsi" w:hAnsiTheme="minorHAnsi"/>
                          <w:iCs/>
                          <w:color w:val="000000"/>
                          <w:sz w:val="22"/>
                          <w:szCs w:val="22"/>
                          <w:lang w:val="fr-FR"/>
                        </w:rPr>
                        <w:t>Source : Barbara Steiner – Nicole Fritz (Hrsg.) : Congo Stars. Verlag der Buchhandlung Walter König: Köln 2019, S. 143.</w:t>
                      </w:r>
                    </w:p>
                    <w:p>
                      <w:pPr>
                        <w:pStyle w:val="Rahmeninhalt"/>
                        <w:spacing w:before="0" w:after="160"/>
                        <w:jc w:val="center"/>
                        <w:rPr>
                          <w:color w:val="000000"/>
                        </w:rPr>
                      </w:pPr>
                      <w:r>
                        <w:rPr>
                          <w:color w:val="000000"/>
                        </w:rPr>
                      </w:r>
                    </w:p>
                  </w:txbxContent>
                </v:textbox>
                <w10:wrap type="none"/>
              </v:rect>
            </w:pict>
          </mc:Fallback>
        </mc:AlternateContent>
      </w:r>
    </w:p>
    <w:p>
      <w:pPr>
        <w:pStyle w:val="NormalWeb"/>
        <w:shd w:val="clear" w:color="auto" w:fill="FFFFFF"/>
        <w:spacing w:beforeAutospacing="0" w:before="0" w:afterAutospacing="0" w:after="240"/>
        <w:rPr/>
      </w:pPr>
      <w:r>
        <w:rPr/>
      </w:r>
    </w:p>
    <w:p>
      <w:pPr>
        <w:pStyle w:val="NormalWeb"/>
        <w:shd w:val="clear" w:color="auto" w:fill="FFFFFF"/>
        <w:spacing w:beforeAutospacing="0" w:before="0" w:afterAutospacing="0" w:after="240"/>
        <w:rPr/>
      </w:pPr>
      <w:r>
        <w:rPr/>
      </w:r>
    </w:p>
    <w:p>
      <w:pPr>
        <w:pStyle w:val="NormalWeb"/>
        <w:shd w:val="clear" w:color="auto" w:fill="FFFFFF"/>
        <w:spacing w:beforeAutospacing="0" w:before="0" w:afterAutospacing="0" w:after="240"/>
        <w:rPr/>
      </w:pPr>
      <w:r>
        <w:rPr/>
      </w:r>
    </w:p>
    <w:p>
      <w:pPr>
        <w:pStyle w:val="NormalWeb"/>
        <w:shd w:val="clear" w:color="auto" w:fill="FFFFFF"/>
        <w:spacing w:beforeAutospacing="0" w:before="0" w:afterAutospacing="0" w:after="240"/>
        <w:rPr/>
      </w:pPr>
      <w:r>
        <w:rPr/>
      </w:r>
    </w:p>
    <w:p>
      <w:pPr>
        <w:pStyle w:val="NormalWeb"/>
        <w:shd w:val="clear" w:color="auto" w:fill="FFFFFF"/>
        <w:spacing w:beforeAutospacing="0" w:before="0" w:afterAutospacing="0" w:after="240"/>
        <w:rPr/>
      </w:pPr>
      <w:r>
        <w:rPr/>
      </w:r>
    </w:p>
    <w:p>
      <w:pPr>
        <w:pStyle w:val="NormalWeb"/>
        <w:shd w:val="clear" w:color="auto" w:fill="FFFFFF"/>
        <w:spacing w:beforeAutospacing="0" w:before="0" w:afterAutospacing="0" w:after="240"/>
        <w:rPr>
          <w:rFonts w:ascii="Calibri" w:hAnsi="Calibri" w:cs="Calibri" w:asciiTheme="minorHAnsi" w:cstheme="minorHAnsi" w:hAnsiTheme="minorHAnsi"/>
          <w:iCs/>
          <w:sz w:val="18"/>
          <w:szCs w:val="18"/>
        </w:rPr>
      </w:pPr>
      <w:r>
        <w:rPr>
          <w:rFonts w:cs="Calibri" w:cstheme="minorHAnsi" w:ascii="Calibri" w:hAnsi="Calibri"/>
          <w:iCs/>
          <w:sz w:val="18"/>
          <w:szCs w:val="18"/>
        </w:rPr>
      </w:r>
    </w:p>
    <w:p>
      <w:pPr>
        <w:pStyle w:val="NormalWeb"/>
        <w:shd w:val="clear" w:color="auto" w:fill="FFFFFF"/>
        <w:spacing w:beforeAutospacing="0" w:before="0" w:afterAutospacing="0" w:after="240"/>
        <w:rPr>
          <w:rFonts w:ascii="Calibri" w:hAnsi="Calibri" w:cs="Calibri" w:asciiTheme="minorHAnsi" w:cstheme="minorHAnsi" w:hAnsiTheme="minorHAnsi"/>
          <w:iCs/>
          <w:sz w:val="22"/>
          <w:szCs w:val="22"/>
        </w:rPr>
      </w:pPr>
      <w:r>
        <w:rPr>
          <w:rFonts w:cs="Calibri" w:cstheme="minorHAnsi" w:ascii="Calibri" w:hAnsi="Calibri"/>
          <w:iCs/>
          <w:sz w:val="22"/>
          <w:szCs w:val="22"/>
        </w:rPr>
      </w:r>
      <w:r>
        <w:br w:type="page"/>
      </w:r>
    </w:p>
    <w:p>
      <w:pPr>
        <w:pStyle w:val="Normal"/>
        <w:rPr>
          <w:b/>
          <w:b/>
          <w:bCs/>
          <w:iCs/>
          <w:sz w:val="24"/>
          <w:szCs w:val="24"/>
          <w:lang w:val="fr-FR"/>
        </w:rPr>
      </w:pPr>
      <w:r>
        <w:rPr>
          <w:b/>
          <w:bCs/>
          <w:iCs/>
          <w:sz w:val="24"/>
          <w:szCs w:val="24"/>
          <w:lang w:val="fr-FR"/>
        </w:rPr>
        <w:t xml:space="preserve">Tâche : Préparation d’une contribution pour </w:t>
      </w:r>
      <w:r>
        <w:rPr>
          <w:b/>
          <w:bCs/>
          <w:iCs/>
          <w:sz w:val="24"/>
          <w:szCs w:val="24"/>
          <w:lang w:val="fr-FR"/>
        </w:rPr>
        <w:t>un tableau en liège multimédia</w:t>
      </w:r>
    </w:p>
    <w:p>
      <w:pPr>
        <w:pStyle w:val="Normal"/>
        <w:rPr>
          <w:b/>
          <w:b/>
          <w:bCs/>
          <w:iCs/>
          <w:sz w:val="24"/>
          <w:szCs w:val="24"/>
          <w:lang w:val="fr-FR"/>
        </w:rPr>
      </w:pPr>
      <w:r>
        <w:rPr>
          <w:b/>
          <w:bCs/>
          <w:iCs/>
          <w:sz w:val="24"/>
          <w:szCs w:val="24"/>
          <w:lang w:val="fr-FR"/>
        </w:rPr>
      </w:r>
    </w:p>
    <w:p>
      <w:pPr>
        <w:pStyle w:val="Normal"/>
        <w:rPr>
          <w:iCs/>
          <w:sz w:val="18"/>
          <w:szCs w:val="18"/>
          <w:lang w:val="fr-FR"/>
        </w:rPr>
      </w:pPr>
      <w:r>
        <w:rPr>
          <w:iCs/>
          <w:sz w:val="18"/>
          <w:szCs w:val="18"/>
          <w:lang w:val="fr-FR"/>
        </w:rPr>
        <w:t xml:space="preserve">Source : Padlet de la J1 LF du lycée Thomas Mann, V. Unmüßig. </w:t>
      </w:r>
    </w:p>
    <w:p>
      <w:pPr>
        <w:pStyle w:val="Normal"/>
        <w:rPr>
          <w:iCs/>
          <w:lang w:val="fr-FR"/>
        </w:rPr>
      </w:pPr>
      <w:r>
        <w:rPr>
          <w:iCs/>
          <w:lang w:val="fr-FR"/>
        </w:rPr>
        <w:t xml:space="preserve">Pour une séance en ligne, vous créez une contribution pour un </w:t>
      </w:r>
      <w:r>
        <w:rPr>
          <w:iCs/>
          <w:lang w:val="fr-FR"/>
        </w:rPr>
        <w:t>tableau en liège multimédia</w:t>
      </w:r>
      <w:r>
        <w:rPr>
          <w:iCs/>
          <w:lang w:val="fr-FR"/>
        </w:rPr>
        <w:t xml:space="preserve">. Choisissez un des sujets suivants et préparez des notes pour votre présentation. Enregistrez votre présentation et chargez-la sur le </w:t>
      </w:r>
      <w:r>
        <w:rPr>
          <w:iCs/>
          <w:lang w:val="fr-FR"/>
        </w:rPr>
        <w:t>tableau en liège</w:t>
      </w:r>
      <w:r>
        <w:rPr>
          <w:iCs/>
          <w:lang w:val="fr-FR"/>
        </w:rPr>
        <w:t>.</w:t>
      </w:r>
    </w:p>
    <w:p>
      <w:pPr>
        <w:pStyle w:val="Normal"/>
        <w:rPr>
          <w:iCs/>
          <w:lang w:val="fr-FR"/>
        </w:rPr>
      </w:pPr>
      <w:r>
        <w:rPr>
          <w:iCs/>
          <w:u w:val="single"/>
          <w:lang w:val="fr-FR"/>
        </w:rPr>
        <w:t>Attention :</w:t>
      </w:r>
      <w:r>
        <w:rPr>
          <w:iCs/>
          <w:lang w:val="fr-FR"/>
        </w:rPr>
        <w:t xml:space="preserve"> Vous n’avez pas le droit de lire vos notes. Préparez-vous de fa</w:t>
      </w:r>
      <w:r>
        <w:rPr>
          <w:rFonts w:cs="Calibri" w:cstheme="minorHAnsi"/>
          <w:iCs/>
          <w:lang w:val="fr-FR"/>
        </w:rPr>
        <w:t>ç</w:t>
      </w:r>
      <w:r>
        <w:rPr>
          <w:iCs/>
          <w:lang w:val="fr-FR"/>
        </w:rPr>
        <w:t xml:space="preserve">on à ce que vous puissiez parler librement. </w:t>
      </w:r>
    </w:p>
    <w:p>
      <w:pPr>
        <w:pStyle w:val="Normal"/>
        <w:rPr>
          <w:iCs/>
          <w:lang w:val="fr-FR"/>
        </w:rPr>
      </w:pPr>
      <w:r>
        <w:rPr>
          <w:iCs/>
          <w:u w:val="single"/>
          <w:lang w:val="fr-FR"/>
        </w:rPr>
        <w:t>Conseils :</w:t>
      </w:r>
      <w:r>
        <w:rPr>
          <w:iCs/>
          <w:lang w:val="fr-FR"/>
        </w:rPr>
        <w:t xml:space="preserve"> </w:t>
      </w:r>
    </w:p>
    <w:p>
      <w:pPr>
        <w:pStyle w:val="Normal"/>
        <w:ind w:firstLine="708"/>
        <w:rPr>
          <w:iCs/>
          <w:lang w:val="fr-FR"/>
        </w:rPr>
      </w:pPr>
      <w:r>
        <w:rPr>
          <w:iCs/>
          <w:lang w:val="fr-FR"/>
        </w:rPr>
        <w:t>1. Commencez par un remue-méninges.*</w:t>
      </w:r>
    </w:p>
    <w:p>
      <w:pPr>
        <w:pStyle w:val="Normal"/>
        <w:rPr>
          <w:iCs/>
          <w:lang w:val="fr-FR"/>
        </w:rPr>
      </w:pPr>
      <w:r>
        <w:rPr>
          <w:iCs/>
          <w:lang w:val="fr-FR"/>
        </w:rPr>
        <w:tab/>
        <w:t xml:space="preserve">2. Classez vos idées par exemple dans une carte mentale. </w:t>
      </w:r>
    </w:p>
    <w:p>
      <w:pPr>
        <w:pStyle w:val="Normal"/>
        <w:ind w:left="708" w:hanging="0"/>
        <w:rPr>
          <w:iCs/>
          <w:lang w:val="fr-FR"/>
        </w:rPr>
      </w:pPr>
      <w:r>
        <w:rPr>
          <w:iCs/>
          <w:lang w:val="fr-FR"/>
        </w:rPr>
        <w:t>3. Structurez vos notes et établissez une structure (introduction, partie principale, conclusion) pour présenter votre sujet. Ajoutez des mots-clés et expressions qui peuvent être utiles lors de votre présentation.</w:t>
      </w:r>
    </w:p>
    <w:p>
      <w:pPr>
        <w:pStyle w:val="Normal"/>
        <w:ind w:left="708" w:hanging="0"/>
        <w:rPr>
          <w:iCs/>
          <w:lang w:val="fr-FR"/>
        </w:rPr>
      </w:pPr>
      <w:r>
        <w:rPr>
          <w:iCs/>
          <w:lang w:val="fr-FR"/>
        </w:rPr>
        <w:t>4. Faites une liste des mots que vous avez cherchés dans un dictionnaire. Expliquez ces mots au début de votre présentation, si possible en fran</w:t>
      </w:r>
      <w:r>
        <w:rPr>
          <w:rFonts w:cs="Calibri" w:cstheme="minorHAnsi"/>
          <w:iCs/>
          <w:lang w:val="fr-FR"/>
        </w:rPr>
        <w:t>ç</w:t>
      </w:r>
      <w:r>
        <w:rPr>
          <w:iCs/>
          <w:lang w:val="fr-FR"/>
        </w:rPr>
        <w:t xml:space="preserve">ais, et notez-les dans le </w:t>
      </w:r>
      <w:r>
        <w:rPr>
          <w:iCs/>
          <w:lang w:val="fr-FR"/>
        </w:rPr>
        <w:t>tableau en liège multimédia</w:t>
      </w:r>
      <w:r>
        <w:rPr>
          <w:iCs/>
          <w:lang w:val="fr-FR"/>
        </w:rPr>
        <w:t xml:space="preserve">. </w:t>
      </w:r>
    </w:p>
    <w:p>
      <w:pPr>
        <w:pStyle w:val="Normal"/>
        <w:ind w:left="708" w:hanging="0"/>
        <w:rPr>
          <w:iCs/>
          <w:lang w:val="fr-FR"/>
        </w:rPr>
      </w:pPr>
      <w:r>
        <w:rPr>
          <w:iCs/>
          <w:lang w:val="fr-FR"/>
        </w:rPr>
        <w:t xml:space="preserve">Si vous avez des doutes concernant la prononciation d’un mot, vérifiez-la dans un dictionnaire en ligne par exemple, </w:t>
      </w:r>
      <w:hyperlink r:id="rId188">
        <w:r>
          <w:rPr>
            <w:rStyle w:val="Internetverknpfung"/>
            <w:iCs/>
            <w:lang w:val="fr-FR"/>
          </w:rPr>
          <w:t>www.larousse.fr</w:t>
        </w:r>
      </w:hyperlink>
      <w:r>
        <w:rPr>
          <w:iCs/>
          <w:lang w:val="fr-FR"/>
        </w:rPr>
        <w:t xml:space="preserve"> ou </w:t>
      </w:r>
      <w:hyperlink r:id="rId189">
        <w:r>
          <w:rPr>
            <w:rStyle w:val="Internetverknpfung"/>
            <w:iCs/>
            <w:lang w:val="fr-FR"/>
          </w:rPr>
          <w:t>www.pons.de</w:t>
        </w:r>
      </w:hyperlink>
      <w:r>
        <w:rPr>
          <w:iCs/>
          <w:lang w:val="fr-FR"/>
        </w:rPr>
        <w:t xml:space="preserve"> </w:t>
      </w:r>
    </w:p>
    <w:p>
      <w:pPr>
        <w:pStyle w:val="Normal"/>
        <w:ind w:firstLine="708"/>
        <w:rPr>
          <w:iCs/>
          <w:lang w:val="fr-FR"/>
        </w:rPr>
      </w:pPr>
      <w:r>
        <w:rPr>
          <w:iCs/>
          <w:lang w:val="fr-FR"/>
        </w:rPr>
        <w:t xml:space="preserve">5. Choisissez une image qui illustre votre sujet et chargez-la sur le pad. </w:t>
      </w:r>
    </w:p>
    <w:p>
      <w:pPr>
        <w:pStyle w:val="Normal"/>
        <w:ind w:left="708" w:hanging="0"/>
        <w:rPr>
          <w:iCs/>
          <w:lang w:val="fr-FR"/>
        </w:rPr>
      </w:pPr>
      <w:r>
        <w:rPr>
          <w:iCs/>
          <w:lang w:val="fr-FR"/>
        </w:rPr>
        <w:t>6. Préparez des questions ou une devinette pour tester si vos auditeurs ont suivi votre   présentation avec attention. Notez vos questions également dans le pad ou insérez le lien vers votre devinette, si vous avez utilisé un autre logiciel pour le créer.</w:t>
        <w:tab/>
      </w:r>
    </w:p>
    <w:p>
      <w:pPr>
        <w:pStyle w:val="Normal"/>
        <w:ind w:left="708" w:firstLine="2"/>
        <w:rPr>
          <w:iCs/>
          <w:lang w:val="fr-FR"/>
        </w:rPr>
      </w:pPr>
      <w:r>
        <w:rPr>
          <w:iCs/>
          <w:lang w:val="fr-FR"/>
        </w:rPr>
        <w:t>7. Présentez vos idées à un/-e camarade de classe et demandez à celui-ci/ celle-ci de vous donner une évaluation.</w:t>
      </w:r>
    </w:p>
    <w:p>
      <w:pPr>
        <w:pStyle w:val="Normal"/>
        <w:ind w:firstLine="708"/>
        <w:rPr>
          <w:iCs/>
          <w:lang w:val="fr-FR"/>
        </w:rPr>
      </w:pPr>
      <w:r>
        <w:rPr>
          <w:iCs/>
          <w:lang w:val="fr-FR"/>
        </w:rPr>
        <w:t>8. Enregistrez votre contribution.</w:t>
      </w:r>
    </w:p>
    <w:p>
      <w:pPr>
        <w:pStyle w:val="Normal"/>
        <w:ind w:firstLine="708"/>
        <w:rPr>
          <w:iCs/>
          <w:lang w:val="fr-FR"/>
        </w:rPr>
      </w:pPr>
      <w:r>
        <w:rPr>
          <w:b/>
          <w:bCs/>
          <w:iCs/>
          <w:lang w:val="fr-FR"/>
        </w:rPr>
        <w:t>*le remue-méninges :</w:t>
      </w:r>
      <w:r>
        <w:rPr>
          <w:iCs/>
          <w:lang w:val="fr-FR"/>
        </w:rPr>
        <w:t xml:space="preserve"> das Brainstorming</w:t>
      </w:r>
    </w:p>
    <w:p>
      <w:pPr>
        <w:pStyle w:val="Normal"/>
        <w:rPr>
          <w:b/>
          <w:b/>
          <w:bCs/>
          <w:iCs/>
          <w:u w:val="single"/>
          <w:lang w:val="fr-FR"/>
        </w:rPr>
      </w:pPr>
      <w:r>
        <w:rPr>
          <w:b/>
          <w:bCs/>
          <w:iCs/>
          <w:u w:val="single"/>
          <w:lang w:val="fr-FR"/>
        </w:rPr>
      </w:r>
      <w:r>
        <w:br w:type="page"/>
      </w:r>
    </w:p>
    <w:p>
      <w:pPr>
        <w:pStyle w:val="Normal"/>
        <w:tabs>
          <w:tab w:val="clear" w:pos="708"/>
          <w:tab w:val="left" w:pos="6840" w:leader="none"/>
        </w:tabs>
        <w:rPr>
          <w:iCs/>
          <w:lang w:val="fr-FR"/>
        </w:rPr>
      </w:pPr>
      <w:r>
        <w:rPr>
          <w:b/>
          <w:bCs/>
          <w:iCs/>
          <w:u w:val="single"/>
          <w:lang w:val="fr-FR"/>
        </w:rPr>
        <w:t>Aide :</w:t>
      </w:r>
      <w:r>
        <w:rPr>
          <w:b/>
          <w:bCs/>
          <w:iCs/>
          <w:lang w:val="fr-FR"/>
        </w:rPr>
        <w:t xml:space="preserve"> </w:t>
      </w:r>
      <w:r>
        <w:rPr>
          <w:iCs/>
          <w:lang w:val="fr-FR"/>
        </w:rPr>
        <w:t>1. Fiche de production orale</w:t>
      </w:r>
    </w:p>
    <w:p>
      <w:pPr>
        <w:pStyle w:val="Normal"/>
        <w:tabs>
          <w:tab w:val="clear" w:pos="708"/>
          <w:tab w:val="left" w:pos="2800" w:leader="none"/>
        </w:tabs>
        <w:rPr>
          <w:iCs/>
          <w:lang w:val="fr-FR"/>
        </w:rPr>
      </w:pPr>
      <w:r>
        <w:rPr>
          <w:iCs/>
          <w:lang w:val="fr-FR"/>
        </w:rPr>
        <w:t xml:space="preserve">           </w:t>
      </w:r>
      <w:r>
        <w:rPr>
          <w:iCs/>
          <w:lang w:val="fr-FR"/>
        </w:rPr>
        <w:t>2. Fiche de production orale et écrite : décrire, analyser et commenter une caricature</w:t>
      </w:r>
    </w:p>
    <w:p>
      <w:pPr>
        <w:pStyle w:val="Normal"/>
        <w:rPr>
          <w:b/>
          <w:b/>
          <w:bCs/>
          <w:u w:val="single"/>
          <w:lang w:val="fr-FR"/>
        </w:rPr>
      </w:pPr>
      <w:r>
        <w:rPr>
          <w:b/>
          <w:bCs/>
          <w:u w:val="single"/>
          <w:lang w:val="fr-FR"/>
        </w:rPr>
        <w:t>Sujets :</w:t>
      </w:r>
    </w:p>
    <w:p>
      <w:pPr>
        <w:pStyle w:val="Normal"/>
        <w:rPr>
          <w:b/>
          <w:b/>
          <w:bCs/>
          <w:u w:val="single"/>
          <w:lang w:val="fr-FR"/>
        </w:rPr>
      </w:pPr>
      <w:r>
        <w:rPr>
          <w:b/>
          <w:bCs/>
          <w:u w:val="single"/>
          <w:lang w:val="fr-FR"/>
        </w:rPr>
        <w:t>I. Monologue</w:t>
      </w:r>
    </w:p>
    <w:p>
      <w:pPr>
        <w:pStyle w:val="Normal"/>
        <w:rPr>
          <w:b/>
          <w:b/>
          <w:bCs/>
          <w:u w:val="single"/>
          <w:lang w:val="fr-FR"/>
        </w:rPr>
      </w:pPr>
      <w:r>
        <w:rPr>
          <w:b/>
          <w:bCs/>
          <w:u w:val="single"/>
          <w:lang w:val="fr-FR"/>
        </w:rPr>
        <w:t>A. Sujets pour lesquels il y a des documents-déclencheurs</w:t>
      </w:r>
    </w:p>
    <w:p>
      <w:pPr>
        <w:pStyle w:val="ListParagraph"/>
        <w:numPr>
          <w:ilvl w:val="0"/>
          <w:numId w:val="2"/>
        </w:numPr>
        <w:rPr>
          <w:lang w:val="fr-FR"/>
        </w:rPr>
      </w:pPr>
      <w:r>
        <w:rPr>
          <w:lang w:val="fr-FR"/>
        </w:rPr>
        <w:t>Pourquoi BD rime avec Belgique ? (texte)</w:t>
      </w:r>
    </w:p>
    <w:p>
      <w:pPr>
        <w:pStyle w:val="ListParagraph"/>
        <w:numPr>
          <w:ilvl w:val="0"/>
          <w:numId w:val="2"/>
        </w:numPr>
        <w:rPr>
          <w:lang w:val="fr-FR"/>
        </w:rPr>
      </w:pPr>
      <w:r>
        <w:rPr>
          <w:lang w:val="fr-FR"/>
        </w:rPr>
        <w:t>Monsieur Iou : Le Tour de Belgique (extrait de BD)</w:t>
      </w:r>
    </w:p>
    <w:p>
      <w:pPr>
        <w:pStyle w:val="ListParagraph"/>
        <w:numPr>
          <w:ilvl w:val="0"/>
          <w:numId w:val="2"/>
        </w:numPr>
        <w:rPr>
          <w:lang w:val="fr-FR"/>
        </w:rPr>
      </w:pPr>
      <w:r>
        <w:rPr>
          <w:lang w:val="fr-FR"/>
        </w:rPr>
        <w:t>Dans les yeux de Camille : Le parler belge (extrait de BD)</w:t>
      </w:r>
    </w:p>
    <w:p>
      <w:pPr>
        <w:pStyle w:val="ListParagraph"/>
        <w:numPr>
          <w:ilvl w:val="0"/>
          <w:numId w:val="2"/>
        </w:numPr>
        <w:rPr>
          <w:lang w:val="fr-FR"/>
        </w:rPr>
      </w:pPr>
      <w:r>
        <w:rPr>
          <w:lang w:val="fr-FR"/>
        </w:rPr>
        <w:t>Pierre Kroll : un dessinateur belge (clip)</w:t>
      </w:r>
    </w:p>
    <w:p>
      <w:pPr>
        <w:pStyle w:val="ListParagraph"/>
        <w:numPr>
          <w:ilvl w:val="0"/>
          <w:numId w:val="2"/>
        </w:numPr>
        <w:rPr>
          <w:lang w:val="fr-FR"/>
        </w:rPr>
      </w:pPr>
      <w:r>
        <w:rPr>
          <w:lang w:val="fr-FR"/>
        </w:rPr>
        <w:t xml:space="preserve">La situation linguistique de la Belgique : les trois communautés, les liens entre les communautés (texte) </w:t>
      </w:r>
    </w:p>
    <w:p>
      <w:pPr>
        <w:pStyle w:val="ListParagraph"/>
        <w:numPr>
          <w:ilvl w:val="0"/>
          <w:numId w:val="2"/>
        </w:numPr>
        <w:rPr>
          <w:lang w:val="fr-FR"/>
        </w:rPr>
      </w:pPr>
      <w:r>
        <w:rPr>
          <w:lang w:val="fr-FR"/>
        </w:rPr>
        <w:t xml:space="preserve">Edgar Kosma : description de deux caricatures – l’image de la Belgique </w:t>
      </w:r>
    </w:p>
    <w:p>
      <w:pPr>
        <w:pStyle w:val="ListParagraph"/>
        <w:numPr>
          <w:ilvl w:val="0"/>
          <w:numId w:val="2"/>
        </w:numPr>
        <w:rPr>
          <w:lang w:val="fr-FR"/>
        </w:rPr>
      </w:pPr>
      <w:r>
        <w:rPr>
          <w:lang w:val="fr-FR"/>
        </w:rPr>
        <w:t xml:space="preserve">Edgar Kosma – Pierre Lecrenier : description d’une caricature </w:t>
      </w:r>
    </w:p>
    <w:p>
      <w:pPr>
        <w:pStyle w:val="ListParagraph"/>
        <w:numPr>
          <w:ilvl w:val="0"/>
          <w:numId w:val="2"/>
        </w:numPr>
        <w:rPr>
          <w:lang w:val="fr-FR"/>
        </w:rPr>
      </w:pPr>
      <w:bookmarkStart w:id="9" w:name="_Hlk61592093"/>
      <w:r>
        <w:rPr>
          <w:lang w:val="fr-FR"/>
        </w:rPr>
        <w:t xml:space="preserve">La minute belge – interprétation d’une émission et d’un extrait du livre (clip, planche) </w:t>
      </w:r>
      <w:bookmarkEnd w:id="9"/>
    </w:p>
    <w:p>
      <w:pPr>
        <w:pStyle w:val="ListParagraph"/>
        <w:numPr>
          <w:ilvl w:val="0"/>
          <w:numId w:val="2"/>
        </w:numPr>
        <w:rPr>
          <w:lang w:val="fr-FR"/>
        </w:rPr>
      </w:pPr>
      <w:bookmarkStart w:id="10" w:name="_Hlk61708357"/>
      <w:r>
        <w:rPr>
          <w:lang w:val="fr-FR"/>
        </w:rPr>
        <w:t>Astérix et Obélix : Extrait du volume « Astérix chez les Belges » (</w:t>
      </w:r>
      <w:bookmarkEnd w:id="10"/>
      <w:r>
        <w:rPr>
          <w:lang w:val="fr-FR"/>
        </w:rPr>
        <w:t>extrait de BD)</w:t>
      </w:r>
    </w:p>
    <w:p>
      <w:pPr>
        <w:pStyle w:val="Normal"/>
        <w:rPr>
          <w:b/>
          <w:b/>
          <w:bCs/>
          <w:u w:val="single"/>
          <w:lang w:val="fr-FR"/>
        </w:rPr>
      </w:pPr>
      <w:r>
        <w:rPr>
          <w:b/>
          <w:bCs/>
          <w:u w:val="single"/>
          <w:lang w:val="fr-FR"/>
        </w:rPr>
        <w:t>B. Sujets (sans document-déclencheur)</w:t>
      </w:r>
    </w:p>
    <w:p>
      <w:pPr>
        <w:pStyle w:val="ListParagraph"/>
        <w:numPr>
          <w:ilvl w:val="0"/>
          <w:numId w:val="2"/>
        </w:numPr>
        <w:rPr>
          <w:iCs/>
          <w:lang w:val="fr-FR"/>
        </w:rPr>
      </w:pPr>
      <w:r>
        <w:rPr>
          <w:iCs/>
          <w:lang w:val="fr-FR"/>
        </w:rPr>
        <w:t>La Belgique – un modèle pour l’Europe ? </w:t>
      </w:r>
    </w:p>
    <w:p>
      <w:pPr>
        <w:pStyle w:val="ListParagraph"/>
        <w:numPr>
          <w:ilvl w:val="0"/>
          <w:numId w:val="2"/>
        </w:numPr>
        <w:rPr>
          <w:iCs/>
          <w:lang w:val="fr-FR"/>
        </w:rPr>
      </w:pPr>
      <w:r>
        <w:rPr>
          <w:iCs/>
          <w:lang w:val="fr-FR"/>
        </w:rPr>
        <w:t>« Unie dans la diversité » - c’est la devise de l’Union européenne. Appliquez cette devise à la Belgique et commentez-la.</w:t>
      </w:r>
    </w:p>
    <w:p>
      <w:pPr>
        <w:pStyle w:val="Normal"/>
        <w:rPr>
          <w:b/>
          <w:b/>
          <w:bCs/>
          <w:iCs/>
          <w:u w:val="single"/>
          <w:lang w:val="fr-FR"/>
        </w:rPr>
      </w:pPr>
      <w:r>
        <w:rPr>
          <w:b/>
          <w:bCs/>
          <w:iCs/>
          <w:u w:val="single"/>
          <w:lang w:val="fr-FR"/>
        </w:rPr>
        <w:t>II. Dialogue</w:t>
      </w:r>
    </w:p>
    <w:p>
      <w:pPr>
        <w:pStyle w:val="ListParagraph"/>
        <w:numPr>
          <w:ilvl w:val="0"/>
          <w:numId w:val="2"/>
        </w:numPr>
        <w:rPr>
          <w:iCs/>
          <w:lang w:val="fr-FR"/>
        </w:rPr>
      </w:pPr>
      <w:r>
        <w:rPr>
          <w:iCs/>
          <w:lang w:val="fr-FR"/>
        </w:rPr>
        <w:t xml:space="preserve">Le vote obligatoire en Belgique – un exemple à suivre ? – Exposez les avantages et inconvénients d’un éventuel vote obligatoire. Développez aussi d’autres idées pour faire augmenter le nombre d’électeurs. </w:t>
      </w:r>
    </w:p>
    <w:p>
      <w:pPr>
        <w:pStyle w:val="ListParagraph"/>
        <w:numPr>
          <w:ilvl w:val="0"/>
          <w:numId w:val="2"/>
        </w:numPr>
        <w:rPr>
          <w:iCs/>
          <w:lang w:val="fr-FR"/>
        </w:rPr>
      </w:pPr>
      <w:r>
        <w:rPr>
          <w:iCs/>
          <w:lang w:val="fr-FR"/>
        </w:rPr>
        <w:t xml:space="preserve">Il y a toujours moins de wallons et moins de flamands qui apprennent la langue de l’autre communauté. Que pourrait-on faire pour augmenter le nombre d’apprenants de la langue de l’autre communauté ? – Développez ensemble des idées. </w:t>
      </w:r>
    </w:p>
    <w:p>
      <w:pPr>
        <w:pStyle w:val="Normal"/>
        <w:rPr>
          <w:b/>
          <w:b/>
          <w:bCs/>
          <w:iCs/>
          <w:lang w:val="fr-FR"/>
        </w:rPr>
      </w:pPr>
      <w:r>
        <w:rPr>
          <w:b/>
          <w:bCs/>
          <w:iCs/>
          <w:lang w:val="fr-FR"/>
        </w:rPr>
      </w:r>
      <w:r>
        <w:br w:type="page"/>
      </w:r>
    </w:p>
    <w:p>
      <w:pPr>
        <w:pStyle w:val="Normal"/>
        <w:rPr>
          <w:b/>
          <w:b/>
          <w:bCs/>
          <w:iCs/>
          <w:lang w:val="fr-FR"/>
        </w:rPr>
      </w:pPr>
      <w:r>
        <w:rPr>
          <w:b/>
          <w:bCs/>
          <w:iCs/>
          <w:lang w:val="fr-FR"/>
        </w:rPr>
        <w:t xml:space="preserve">Fiche d’évaluation : Présentation </w:t>
      </w:r>
    </w:p>
    <w:tbl>
      <w:tblPr>
        <w:tblStyle w:val="Tabellenraster"/>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664"/>
        <w:gridCol w:w="711"/>
        <w:gridCol w:w="707"/>
        <w:gridCol w:w="569"/>
        <w:gridCol w:w="707"/>
        <w:gridCol w:w="703"/>
      </w:tblGrid>
      <w:tr>
        <w:trPr/>
        <w:tc>
          <w:tcPr>
            <w:tcW w:w="5664" w:type="dxa"/>
            <w:tcBorders/>
          </w:tcPr>
          <w:p>
            <w:pPr>
              <w:pStyle w:val="Normal"/>
              <w:widowControl w:val="false"/>
              <w:suppressAutoHyphens w:val="true"/>
              <w:spacing w:lineRule="auto" w:line="240" w:before="0" w:after="0"/>
              <w:jc w:val="left"/>
              <w:rPr>
                <w:lang w:val="fr-FR"/>
              </w:rPr>
            </w:pPr>
            <w:r>
              <w:rPr>
                <w:lang w:val="fr-FR"/>
              </w:rPr>
            </w:r>
          </w:p>
        </w:tc>
        <w:tc>
          <w:tcPr>
            <w:tcW w:w="711" w:type="dxa"/>
            <w:tcBorders/>
          </w:tcPr>
          <w:p>
            <w:pPr>
              <w:pStyle w:val="Normal"/>
              <w:widowControl w:val="false"/>
              <w:suppressAutoHyphens w:val="true"/>
              <w:spacing w:lineRule="auto" w:line="240" w:before="0" w:after="0"/>
              <w:jc w:val="left"/>
              <w:rPr>
                <w:lang w:val="fr-FR"/>
              </w:rPr>
            </w:pPr>
            <w:r>
              <w:rPr>
                <w:rFonts w:eastAsia="Wingdings" w:cs="Wingdings" w:ascii="Wingdings" w:hAnsi="Wingdings"/>
                <w:kern w:val="0"/>
                <w:sz w:val="22"/>
                <w:szCs w:val="22"/>
                <w:lang w:val="fr-FR" w:eastAsia="en-US" w:bidi="ar-SA"/>
              </w:rPr>
              <w:t></w:t>
            </w:r>
          </w:p>
        </w:tc>
        <w:tc>
          <w:tcPr>
            <w:tcW w:w="707" w:type="dxa"/>
            <w:tcBorders/>
          </w:tcPr>
          <w:p>
            <w:pPr>
              <w:pStyle w:val="Normal"/>
              <w:widowControl w:val="false"/>
              <w:suppressAutoHyphens w:val="true"/>
              <w:spacing w:lineRule="auto" w:line="240" w:before="0" w:after="0"/>
              <w:jc w:val="left"/>
              <w:rPr>
                <w:lang w:val="fr-FR"/>
              </w:rPr>
            </w:pPr>
            <w:r>
              <w:rPr>
                <w:rFonts w:eastAsia="Wingdings" w:cs="Wingdings" w:ascii="Wingdings" w:hAnsi="Wingdings"/>
                <w:kern w:val="0"/>
                <w:sz w:val="22"/>
                <w:szCs w:val="22"/>
                <w:lang w:val="fr-FR" w:eastAsia="en-US" w:bidi="ar-SA"/>
              </w:rPr>
              <w:t></w:t>
            </w:r>
          </w:p>
        </w:tc>
        <w:tc>
          <w:tcPr>
            <w:tcW w:w="569" w:type="dxa"/>
            <w:tcBorders/>
          </w:tcPr>
          <w:p>
            <w:pPr>
              <w:pStyle w:val="Normal"/>
              <w:widowControl w:val="false"/>
              <w:suppressAutoHyphens w:val="true"/>
              <w:spacing w:lineRule="auto" w:line="240" w:before="0" w:after="0"/>
              <w:jc w:val="left"/>
              <w:rPr>
                <w:lang w:val="fr-FR"/>
              </w:rPr>
            </w:pPr>
            <w:r>
              <w:rPr>
                <w:rFonts w:eastAsia="Wingdings" w:cs="Wingdings" w:ascii="Wingdings" w:hAnsi="Wingdings"/>
                <w:kern w:val="0"/>
                <w:sz w:val="22"/>
                <w:szCs w:val="22"/>
                <w:lang w:val="fr-FR" w:eastAsia="en-US" w:bidi="ar-SA"/>
              </w:rPr>
              <w:t></w:t>
            </w:r>
          </w:p>
        </w:tc>
        <w:tc>
          <w:tcPr>
            <w:tcW w:w="707" w:type="dxa"/>
            <w:tcBorders/>
          </w:tcPr>
          <w:p>
            <w:pPr>
              <w:pStyle w:val="Normal"/>
              <w:widowControl w:val="false"/>
              <w:suppressAutoHyphens w:val="true"/>
              <w:spacing w:lineRule="auto" w:line="240" w:before="0" w:after="0"/>
              <w:jc w:val="left"/>
              <w:rPr>
                <w:lang w:val="fr-FR"/>
              </w:rPr>
            </w:pPr>
            <w:r>
              <w:rPr>
                <w:rFonts w:eastAsia="Wingdings" w:cs="Wingdings" w:ascii="Wingdings" w:hAnsi="Wingdings"/>
                <w:kern w:val="0"/>
                <w:sz w:val="22"/>
                <w:szCs w:val="22"/>
                <w:lang w:val="fr-FR" w:eastAsia="en-US" w:bidi="ar-SA"/>
              </w:rPr>
              <w:t></w:t>
            </w:r>
          </w:p>
        </w:tc>
        <w:tc>
          <w:tcPr>
            <w:tcW w:w="703" w:type="dxa"/>
            <w:tcBorders/>
          </w:tcPr>
          <w:p>
            <w:pPr>
              <w:pStyle w:val="Normal"/>
              <w:widowControl w:val="false"/>
              <w:suppressAutoHyphens w:val="true"/>
              <w:spacing w:lineRule="auto" w:line="240" w:before="0" w:after="0"/>
              <w:jc w:val="left"/>
              <w:rPr>
                <w:lang w:val="fr-FR"/>
              </w:rPr>
            </w:pPr>
            <w:r>
              <w:rPr>
                <w:rFonts w:eastAsia="Wingdings" w:cs="Wingdings" w:ascii="Wingdings" w:hAnsi="Wingdings"/>
                <w:kern w:val="0"/>
                <w:sz w:val="22"/>
                <w:szCs w:val="22"/>
                <w:lang w:val="fr-FR" w:eastAsia="en-US" w:bidi="ar-SA"/>
              </w:rPr>
              <w:t></w:t>
            </w:r>
          </w:p>
        </w:tc>
      </w:tr>
      <w:tr>
        <w:trPr/>
        <w:tc>
          <w:tcPr>
            <w:tcW w:w="5664" w:type="dxa"/>
            <w:tcBorders/>
          </w:tcPr>
          <w:p>
            <w:pPr>
              <w:pStyle w:val="Normal"/>
              <w:widowControl w:val="false"/>
              <w:suppressAutoHyphens w:val="true"/>
              <w:spacing w:lineRule="auto" w:line="240" w:before="0" w:after="0"/>
              <w:jc w:val="left"/>
              <w:rPr>
                <w:b/>
                <w:b/>
                <w:bCs/>
                <w:lang w:val="fr-FR"/>
              </w:rPr>
            </w:pPr>
            <w:r>
              <w:rPr>
                <w:rFonts w:eastAsia="Calibri" w:cs=""/>
                <w:b/>
                <w:bCs/>
                <w:kern w:val="0"/>
                <w:sz w:val="22"/>
                <w:szCs w:val="22"/>
                <w:lang w:val="fr-FR" w:eastAsia="en-US" w:bidi="ar-SA"/>
              </w:rPr>
              <w:t>contenu</w:t>
            </w:r>
          </w:p>
        </w:tc>
        <w:tc>
          <w:tcPr>
            <w:tcW w:w="711" w:type="dxa"/>
            <w:tcBorders/>
          </w:tcPr>
          <w:p>
            <w:pPr>
              <w:pStyle w:val="Normal"/>
              <w:widowControl w:val="false"/>
              <w:suppressAutoHyphens w:val="true"/>
              <w:spacing w:lineRule="auto" w:line="240" w:before="0" w:after="0"/>
              <w:jc w:val="left"/>
              <w:rPr>
                <w:b/>
                <w:b/>
                <w:bCs/>
                <w:lang w:val="fr-FR"/>
              </w:rPr>
            </w:pPr>
            <w:r>
              <w:rPr>
                <w:b/>
                <w:bCs/>
                <w:lang w:val="fr-FR"/>
              </w:rPr>
            </w:r>
          </w:p>
        </w:tc>
        <w:tc>
          <w:tcPr>
            <w:tcW w:w="707" w:type="dxa"/>
            <w:tcBorders/>
          </w:tcPr>
          <w:p>
            <w:pPr>
              <w:pStyle w:val="Normal"/>
              <w:widowControl w:val="false"/>
              <w:suppressAutoHyphens w:val="true"/>
              <w:spacing w:lineRule="auto" w:line="240" w:before="0" w:after="0"/>
              <w:jc w:val="left"/>
              <w:rPr>
                <w:b/>
                <w:b/>
                <w:bCs/>
                <w:lang w:val="fr-FR"/>
              </w:rPr>
            </w:pPr>
            <w:r>
              <w:rPr>
                <w:b/>
                <w:bCs/>
                <w:lang w:val="fr-FR"/>
              </w:rPr>
            </w:r>
          </w:p>
        </w:tc>
        <w:tc>
          <w:tcPr>
            <w:tcW w:w="569" w:type="dxa"/>
            <w:tcBorders/>
          </w:tcPr>
          <w:p>
            <w:pPr>
              <w:pStyle w:val="Normal"/>
              <w:widowControl w:val="false"/>
              <w:suppressAutoHyphens w:val="true"/>
              <w:spacing w:lineRule="auto" w:line="240" w:before="0" w:after="0"/>
              <w:jc w:val="left"/>
              <w:rPr>
                <w:b/>
                <w:b/>
                <w:bCs/>
                <w:lang w:val="fr-FR"/>
              </w:rPr>
            </w:pPr>
            <w:r>
              <w:rPr>
                <w:b/>
                <w:bCs/>
                <w:lang w:val="fr-FR"/>
              </w:rPr>
            </w:r>
          </w:p>
        </w:tc>
        <w:tc>
          <w:tcPr>
            <w:tcW w:w="707" w:type="dxa"/>
            <w:tcBorders/>
          </w:tcPr>
          <w:p>
            <w:pPr>
              <w:pStyle w:val="Normal"/>
              <w:widowControl w:val="false"/>
              <w:suppressAutoHyphens w:val="true"/>
              <w:spacing w:lineRule="auto" w:line="240" w:before="0" w:after="0"/>
              <w:jc w:val="left"/>
              <w:rPr>
                <w:b/>
                <w:b/>
                <w:bCs/>
                <w:lang w:val="fr-FR"/>
              </w:rPr>
            </w:pPr>
            <w:r>
              <w:rPr>
                <w:b/>
                <w:bCs/>
                <w:lang w:val="fr-FR"/>
              </w:rPr>
            </w:r>
          </w:p>
        </w:tc>
        <w:tc>
          <w:tcPr>
            <w:tcW w:w="703" w:type="dxa"/>
            <w:tcBorders/>
          </w:tcPr>
          <w:p>
            <w:pPr>
              <w:pStyle w:val="Normal"/>
              <w:widowControl w:val="false"/>
              <w:suppressAutoHyphens w:val="true"/>
              <w:spacing w:lineRule="auto" w:line="240" w:before="0" w:after="0"/>
              <w:jc w:val="left"/>
              <w:rPr>
                <w:b/>
                <w:b/>
                <w:bCs/>
                <w:lang w:val="fr-FR"/>
              </w:rPr>
            </w:pPr>
            <w:r>
              <w:rPr>
                <w:b/>
                <w:bCs/>
                <w:lang w:val="fr-FR"/>
              </w:rPr>
            </w:r>
          </w:p>
        </w:tc>
      </w:tr>
      <w:tr>
        <w:trPr/>
        <w:tc>
          <w:tcPr>
            <w:tcW w:w="5664"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Tu as présenté les aspects essentiels concernant ton sujet. </w:t>
            </w:r>
          </w:p>
        </w:tc>
        <w:tc>
          <w:tcPr>
            <w:tcW w:w="711" w:type="dxa"/>
            <w:tcBorders/>
          </w:tcPr>
          <w:p>
            <w:pPr>
              <w:pStyle w:val="Normal"/>
              <w:widowControl w:val="false"/>
              <w:suppressAutoHyphens w:val="true"/>
              <w:spacing w:lineRule="auto" w:line="240" w:before="0" w:after="0"/>
              <w:jc w:val="left"/>
              <w:rPr>
                <w:lang w:val="fr-FR"/>
              </w:rPr>
            </w:pPr>
            <w:r>
              <w:rPr>
                <w:lang w:val="fr-FR"/>
              </w:rPr>
            </w:r>
          </w:p>
        </w:tc>
        <w:tc>
          <w:tcPr>
            <w:tcW w:w="707" w:type="dxa"/>
            <w:tcBorders/>
          </w:tcPr>
          <w:p>
            <w:pPr>
              <w:pStyle w:val="Normal"/>
              <w:widowControl w:val="false"/>
              <w:suppressAutoHyphens w:val="true"/>
              <w:spacing w:lineRule="auto" w:line="240" w:before="0" w:after="0"/>
              <w:jc w:val="left"/>
              <w:rPr>
                <w:lang w:val="fr-FR"/>
              </w:rPr>
            </w:pPr>
            <w:r>
              <w:rPr>
                <w:lang w:val="fr-FR"/>
              </w:rPr>
            </w:r>
          </w:p>
        </w:tc>
        <w:tc>
          <w:tcPr>
            <w:tcW w:w="569" w:type="dxa"/>
            <w:tcBorders/>
          </w:tcPr>
          <w:p>
            <w:pPr>
              <w:pStyle w:val="Normal"/>
              <w:widowControl w:val="false"/>
              <w:suppressAutoHyphens w:val="true"/>
              <w:spacing w:lineRule="auto" w:line="240" w:before="0" w:after="0"/>
              <w:jc w:val="left"/>
              <w:rPr>
                <w:lang w:val="fr-FR"/>
              </w:rPr>
            </w:pPr>
            <w:r>
              <w:rPr>
                <w:lang w:val="fr-FR"/>
              </w:rPr>
            </w:r>
          </w:p>
        </w:tc>
        <w:tc>
          <w:tcPr>
            <w:tcW w:w="707" w:type="dxa"/>
            <w:tcBorders/>
          </w:tcPr>
          <w:p>
            <w:pPr>
              <w:pStyle w:val="Normal"/>
              <w:widowControl w:val="false"/>
              <w:suppressAutoHyphens w:val="true"/>
              <w:spacing w:lineRule="auto" w:line="240" w:before="0" w:after="0"/>
              <w:jc w:val="left"/>
              <w:rPr>
                <w:lang w:val="fr-FR"/>
              </w:rPr>
            </w:pPr>
            <w:r>
              <w:rPr>
                <w:lang w:val="fr-FR"/>
              </w:rPr>
            </w:r>
          </w:p>
        </w:tc>
        <w:tc>
          <w:tcPr>
            <w:tcW w:w="703" w:type="dxa"/>
            <w:tcBorders/>
          </w:tcPr>
          <w:p>
            <w:pPr>
              <w:pStyle w:val="Normal"/>
              <w:widowControl w:val="false"/>
              <w:suppressAutoHyphens w:val="true"/>
              <w:spacing w:lineRule="auto" w:line="240" w:before="0" w:after="0"/>
              <w:jc w:val="left"/>
              <w:rPr>
                <w:lang w:val="fr-FR"/>
              </w:rPr>
            </w:pPr>
            <w:r>
              <w:rPr>
                <w:lang w:val="fr-FR"/>
              </w:rPr>
            </w:r>
          </w:p>
        </w:tc>
      </w:tr>
      <w:tr>
        <w:trPr/>
        <w:tc>
          <w:tcPr>
            <w:tcW w:w="5664"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Tu as structuré ta présentation logiquement (introduction, partie principale, conclusion).</w:t>
            </w:r>
          </w:p>
        </w:tc>
        <w:tc>
          <w:tcPr>
            <w:tcW w:w="711" w:type="dxa"/>
            <w:tcBorders/>
          </w:tcPr>
          <w:p>
            <w:pPr>
              <w:pStyle w:val="Normal"/>
              <w:widowControl w:val="false"/>
              <w:suppressAutoHyphens w:val="true"/>
              <w:spacing w:lineRule="auto" w:line="240" w:before="0" w:after="0"/>
              <w:jc w:val="left"/>
              <w:rPr>
                <w:lang w:val="fr-FR"/>
              </w:rPr>
            </w:pPr>
            <w:r>
              <w:rPr>
                <w:lang w:val="fr-FR"/>
              </w:rPr>
            </w:r>
          </w:p>
        </w:tc>
        <w:tc>
          <w:tcPr>
            <w:tcW w:w="707" w:type="dxa"/>
            <w:tcBorders/>
          </w:tcPr>
          <w:p>
            <w:pPr>
              <w:pStyle w:val="Normal"/>
              <w:widowControl w:val="false"/>
              <w:suppressAutoHyphens w:val="true"/>
              <w:spacing w:lineRule="auto" w:line="240" w:before="0" w:after="0"/>
              <w:jc w:val="left"/>
              <w:rPr>
                <w:lang w:val="fr-FR"/>
              </w:rPr>
            </w:pPr>
            <w:r>
              <w:rPr>
                <w:lang w:val="fr-FR"/>
              </w:rPr>
            </w:r>
          </w:p>
        </w:tc>
        <w:tc>
          <w:tcPr>
            <w:tcW w:w="569" w:type="dxa"/>
            <w:tcBorders/>
          </w:tcPr>
          <w:p>
            <w:pPr>
              <w:pStyle w:val="Normal"/>
              <w:widowControl w:val="false"/>
              <w:suppressAutoHyphens w:val="true"/>
              <w:spacing w:lineRule="auto" w:line="240" w:before="0" w:after="0"/>
              <w:jc w:val="left"/>
              <w:rPr>
                <w:lang w:val="fr-FR"/>
              </w:rPr>
            </w:pPr>
            <w:r>
              <w:rPr>
                <w:lang w:val="fr-FR"/>
              </w:rPr>
            </w:r>
          </w:p>
        </w:tc>
        <w:tc>
          <w:tcPr>
            <w:tcW w:w="707" w:type="dxa"/>
            <w:tcBorders/>
          </w:tcPr>
          <w:p>
            <w:pPr>
              <w:pStyle w:val="Normal"/>
              <w:widowControl w:val="false"/>
              <w:suppressAutoHyphens w:val="true"/>
              <w:spacing w:lineRule="auto" w:line="240" w:before="0" w:after="0"/>
              <w:jc w:val="left"/>
              <w:rPr>
                <w:lang w:val="fr-FR"/>
              </w:rPr>
            </w:pPr>
            <w:r>
              <w:rPr>
                <w:lang w:val="fr-FR"/>
              </w:rPr>
            </w:r>
          </w:p>
        </w:tc>
        <w:tc>
          <w:tcPr>
            <w:tcW w:w="703" w:type="dxa"/>
            <w:tcBorders/>
          </w:tcPr>
          <w:p>
            <w:pPr>
              <w:pStyle w:val="Normal"/>
              <w:widowControl w:val="false"/>
              <w:suppressAutoHyphens w:val="true"/>
              <w:spacing w:lineRule="auto" w:line="240" w:before="0" w:after="0"/>
              <w:jc w:val="left"/>
              <w:rPr>
                <w:lang w:val="fr-FR"/>
              </w:rPr>
            </w:pPr>
            <w:r>
              <w:rPr>
                <w:lang w:val="fr-FR"/>
              </w:rPr>
            </w:r>
          </w:p>
        </w:tc>
      </w:tr>
      <w:tr>
        <w:trPr/>
        <w:tc>
          <w:tcPr>
            <w:tcW w:w="5664"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Tu as expliqué de fa</w:t>
            </w:r>
            <w:r>
              <w:rPr>
                <w:rFonts w:eastAsia="Calibri" w:cs="Calibri" w:cstheme="minorHAnsi"/>
                <w:kern w:val="0"/>
                <w:sz w:val="22"/>
                <w:szCs w:val="22"/>
                <w:lang w:val="fr-FR" w:eastAsia="en-US" w:bidi="ar-SA"/>
              </w:rPr>
              <w:t>ç</w:t>
            </w:r>
            <w:r>
              <w:rPr>
                <w:rFonts w:eastAsia="Calibri" w:cs=""/>
                <w:kern w:val="0"/>
                <w:sz w:val="22"/>
                <w:szCs w:val="22"/>
                <w:lang w:val="fr-FR" w:eastAsia="en-US" w:bidi="ar-SA"/>
              </w:rPr>
              <w:t xml:space="preserve">on compréhensible le vocabulaire nécessaire pour comprendre ta présentation. </w:t>
            </w:r>
          </w:p>
        </w:tc>
        <w:tc>
          <w:tcPr>
            <w:tcW w:w="711" w:type="dxa"/>
            <w:tcBorders/>
          </w:tcPr>
          <w:p>
            <w:pPr>
              <w:pStyle w:val="Normal"/>
              <w:widowControl w:val="false"/>
              <w:suppressAutoHyphens w:val="true"/>
              <w:spacing w:lineRule="auto" w:line="240" w:before="0" w:after="0"/>
              <w:jc w:val="left"/>
              <w:rPr>
                <w:lang w:val="fr-FR"/>
              </w:rPr>
            </w:pPr>
            <w:r>
              <w:rPr>
                <w:lang w:val="fr-FR"/>
              </w:rPr>
            </w:r>
          </w:p>
        </w:tc>
        <w:tc>
          <w:tcPr>
            <w:tcW w:w="707" w:type="dxa"/>
            <w:tcBorders/>
          </w:tcPr>
          <w:p>
            <w:pPr>
              <w:pStyle w:val="Normal"/>
              <w:widowControl w:val="false"/>
              <w:suppressAutoHyphens w:val="true"/>
              <w:spacing w:lineRule="auto" w:line="240" w:before="0" w:after="0"/>
              <w:jc w:val="left"/>
              <w:rPr>
                <w:lang w:val="fr-FR"/>
              </w:rPr>
            </w:pPr>
            <w:r>
              <w:rPr>
                <w:lang w:val="fr-FR"/>
              </w:rPr>
            </w:r>
          </w:p>
        </w:tc>
        <w:tc>
          <w:tcPr>
            <w:tcW w:w="569" w:type="dxa"/>
            <w:tcBorders/>
          </w:tcPr>
          <w:p>
            <w:pPr>
              <w:pStyle w:val="Normal"/>
              <w:widowControl w:val="false"/>
              <w:suppressAutoHyphens w:val="true"/>
              <w:spacing w:lineRule="auto" w:line="240" w:before="0" w:after="0"/>
              <w:jc w:val="left"/>
              <w:rPr>
                <w:lang w:val="fr-FR"/>
              </w:rPr>
            </w:pPr>
            <w:r>
              <w:rPr>
                <w:lang w:val="fr-FR"/>
              </w:rPr>
            </w:r>
          </w:p>
        </w:tc>
        <w:tc>
          <w:tcPr>
            <w:tcW w:w="707" w:type="dxa"/>
            <w:tcBorders/>
          </w:tcPr>
          <w:p>
            <w:pPr>
              <w:pStyle w:val="Normal"/>
              <w:widowControl w:val="false"/>
              <w:suppressAutoHyphens w:val="true"/>
              <w:spacing w:lineRule="auto" w:line="240" w:before="0" w:after="0"/>
              <w:jc w:val="left"/>
              <w:rPr>
                <w:lang w:val="fr-FR"/>
              </w:rPr>
            </w:pPr>
            <w:r>
              <w:rPr>
                <w:lang w:val="fr-FR"/>
              </w:rPr>
            </w:r>
          </w:p>
        </w:tc>
        <w:tc>
          <w:tcPr>
            <w:tcW w:w="703" w:type="dxa"/>
            <w:tcBorders/>
          </w:tcPr>
          <w:p>
            <w:pPr>
              <w:pStyle w:val="Normal"/>
              <w:widowControl w:val="false"/>
              <w:suppressAutoHyphens w:val="true"/>
              <w:spacing w:lineRule="auto" w:line="240" w:before="0" w:after="0"/>
              <w:jc w:val="left"/>
              <w:rPr>
                <w:lang w:val="fr-FR"/>
              </w:rPr>
            </w:pPr>
            <w:r>
              <w:rPr>
                <w:lang w:val="fr-FR"/>
              </w:rPr>
            </w:r>
          </w:p>
        </w:tc>
      </w:tr>
      <w:tr>
        <w:trPr/>
        <w:tc>
          <w:tcPr>
            <w:tcW w:w="5664"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Tu as présenté ta propre opinion concernant ton sujet.  </w:t>
            </w:r>
          </w:p>
        </w:tc>
        <w:tc>
          <w:tcPr>
            <w:tcW w:w="711" w:type="dxa"/>
            <w:tcBorders/>
          </w:tcPr>
          <w:p>
            <w:pPr>
              <w:pStyle w:val="Normal"/>
              <w:widowControl w:val="false"/>
              <w:suppressAutoHyphens w:val="true"/>
              <w:spacing w:lineRule="auto" w:line="240" w:before="0" w:after="0"/>
              <w:jc w:val="left"/>
              <w:rPr>
                <w:lang w:val="fr-FR"/>
              </w:rPr>
            </w:pPr>
            <w:r>
              <w:rPr>
                <w:lang w:val="fr-FR"/>
              </w:rPr>
            </w:r>
          </w:p>
        </w:tc>
        <w:tc>
          <w:tcPr>
            <w:tcW w:w="707" w:type="dxa"/>
            <w:tcBorders/>
          </w:tcPr>
          <w:p>
            <w:pPr>
              <w:pStyle w:val="Normal"/>
              <w:widowControl w:val="false"/>
              <w:suppressAutoHyphens w:val="true"/>
              <w:spacing w:lineRule="auto" w:line="240" w:before="0" w:after="0"/>
              <w:jc w:val="left"/>
              <w:rPr>
                <w:lang w:val="fr-FR"/>
              </w:rPr>
            </w:pPr>
            <w:r>
              <w:rPr>
                <w:lang w:val="fr-FR"/>
              </w:rPr>
            </w:r>
          </w:p>
        </w:tc>
        <w:tc>
          <w:tcPr>
            <w:tcW w:w="569" w:type="dxa"/>
            <w:tcBorders/>
          </w:tcPr>
          <w:p>
            <w:pPr>
              <w:pStyle w:val="Normal"/>
              <w:widowControl w:val="false"/>
              <w:suppressAutoHyphens w:val="true"/>
              <w:spacing w:lineRule="auto" w:line="240" w:before="0" w:after="0"/>
              <w:jc w:val="left"/>
              <w:rPr>
                <w:lang w:val="fr-FR"/>
              </w:rPr>
            </w:pPr>
            <w:r>
              <w:rPr>
                <w:lang w:val="fr-FR"/>
              </w:rPr>
            </w:r>
          </w:p>
        </w:tc>
        <w:tc>
          <w:tcPr>
            <w:tcW w:w="707" w:type="dxa"/>
            <w:tcBorders/>
          </w:tcPr>
          <w:p>
            <w:pPr>
              <w:pStyle w:val="Normal"/>
              <w:widowControl w:val="false"/>
              <w:suppressAutoHyphens w:val="true"/>
              <w:spacing w:lineRule="auto" w:line="240" w:before="0" w:after="0"/>
              <w:jc w:val="left"/>
              <w:rPr>
                <w:lang w:val="fr-FR"/>
              </w:rPr>
            </w:pPr>
            <w:r>
              <w:rPr>
                <w:lang w:val="fr-FR"/>
              </w:rPr>
            </w:r>
          </w:p>
        </w:tc>
        <w:tc>
          <w:tcPr>
            <w:tcW w:w="703" w:type="dxa"/>
            <w:tcBorders/>
          </w:tcPr>
          <w:p>
            <w:pPr>
              <w:pStyle w:val="Normal"/>
              <w:widowControl w:val="false"/>
              <w:suppressAutoHyphens w:val="true"/>
              <w:spacing w:lineRule="auto" w:line="240" w:before="0" w:after="0"/>
              <w:jc w:val="left"/>
              <w:rPr>
                <w:lang w:val="fr-FR"/>
              </w:rPr>
            </w:pPr>
            <w:r>
              <w:rPr>
                <w:lang w:val="fr-FR"/>
              </w:rPr>
            </w:r>
          </w:p>
        </w:tc>
      </w:tr>
      <w:tr>
        <w:trPr/>
        <w:tc>
          <w:tcPr>
            <w:tcW w:w="5664"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Tu as posé des questions / créé une devinette pour voir si les auditeurs ont suivi ta présentation. </w:t>
            </w:r>
          </w:p>
        </w:tc>
        <w:tc>
          <w:tcPr>
            <w:tcW w:w="711" w:type="dxa"/>
            <w:tcBorders/>
          </w:tcPr>
          <w:p>
            <w:pPr>
              <w:pStyle w:val="Normal"/>
              <w:widowControl w:val="false"/>
              <w:suppressAutoHyphens w:val="true"/>
              <w:spacing w:lineRule="auto" w:line="240" w:before="0" w:after="0"/>
              <w:jc w:val="left"/>
              <w:rPr>
                <w:lang w:val="fr-FR"/>
              </w:rPr>
            </w:pPr>
            <w:r>
              <w:rPr>
                <w:lang w:val="fr-FR"/>
              </w:rPr>
            </w:r>
          </w:p>
        </w:tc>
        <w:tc>
          <w:tcPr>
            <w:tcW w:w="707" w:type="dxa"/>
            <w:tcBorders/>
          </w:tcPr>
          <w:p>
            <w:pPr>
              <w:pStyle w:val="Normal"/>
              <w:widowControl w:val="false"/>
              <w:suppressAutoHyphens w:val="true"/>
              <w:spacing w:lineRule="auto" w:line="240" w:before="0" w:after="0"/>
              <w:jc w:val="left"/>
              <w:rPr>
                <w:lang w:val="fr-FR"/>
              </w:rPr>
            </w:pPr>
            <w:r>
              <w:rPr>
                <w:lang w:val="fr-FR"/>
              </w:rPr>
            </w:r>
          </w:p>
        </w:tc>
        <w:tc>
          <w:tcPr>
            <w:tcW w:w="569" w:type="dxa"/>
            <w:tcBorders/>
          </w:tcPr>
          <w:p>
            <w:pPr>
              <w:pStyle w:val="Normal"/>
              <w:widowControl w:val="false"/>
              <w:suppressAutoHyphens w:val="true"/>
              <w:spacing w:lineRule="auto" w:line="240" w:before="0" w:after="0"/>
              <w:jc w:val="left"/>
              <w:rPr>
                <w:lang w:val="fr-FR"/>
              </w:rPr>
            </w:pPr>
            <w:r>
              <w:rPr>
                <w:lang w:val="fr-FR"/>
              </w:rPr>
            </w:r>
          </w:p>
        </w:tc>
        <w:tc>
          <w:tcPr>
            <w:tcW w:w="707" w:type="dxa"/>
            <w:tcBorders/>
          </w:tcPr>
          <w:p>
            <w:pPr>
              <w:pStyle w:val="Normal"/>
              <w:widowControl w:val="false"/>
              <w:suppressAutoHyphens w:val="true"/>
              <w:spacing w:lineRule="auto" w:line="240" w:before="0" w:after="0"/>
              <w:jc w:val="left"/>
              <w:rPr>
                <w:lang w:val="fr-FR"/>
              </w:rPr>
            </w:pPr>
            <w:r>
              <w:rPr>
                <w:lang w:val="fr-FR"/>
              </w:rPr>
            </w:r>
          </w:p>
        </w:tc>
        <w:tc>
          <w:tcPr>
            <w:tcW w:w="703" w:type="dxa"/>
            <w:tcBorders/>
          </w:tcPr>
          <w:p>
            <w:pPr>
              <w:pStyle w:val="Normal"/>
              <w:widowControl w:val="false"/>
              <w:suppressAutoHyphens w:val="true"/>
              <w:spacing w:lineRule="auto" w:line="240" w:before="0" w:after="0"/>
              <w:jc w:val="left"/>
              <w:rPr>
                <w:lang w:val="fr-FR"/>
              </w:rPr>
            </w:pPr>
            <w:r>
              <w:rPr>
                <w:lang w:val="fr-FR"/>
              </w:rPr>
            </w:r>
          </w:p>
        </w:tc>
      </w:tr>
      <w:tr>
        <w:trPr/>
        <w:tc>
          <w:tcPr>
            <w:tcW w:w="5664" w:type="dxa"/>
            <w:tcBorders/>
          </w:tcPr>
          <w:p>
            <w:pPr>
              <w:pStyle w:val="Normal"/>
              <w:widowControl w:val="false"/>
              <w:suppressAutoHyphens w:val="true"/>
              <w:spacing w:lineRule="auto" w:line="240" w:before="0" w:after="0"/>
              <w:jc w:val="left"/>
              <w:rPr>
                <w:b/>
                <w:b/>
                <w:bCs/>
                <w:lang w:val="fr-FR"/>
              </w:rPr>
            </w:pPr>
            <w:r>
              <w:rPr>
                <w:rFonts w:eastAsia="Calibri" w:cs=""/>
                <w:b/>
                <w:bCs/>
                <w:kern w:val="0"/>
                <w:sz w:val="22"/>
                <w:szCs w:val="22"/>
                <w:lang w:val="fr-FR" w:eastAsia="en-US" w:bidi="ar-SA"/>
              </w:rPr>
              <w:t>langue</w:t>
            </w:r>
          </w:p>
        </w:tc>
        <w:tc>
          <w:tcPr>
            <w:tcW w:w="711" w:type="dxa"/>
            <w:tcBorders/>
          </w:tcPr>
          <w:p>
            <w:pPr>
              <w:pStyle w:val="Normal"/>
              <w:widowControl w:val="false"/>
              <w:suppressAutoHyphens w:val="true"/>
              <w:spacing w:lineRule="auto" w:line="240" w:before="0" w:after="0"/>
              <w:jc w:val="left"/>
              <w:rPr>
                <w:b/>
                <w:b/>
                <w:bCs/>
                <w:lang w:val="fr-FR"/>
              </w:rPr>
            </w:pPr>
            <w:r>
              <w:rPr>
                <w:b/>
                <w:bCs/>
                <w:lang w:val="fr-FR"/>
              </w:rPr>
            </w:r>
          </w:p>
        </w:tc>
        <w:tc>
          <w:tcPr>
            <w:tcW w:w="707" w:type="dxa"/>
            <w:tcBorders/>
          </w:tcPr>
          <w:p>
            <w:pPr>
              <w:pStyle w:val="Normal"/>
              <w:widowControl w:val="false"/>
              <w:suppressAutoHyphens w:val="true"/>
              <w:spacing w:lineRule="auto" w:line="240" w:before="0" w:after="0"/>
              <w:jc w:val="left"/>
              <w:rPr>
                <w:b/>
                <w:b/>
                <w:bCs/>
                <w:lang w:val="fr-FR"/>
              </w:rPr>
            </w:pPr>
            <w:r>
              <w:rPr>
                <w:b/>
                <w:bCs/>
                <w:lang w:val="fr-FR"/>
              </w:rPr>
            </w:r>
          </w:p>
        </w:tc>
        <w:tc>
          <w:tcPr>
            <w:tcW w:w="569" w:type="dxa"/>
            <w:tcBorders/>
          </w:tcPr>
          <w:p>
            <w:pPr>
              <w:pStyle w:val="Normal"/>
              <w:widowControl w:val="false"/>
              <w:suppressAutoHyphens w:val="true"/>
              <w:spacing w:lineRule="auto" w:line="240" w:before="0" w:after="0"/>
              <w:jc w:val="left"/>
              <w:rPr>
                <w:b/>
                <w:b/>
                <w:bCs/>
                <w:lang w:val="fr-FR"/>
              </w:rPr>
            </w:pPr>
            <w:r>
              <w:rPr>
                <w:b/>
                <w:bCs/>
                <w:lang w:val="fr-FR"/>
              </w:rPr>
            </w:r>
          </w:p>
        </w:tc>
        <w:tc>
          <w:tcPr>
            <w:tcW w:w="707" w:type="dxa"/>
            <w:tcBorders/>
          </w:tcPr>
          <w:p>
            <w:pPr>
              <w:pStyle w:val="Normal"/>
              <w:widowControl w:val="false"/>
              <w:suppressAutoHyphens w:val="true"/>
              <w:spacing w:lineRule="auto" w:line="240" w:before="0" w:after="0"/>
              <w:jc w:val="left"/>
              <w:rPr>
                <w:b/>
                <w:b/>
                <w:bCs/>
                <w:lang w:val="fr-FR"/>
              </w:rPr>
            </w:pPr>
            <w:r>
              <w:rPr>
                <w:b/>
                <w:bCs/>
                <w:lang w:val="fr-FR"/>
              </w:rPr>
            </w:r>
          </w:p>
        </w:tc>
        <w:tc>
          <w:tcPr>
            <w:tcW w:w="703" w:type="dxa"/>
            <w:tcBorders/>
          </w:tcPr>
          <w:p>
            <w:pPr>
              <w:pStyle w:val="Normal"/>
              <w:widowControl w:val="false"/>
              <w:suppressAutoHyphens w:val="true"/>
              <w:spacing w:lineRule="auto" w:line="240" w:before="0" w:after="0"/>
              <w:jc w:val="left"/>
              <w:rPr>
                <w:b/>
                <w:b/>
                <w:bCs/>
                <w:lang w:val="fr-FR"/>
              </w:rPr>
            </w:pPr>
            <w:r>
              <w:rPr>
                <w:b/>
                <w:bCs/>
                <w:lang w:val="fr-FR"/>
              </w:rPr>
            </w:r>
          </w:p>
        </w:tc>
      </w:tr>
      <w:tr>
        <w:trPr/>
        <w:tc>
          <w:tcPr>
            <w:tcW w:w="5664"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Tu maîtrises le vocabulaire approprié pour présenter ton sujet.  </w:t>
            </w:r>
          </w:p>
        </w:tc>
        <w:tc>
          <w:tcPr>
            <w:tcW w:w="711" w:type="dxa"/>
            <w:tcBorders/>
          </w:tcPr>
          <w:p>
            <w:pPr>
              <w:pStyle w:val="Normal"/>
              <w:widowControl w:val="false"/>
              <w:suppressAutoHyphens w:val="true"/>
              <w:spacing w:lineRule="auto" w:line="240" w:before="0" w:after="0"/>
              <w:jc w:val="left"/>
              <w:rPr>
                <w:lang w:val="fr-FR"/>
              </w:rPr>
            </w:pPr>
            <w:r>
              <w:rPr>
                <w:lang w:val="fr-FR"/>
              </w:rPr>
            </w:r>
          </w:p>
        </w:tc>
        <w:tc>
          <w:tcPr>
            <w:tcW w:w="707" w:type="dxa"/>
            <w:tcBorders/>
          </w:tcPr>
          <w:p>
            <w:pPr>
              <w:pStyle w:val="Normal"/>
              <w:widowControl w:val="false"/>
              <w:suppressAutoHyphens w:val="true"/>
              <w:spacing w:lineRule="auto" w:line="240" w:before="0" w:after="0"/>
              <w:jc w:val="left"/>
              <w:rPr>
                <w:lang w:val="fr-FR"/>
              </w:rPr>
            </w:pPr>
            <w:r>
              <w:rPr>
                <w:lang w:val="fr-FR"/>
              </w:rPr>
            </w:r>
          </w:p>
        </w:tc>
        <w:tc>
          <w:tcPr>
            <w:tcW w:w="569" w:type="dxa"/>
            <w:tcBorders/>
          </w:tcPr>
          <w:p>
            <w:pPr>
              <w:pStyle w:val="Normal"/>
              <w:widowControl w:val="false"/>
              <w:suppressAutoHyphens w:val="true"/>
              <w:spacing w:lineRule="auto" w:line="240" w:before="0" w:after="0"/>
              <w:jc w:val="left"/>
              <w:rPr>
                <w:lang w:val="fr-FR"/>
              </w:rPr>
            </w:pPr>
            <w:r>
              <w:rPr>
                <w:lang w:val="fr-FR"/>
              </w:rPr>
            </w:r>
          </w:p>
        </w:tc>
        <w:tc>
          <w:tcPr>
            <w:tcW w:w="707" w:type="dxa"/>
            <w:tcBorders/>
          </w:tcPr>
          <w:p>
            <w:pPr>
              <w:pStyle w:val="Normal"/>
              <w:widowControl w:val="false"/>
              <w:suppressAutoHyphens w:val="true"/>
              <w:spacing w:lineRule="auto" w:line="240" w:before="0" w:after="0"/>
              <w:jc w:val="left"/>
              <w:rPr>
                <w:lang w:val="fr-FR"/>
              </w:rPr>
            </w:pPr>
            <w:r>
              <w:rPr>
                <w:lang w:val="fr-FR"/>
              </w:rPr>
            </w:r>
          </w:p>
        </w:tc>
        <w:tc>
          <w:tcPr>
            <w:tcW w:w="703" w:type="dxa"/>
            <w:tcBorders/>
          </w:tcPr>
          <w:p>
            <w:pPr>
              <w:pStyle w:val="Normal"/>
              <w:widowControl w:val="false"/>
              <w:suppressAutoHyphens w:val="true"/>
              <w:spacing w:lineRule="auto" w:line="240" w:before="0" w:after="0"/>
              <w:jc w:val="left"/>
              <w:rPr>
                <w:lang w:val="fr-FR"/>
              </w:rPr>
            </w:pPr>
            <w:r>
              <w:rPr>
                <w:lang w:val="fr-FR"/>
              </w:rPr>
            </w:r>
          </w:p>
        </w:tc>
      </w:tr>
      <w:tr>
        <w:trPr/>
        <w:tc>
          <w:tcPr>
            <w:tcW w:w="5664"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Tu parles clairement et de fa</w:t>
            </w:r>
            <w:r>
              <w:rPr>
                <w:rFonts w:eastAsia="Calibri" w:cs="Calibri" w:cstheme="minorHAnsi"/>
                <w:kern w:val="0"/>
                <w:sz w:val="22"/>
                <w:szCs w:val="22"/>
                <w:lang w:val="fr-FR" w:eastAsia="en-US" w:bidi="ar-SA"/>
              </w:rPr>
              <w:t>ç</w:t>
            </w:r>
            <w:r>
              <w:rPr>
                <w:rFonts w:eastAsia="Calibri" w:cs=""/>
                <w:kern w:val="0"/>
                <w:sz w:val="22"/>
                <w:szCs w:val="22"/>
                <w:lang w:val="fr-FR" w:eastAsia="en-US" w:bidi="ar-SA"/>
              </w:rPr>
              <w:t>on compréhensible.</w:t>
            </w:r>
          </w:p>
        </w:tc>
        <w:tc>
          <w:tcPr>
            <w:tcW w:w="711" w:type="dxa"/>
            <w:tcBorders/>
          </w:tcPr>
          <w:p>
            <w:pPr>
              <w:pStyle w:val="Normal"/>
              <w:widowControl w:val="false"/>
              <w:suppressAutoHyphens w:val="true"/>
              <w:spacing w:lineRule="auto" w:line="240" w:before="0" w:after="0"/>
              <w:jc w:val="left"/>
              <w:rPr>
                <w:lang w:val="fr-FR"/>
              </w:rPr>
            </w:pPr>
            <w:r>
              <w:rPr>
                <w:lang w:val="fr-FR"/>
              </w:rPr>
            </w:r>
          </w:p>
        </w:tc>
        <w:tc>
          <w:tcPr>
            <w:tcW w:w="707" w:type="dxa"/>
            <w:tcBorders/>
          </w:tcPr>
          <w:p>
            <w:pPr>
              <w:pStyle w:val="Normal"/>
              <w:widowControl w:val="false"/>
              <w:suppressAutoHyphens w:val="true"/>
              <w:spacing w:lineRule="auto" w:line="240" w:before="0" w:after="0"/>
              <w:jc w:val="left"/>
              <w:rPr>
                <w:lang w:val="fr-FR"/>
              </w:rPr>
            </w:pPr>
            <w:r>
              <w:rPr>
                <w:lang w:val="fr-FR"/>
              </w:rPr>
            </w:r>
          </w:p>
        </w:tc>
        <w:tc>
          <w:tcPr>
            <w:tcW w:w="569" w:type="dxa"/>
            <w:tcBorders/>
          </w:tcPr>
          <w:p>
            <w:pPr>
              <w:pStyle w:val="Normal"/>
              <w:widowControl w:val="false"/>
              <w:suppressAutoHyphens w:val="true"/>
              <w:spacing w:lineRule="auto" w:line="240" w:before="0" w:after="0"/>
              <w:jc w:val="left"/>
              <w:rPr>
                <w:lang w:val="fr-FR"/>
              </w:rPr>
            </w:pPr>
            <w:r>
              <w:rPr>
                <w:lang w:val="fr-FR"/>
              </w:rPr>
            </w:r>
          </w:p>
        </w:tc>
        <w:tc>
          <w:tcPr>
            <w:tcW w:w="707" w:type="dxa"/>
            <w:tcBorders/>
          </w:tcPr>
          <w:p>
            <w:pPr>
              <w:pStyle w:val="Normal"/>
              <w:widowControl w:val="false"/>
              <w:suppressAutoHyphens w:val="true"/>
              <w:spacing w:lineRule="auto" w:line="240" w:before="0" w:after="0"/>
              <w:jc w:val="left"/>
              <w:rPr>
                <w:lang w:val="fr-FR"/>
              </w:rPr>
            </w:pPr>
            <w:r>
              <w:rPr>
                <w:lang w:val="fr-FR"/>
              </w:rPr>
            </w:r>
          </w:p>
        </w:tc>
        <w:tc>
          <w:tcPr>
            <w:tcW w:w="703" w:type="dxa"/>
            <w:tcBorders/>
          </w:tcPr>
          <w:p>
            <w:pPr>
              <w:pStyle w:val="Normal"/>
              <w:widowControl w:val="false"/>
              <w:suppressAutoHyphens w:val="true"/>
              <w:spacing w:lineRule="auto" w:line="240" w:before="0" w:after="0"/>
              <w:jc w:val="left"/>
              <w:rPr>
                <w:lang w:val="fr-FR"/>
              </w:rPr>
            </w:pPr>
            <w:r>
              <w:rPr>
                <w:lang w:val="fr-FR"/>
              </w:rPr>
            </w:r>
          </w:p>
        </w:tc>
      </w:tr>
      <w:tr>
        <w:trPr/>
        <w:tc>
          <w:tcPr>
            <w:tcW w:w="5664"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Tu ne fais presque pas de fautes.</w:t>
            </w:r>
          </w:p>
        </w:tc>
        <w:tc>
          <w:tcPr>
            <w:tcW w:w="711" w:type="dxa"/>
            <w:tcBorders/>
          </w:tcPr>
          <w:p>
            <w:pPr>
              <w:pStyle w:val="Normal"/>
              <w:widowControl w:val="false"/>
              <w:suppressAutoHyphens w:val="true"/>
              <w:spacing w:lineRule="auto" w:line="240" w:before="0" w:after="0"/>
              <w:jc w:val="left"/>
              <w:rPr>
                <w:lang w:val="fr-FR"/>
              </w:rPr>
            </w:pPr>
            <w:r>
              <w:rPr>
                <w:lang w:val="fr-FR"/>
              </w:rPr>
            </w:r>
          </w:p>
        </w:tc>
        <w:tc>
          <w:tcPr>
            <w:tcW w:w="707" w:type="dxa"/>
            <w:tcBorders/>
          </w:tcPr>
          <w:p>
            <w:pPr>
              <w:pStyle w:val="Normal"/>
              <w:widowControl w:val="false"/>
              <w:suppressAutoHyphens w:val="true"/>
              <w:spacing w:lineRule="auto" w:line="240" w:before="0" w:after="0"/>
              <w:jc w:val="left"/>
              <w:rPr>
                <w:lang w:val="fr-FR"/>
              </w:rPr>
            </w:pPr>
            <w:r>
              <w:rPr>
                <w:lang w:val="fr-FR"/>
              </w:rPr>
            </w:r>
          </w:p>
        </w:tc>
        <w:tc>
          <w:tcPr>
            <w:tcW w:w="569" w:type="dxa"/>
            <w:tcBorders/>
          </w:tcPr>
          <w:p>
            <w:pPr>
              <w:pStyle w:val="Normal"/>
              <w:widowControl w:val="false"/>
              <w:suppressAutoHyphens w:val="true"/>
              <w:spacing w:lineRule="auto" w:line="240" w:before="0" w:after="0"/>
              <w:jc w:val="left"/>
              <w:rPr>
                <w:lang w:val="fr-FR"/>
              </w:rPr>
            </w:pPr>
            <w:r>
              <w:rPr>
                <w:lang w:val="fr-FR"/>
              </w:rPr>
            </w:r>
          </w:p>
        </w:tc>
        <w:tc>
          <w:tcPr>
            <w:tcW w:w="707" w:type="dxa"/>
            <w:tcBorders/>
          </w:tcPr>
          <w:p>
            <w:pPr>
              <w:pStyle w:val="Normal"/>
              <w:widowControl w:val="false"/>
              <w:suppressAutoHyphens w:val="true"/>
              <w:spacing w:lineRule="auto" w:line="240" w:before="0" w:after="0"/>
              <w:jc w:val="left"/>
              <w:rPr>
                <w:lang w:val="fr-FR"/>
              </w:rPr>
            </w:pPr>
            <w:r>
              <w:rPr>
                <w:lang w:val="fr-FR"/>
              </w:rPr>
            </w:r>
          </w:p>
        </w:tc>
        <w:tc>
          <w:tcPr>
            <w:tcW w:w="703" w:type="dxa"/>
            <w:tcBorders/>
          </w:tcPr>
          <w:p>
            <w:pPr>
              <w:pStyle w:val="Normal"/>
              <w:widowControl w:val="false"/>
              <w:suppressAutoHyphens w:val="true"/>
              <w:spacing w:lineRule="auto" w:line="240" w:before="0" w:after="0"/>
              <w:jc w:val="left"/>
              <w:rPr>
                <w:lang w:val="fr-FR"/>
              </w:rPr>
            </w:pPr>
            <w:r>
              <w:rPr>
                <w:lang w:val="fr-FR"/>
              </w:rPr>
            </w:r>
          </w:p>
        </w:tc>
      </w:tr>
      <w:tr>
        <w:trPr/>
        <w:tc>
          <w:tcPr>
            <w:tcW w:w="5664" w:type="dxa"/>
            <w:tcBorders/>
          </w:tcPr>
          <w:p>
            <w:pPr>
              <w:pStyle w:val="Normal"/>
              <w:widowControl w:val="false"/>
              <w:suppressAutoHyphens w:val="true"/>
              <w:spacing w:lineRule="auto" w:line="240" w:before="0" w:after="0"/>
              <w:jc w:val="left"/>
              <w:rPr>
                <w:b/>
                <w:b/>
                <w:bCs/>
                <w:lang w:val="fr-FR"/>
              </w:rPr>
            </w:pPr>
            <w:r>
              <w:rPr>
                <w:rFonts w:eastAsia="Calibri" w:cs=""/>
                <w:b/>
                <w:bCs/>
                <w:kern w:val="0"/>
                <w:sz w:val="22"/>
                <w:szCs w:val="22"/>
                <w:lang w:val="fr-FR" w:eastAsia="en-US" w:bidi="ar-SA"/>
              </w:rPr>
              <w:t>discours</w:t>
            </w:r>
          </w:p>
        </w:tc>
        <w:tc>
          <w:tcPr>
            <w:tcW w:w="711" w:type="dxa"/>
            <w:tcBorders/>
          </w:tcPr>
          <w:p>
            <w:pPr>
              <w:pStyle w:val="Normal"/>
              <w:widowControl w:val="false"/>
              <w:suppressAutoHyphens w:val="true"/>
              <w:spacing w:lineRule="auto" w:line="240" w:before="0" w:after="0"/>
              <w:jc w:val="left"/>
              <w:rPr>
                <w:b/>
                <w:b/>
                <w:bCs/>
                <w:lang w:val="fr-FR"/>
              </w:rPr>
            </w:pPr>
            <w:r>
              <w:rPr>
                <w:b/>
                <w:bCs/>
                <w:lang w:val="fr-FR"/>
              </w:rPr>
            </w:r>
          </w:p>
        </w:tc>
        <w:tc>
          <w:tcPr>
            <w:tcW w:w="707" w:type="dxa"/>
            <w:tcBorders/>
          </w:tcPr>
          <w:p>
            <w:pPr>
              <w:pStyle w:val="Normal"/>
              <w:widowControl w:val="false"/>
              <w:suppressAutoHyphens w:val="true"/>
              <w:spacing w:lineRule="auto" w:line="240" w:before="0" w:after="0"/>
              <w:jc w:val="left"/>
              <w:rPr>
                <w:b/>
                <w:b/>
                <w:bCs/>
                <w:lang w:val="fr-FR"/>
              </w:rPr>
            </w:pPr>
            <w:r>
              <w:rPr>
                <w:b/>
                <w:bCs/>
                <w:lang w:val="fr-FR"/>
              </w:rPr>
            </w:r>
          </w:p>
        </w:tc>
        <w:tc>
          <w:tcPr>
            <w:tcW w:w="569" w:type="dxa"/>
            <w:tcBorders/>
          </w:tcPr>
          <w:p>
            <w:pPr>
              <w:pStyle w:val="Normal"/>
              <w:widowControl w:val="false"/>
              <w:suppressAutoHyphens w:val="true"/>
              <w:spacing w:lineRule="auto" w:line="240" w:before="0" w:after="0"/>
              <w:jc w:val="left"/>
              <w:rPr>
                <w:b/>
                <w:b/>
                <w:bCs/>
                <w:lang w:val="fr-FR"/>
              </w:rPr>
            </w:pPr>
            <w:r>
              <w:rPr>
                <w:b/>
                <w:bCs/>
                <w:lang w:val="fr-FR"/>
              </w:rPr>
            </w:r>
          </w:p>
        </w:tc>
        <w:tc>
          <w:tcPr>
            <w:tcW w:w="707" w:type="dxa"/>
            <w:tcBorders/>
          </w:tcPr>
          <w:p>
            <w:pPr>
              <w:pStyle w:val="Normal"/>
              <w:widowControl w:val="false"/>
              <w:suppressAutoHyphens w:val="true"/>
              <w:spacing w:lineRule="auto" w:line="240" w:before="0" w:after="0"/>
              <w:jc w:val="left"/>
              <w:rPr>
                <w:b/>
                <w:b/>
                <w:bCs/>
                <w:lang w:val="fr-FR"/>
              </w:rPr>
            </w:pPr>
            <w:r>
              <w:rPr>
                <w:b/>
                <w:bCs/>
                <w:lang w:val="fr-FR"/>
              </w:rPr>
            </w:r>
          </w:p>
        </w:tc>
        <w:tc>
          <w:tcPr>
            <w:tcW w:w="703" w:type="dxa"/>
            <w:tcBorders/>
          </w:tcPr>
          <w:p>
            <w:pPr>
              <w:pStyle w:val="Normal"/>
              <w:widowControl w:val="false"/>
              <w:suppressAutoHyphens w:val="true"/>
              <w:spacing w:lineRule="auto" w:line="240" w:before="0" w:after="0"/>
              <w:jc w:val="left"/>
              <w:rPr>
                <w:b/>
                <w:b/>
                <w:bCs/>
                <w:lang w:val="fr-FR"/>
              </w:rPr>
            </w:pPr>
            <w:r>
              <w:rPr>
                <w:b/>
                <w:bCs/>
                <w:lang w:val="fr-FR"/>
              </w:rPr>
            </w:r>
          </w:p>
        </w:tc>
      </w:tr>
      <w:tr>
        <w:trPr/>
        <w:tc>
          <w:tcPr>
            <w:tcW w:w="5664"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Tu as présenté ton sujet de manière convaincante. </w:t>
            </w:r>
          </w:p>
        </w:tc>
        <w:tc>
          <w:tcPr>
            <w:tcW w:w="711" w:type="dxa"/>
            <w:tcBorders/>
          </w:tcPr>
          <w:p>
            <w:pPr>
              <w:pStyle w:val="Normal"/>
              <w:widowControl w:val="false"/>
              <w:suppressAutoHyphens w:val="true"/>
              <w:spacing w:lineRule="auto" w:line="240" w:before="0" w:after="0"/>
              <w:jc w:val="left"/>
              <w:rPr>
                <w:lang w:val="fr-FR"/>
              </w:rPr>
            </w:pPr>
            <w:r>
              <w:rPr>
                <w:lang w:val="fr-FR"/>
              </w:rPr>
            </w:r>
          </w:p>
        </w:tc>
        <w:tc>
          <w:tcPr>
            <w:tcW w:w="707" w:type="dxa"/>
            <w:tcBorders/>
          </w:tcPr>
          <w:p>
            <w:pPr>
              <w:pStyle w:val="Normal"/>
              <w:widowControl w:val="false"/>
              <w:suppressAutoHyphens w:val="true"/>
              <w:spacing w:lineRule="auto" w:line="240" w:before="0" w:after="0"/>
              <w:jc w:val="left"/>
              <w:rPr>
                <w:lang w:val="fr-FR"/>
              </w:rPr>
            </w:pPr>
            <w:r>
              <w:rPr>
                <w:lang w:val="fr-FR"/>
              </w:rPr>
            </w:r>
          </w:p>
        </w:tc>
        <w:tc>
          <w:tcPr>
            <w:tcW w:w="569" w:type="dxa"/>
            <w:tcBorders/>
          </w:tcPr>
          <w:p>
            <w:pPr>
              <w:pStyle w:val="Normal"/>
              <w:widowControl w:val="false"/>
              <w:suppressAutoHyphens w:val="true"/>
              <w:spacing w:lineRule="auto" w:line="240" w:before="0" w:after="0"/>
              <w:jc w:val="left"/>
              <w:rPr>
                <w:lang w:val="fr-FR"/>
              </w:rPr>
            </w:pPr>
            <w:r>
              <w:rPr>
                <w:lang w:val="fr-FR"/>
              </w:rPr>
            </w:r>
          </w:p>
        </w:tc>
        <w:tc>
          <w:tcPr>
            <w:tcW w:w="707" w:type="dxa"/>
            <w:tcBorders/>
          </w:tcPr>
          <w:p>
            <w:pPr>
              <w:pStyle w:val="Normal"/>
              <w:widowControl w:val="false"/>
              <w:suppressAutoHyphens w:val="true"/>
              <w:spacing w:lineRule="auto" w:line="240" w:before="0" w:after="0"/>
              <w:jc w:val="left"/>
              <w:rPr>
                <w:lang w:val="fr-FR"/>
              </w:rPr>
            </w:pPr>
            <w:r>
              <w:rPr>
                <w:lang w:val="fr-FR"/>
              </w:rPr>
            </w:r>
          </w:p>
        </w:tc>
        <w:tc>
          <w:tcPr>
            <w:tcW w:w="703" w:type="dxa"/>
            <w:tcBorders/>
          </w:tcPr>
          <w:p>
            <w:pPr>
              <w:pStyle w:val="Normal"/>
              <w:widowControl w:val="false"/>
              <w:suppressAutoHyphens w:val="true"/>
              <w:spacing w:lineRule="auto" w:line="240" w:before="0" w:after="0"/>
              <w:jc w:val="left"/>
              <w:rPr>
                <w:lang w:val="fr-FR"/>
              </w:rPr>
            </w:pPr>
            <w:r>
              <w:rPr>
                <w:lang w:val="fr-FR"/>
              </w:rPr>
            </w:r>
          </w:p>
        </w:tc>
      </w:tr>
      <w:tr>
        <w:trPr/>
        <w:tc>
          <w:tcPr>
            <w:tcW w:w="5664"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Tu es capable de réagir de fa</w:t>
            </w:r>
            <w:r>
              <w:rPr>
                <w:rFonts w:eastAsia="Calibri" w:cs="Calibri" w:cstheme="minorHAnsi"/>
                <w:kern w:val="0"/>
                <w:sz w:val="22"/>
                <w:szCs w:val="22"/>
                <w:lang w:val="fr-FR" w:eastAsia="en-US" w:bidi="ar-SA"/>
              </w:rPr>
              <w:t>ç</w:t>
            </w:r>
            <w:r>
              <w:rPr>
                <w:rFonts w:eastAsia="Calibri" w:cs=""/>
                <w:kern w:val="0"/>
                <w:sz w:val="22"/>
                <w:szCs w:val="22"/>
                <w:lang w:val="fr-FR" w:eastAsia="en-US" w:bidi="ar-SA"/>
              </w:rPr>
              <w:t>on flexible et spontanée.</w:t>
            </w:r>
          </w:p>
        </w:tc>
        <w:tc>
          <w:tcPr>
            <w:tcW w:w="711" w:type="dxa"/>
            <w:tcBorders/>
          </w:tcPr>
          <w:p>
            <w:pPr>
              <w:pStyle w:val="Normal"/>
              <w:widowControl w:val="false"/>
              <w:suppressAutoHyphens w:val="true"/>
              <w:spacing w:lineRule="auto" w:line="240" w:before="0" w:after="0"/>
              <w:jc w:val="left"/>
              <w:rPr>
                <w:lang w:val="fr-FR"/>
              </w:rPr>
            </w:pPr>
            <w:r>
              <w:rPr>
                <w:lang w:val="fr-FR"/>
              </w:rPr>
            </w:r>
          </w:p>
        </w:tc>
        <w:tc>
          <w:tcPr>
            <w:tcW w:w="707" w:type="dxa"/>
            <w:tcBorders/>
          </w:tcPr>
          <w:p>
            <w:pPr>
              <w:pStyle w:val="Normal"/>
              <w:widowControl w:val="false"/>
              <w:suppressAutoHyphens w:val="true"/>
              <w:spacing w:lineRule="auto" w:line="240" w:before="0" w:after="0"/>
              <w:jc w:val="left"/>
              <w:rPr>
                <w:lang w:val="fr-FR"/>
              </w:rPr>
            </w:pPr>
            <w:r>
              <w:rPr>
                <w:lang w:val="fr-FR"/>
              </w:rPr>
            </w:r>
          </w:p>
        </w:tc>
        <w:tc>
          <w:tcPr>
            <w:tcW w:w="569" w:type="dxa"/>
            <w:tcBorders/>
          </w:tcPr>
          <w:p>
            <w:pPr>
              <w:pStyle w:val="Normal"/>
              <w:widowControl w:val="false"/>
              <w:suppressAutoHyphens w:val="true"/>
              <w:spacing w:lineRule="auto" w:line="240" w:before="0" w:after="0"/>
              <w:jc w:val="left"/>
              <w:rPr>
                <w:lang w:val="fr-FR"/>
              </w:rPr>
            </w:pPr>
            <w:r>
              <w:rPr>
                <w:lang w:val="fr-FR"/>
              </w:rPr>
            </w:r>
          </w:p>
        </w:tc>
        <w:tc>
          <w:tcPr>
            <w:tcW w:w="707" w:type="dxa"/>
            <w:tcBorders/>
          </w:tcPr>
          <w:p>
            <w:pPr>
              <w:pStyle w:val="Normal"/>
              <w:widowControl w:val="false"/>
              <w:suppressAutoHyphens w:val="true"/>
              <w:spacing w:lineRule="auto" w:line="240" w:before="0" w:after="0"/>
              <w:jc w:val="left"/>
              <w:rPr>
                <w:lang w:val="fr-FR"/>
              </w:rPr>
            </w:pPr>
            <w:r>
              <w:rPr>
                <w:lang w:val="fr-FR"/>
              </w:rPr>
            </w:r>
          </w:p>
        </w:tc>
        <w:tc>
          <w:tcPr>
            <w:tcW w:w="703" w:type="dxa"/>
            <w:tcBorders/>
          </w:tcPr>
          <w:p>
            <w:pPr>
              <w:pStyle w:val="Normal"/>
              <w:widowControl w:val="false"/>
              <w:suppressAutoHyphens w:val="true"/>
              <w:spacing w:lineRule="auto" w:line="240" w:before="0" w:after="0"/>
              <w:jc w:val="left"/>
              <w:rPr>
                <w:lang w:val="fr-FR"/>
              </w:rPr>
            </w:pPr>
            <w:r>
              <w:rPr>
                <w:lang w:val="fr-FR"/>
              </w:rPr>
            </w:r>
          </w:p>
        </w:tc>
      </w:tr>
    </w:tbl>
    <w:p>
      <w:pPr>
        <w:pStyle w:val="Normal"/>
        <w:rPr>
          <w:b/>
          <w:b/>
          <w:bCs/>
          <w:lang w:val="fr-FR"/>
        </w:rPr>
      </w:pPr>
      <w:r>
        <w:rPr>
          <w:b/>
          <w:bCs/>
          <w:lang w:val="fr-FR"/>
        </w:rPr>
      </w:r>
    </w:p>
    <w:p>
      <w:pPr>
        <w:pStyle w:val="Normal"/>
        <w:rPr>
          <w:iCs/>
          <w:lang w:val="fr-FR"/>
        </w:rPr>
      </w:pPr>
      <w:r>
        <w:rPr>
          <w:b/>
          <w:bCs/>
          <w:lang w:val="fr-FR"/>
        </w:rPr>
        <w:t xml:space="preserve">Conseil : </w:t>
      </w:r>
      <w:r>
        <w:rPr>
          <w:lang w:val="fr-FR"/>
        </w:rPr>
        <w:t>___________________________________________________________________________</w:t>
      </w:r>
    </w:p>
    <w:p>
      <w:pPr>
        <w:pStyle w:val="Normal"/>
        <w:ind w:left="360" w:hanging="0"/>
        <w:rPr>
          <w:iCs/>
          <w:lang w:val="fr-FR"/>
        </w:rPr>
      </w:pPr>
      <w:r>
        <w:rPr>
          <w:iCs/>
          <w:lang w:val="fr-FR"/>
        </w:rPr>
      </w:r>
    </w:p>
    <w:p>
      <w:pPr>
        <w:pStyle w:val="Normal"/>
        <w:rPr>
          <w:b/>
          <w:b/>
          <w:bCs/>
          <w:u w:val="single"/>
          <w:lang w:val="fr-FR"/>
        </w:rPr>
      </w:pPr>
      <w:r>
        <w:rPr>
          <w:b/>
          <w:bCs/>
          <w:u w:val="single"/>
          <w:lang w:val="fr-FR"/>
        </w:rPr>
      </w:r>
      <w:r>
        <w:br w:type="page"/>
      </w:r>
    </w:p>
    <w:p>
      <w:pPr>
        <w:pStyle w:val="Normal"/>
        <w:rPr>
          <w:rStyle w:val="Internetverknpfung"/>
          <w:b/>
          <w:b/>
          <w:bCs/>
          <w:color w:val="auto"/>
          <w:u w:val="none"/>
          <w:lang w:val="fr-FR"/>
        </w:rPr>
      </w:pPr>
      <w:r>
        <w:rPr>
          <w:rStyle w:val="Internetverknpfung"/>
          <w:b/>
          <w:bCs/>
          <w:color w:val="auto"/>
          <w:u w:val="none"/>
          <w:lang w:val="fr-FR"/>
        </w:rPr>
        <w:t>Littérature</w:t>
      </w:r>
    </w:p>
    <w:p>
      <w:pPr>
        <w:pStyle w:val="Normal"/>
        <w:rPr>
          <w:rStyle w:val="Internetverknpfung"/>
          <w:b/>
          <w:b/>
          <w:bCs/>
          <w:color w:val="auto"/>
          <w:u w:val="none"/>
          <w:lang w:val="fr-FR"/>
        </w:rPr>
      </w:pPr>
      <w:r>
        <w:rPr>
          <w:rStyle w:val="Internetverknpfung"/>
          <w:b/>
          <w:bCs/>
          <w:color w:val="auto"/>
          <w:u w:val="none"/>
          <w:lang w:val="fr-FR"/>
        </w:rPr>
        <w:t>Site Internet du Belgienzentrum (Université Paderborn)</w:t>
      </w:r>
    </w:p>
    <w:p>
      <w:pPr>
        <w:pStyle w:val="Normal"/>
        <w:rPr>
          <w:rStyle w:val="Internetverknpfung"/>
          <w:color w:val="auto"/>
          <w:u w:val="none"/>
          <w:lang w:val="fr-FR"/>
        </w:rPr>
      </w:pPr>
      <w:r>
        <w:rPr>
          <w:rStyle w:val="Internetverknpfung"/>
          <w:color w:val="auto"/>
          <w:u w:val="none"/>
          <w:lang w:val="fr-FR"/>
        </w:rPr>
        <w:t>https://belgien.net/fr/startseite_fr/</w:t>
      </w:r>
    </w:p>
    <w:p>
      <w:pPr>
        <w:pStyle w:val="Normal"/>
        <w:rPr>
          <w:rStyle w:val="Internetverknpfung"/>
          <w:b/>
          <w:b/>
          <w:bCs/>
          <w:color w:val="auto"/>
          <w:u w:val="none"/>
          <w:lang w:val="fr-FR"/>
        </w:rPr>
      </w:pPr>
      <w:r>
        <w:rPr>
          <w:rStyle w:val="Internetverknpfung"/>
          <w:b/>
          <w:bCs/>
          <w:color w:val="auto"/>
          <w:u w:val="none"/>
          <w:lang w:val="fr-FR"/>
        </w:rPr>
        <w:t>Matériel didactique</w:t>
      </w:r>
    </w:p>
    <w:p>
      <w:pPr>
        <w:pStyle w:val="Normal"/>
        <w:rPr>
          <w:rStyle w:val="Internetverknpfung"/>
          <w:color w:val="auto"/>
          <w:u w:val="none"/>
          <w:lang w:val="fr-FR"/>
        </w:rPr>
      </w:pPr>
      <w:r>
        <w:rPr>
          <w:rStyle w:val="Internetverknpfung"/>
          <w:color w:val="auto"/>
          <w:u w:val="none"/>
          <w:lang w:val="fr-FR"/>
        </w:rPr>
        <w:t xml:space="preserve">Sarah-Maria Busse et al. : La Belgique. Parcours Plus. Flash sur la Francophonie. Cornelsen Verlag : Berlin 2019. </w:t>
      </w:r>
    </w:p>
    <w:p>
      <w:pPr>
        <w:pStyle w:val="Normal"/>
        <w:rPr>
          <w:rStyle w:val="Internetverknpfung"/>
          <w:color w:val="auto"/>
          <w:u w:val="none"/>
          <w:lang w:val="fr-FR"/>
        </w:rPr>
      </w:pPr>
      <w:r>
        <w:rPr>
          <w:rStyle w:val="Internetverknpfung"/>
          <w:color w:val="auto"/>
          <w:u w:val="none"/>
          <w:lang w:val="fr-FR"/>
        </w:rPr>
        <w:t xml:space="preserve">Stephan Wessendorf : La Belgique – du voisin inconnu au pays modèle pour l’Europe (SII). In : RAAbits Französisch 103, September 2019. </w:t>
      </w:r>
    </w:p>
    <w:p>
      <w:pPr>
        <w:pStyle w:val="Normal"/>
        <w:rPr>
          <w:rStyle w:val="Internetverknpfung"/>
          <w:color w:val="auto"/>
          <w:u w:val="none"/>
          <w:lang w:val="fr-FR"/>
        </w:rPr>
      </w:pPr>
      <w:r>
        <w:rPr>
          <w:rStyle w:val="Internetverknpfung"/>
          <w:color w:val="auto"/>
          <w:u w:val="none"/>
          <w:lang w:val="fr-FR"/>
        </w:rPr>
        <w:t xml:space="preserve">Französisch heute 50, 2019, Heft 2 La Belgique. </w:t>
      </w:r>
    </w:p>
    <w:p>
      <w:pPr>
        <w:pStyle w:val="Normal"/>
        <w:rPr>
          <w:b/>
          <w:b/>
          <w:bCs/>
          <w:lang w:val="fr-FR"/>
        </w:rPr>
      </w:pPr>
      <w:r>
        <w:rPr>
          <w:rStyle w:val="Internetverknpfung"/>
          <w:b/>
          <w:bCs/>
          <w:color w:val="auto"/>
          <w:u w:val="none"/>
          <w:lang w:val="fr-FR"/>
        </w:rPr>
        <w:t>Caricatures et BD</w:t>
      </w:r>
    </w:p>
    <w:p>
      <w:pPr>
        <w:pStyle w:val="Normal"/>
        <w:rPr>
          <w:lang w:val="fr-FR"/>
        </w:rPr>
      </w:pPr>
      <w:r>
        <w:rPr>
          <w:lang w:val="fr-FR"/>
        </w:rPr>
        <w:t xml:space="preserve">Anne-Claire Orban de Xivry et d’autres : Dessine-moi la liberté d’expression. La caricature de presse comme vecteur d’éducation aux médias. Les dossiers de l’éducation aux médias 13. Média Animation : Bruxelles 2017.  </w:t>
      </w:r>
    </w:p>
    <w:p>
      <w:pPr>
        <w:pStyle w:val="Normal"/>
        <w:rPr>
          <w:lang w:val="fr-FR"/>
        </w:rPr>
      </w:pPr>
      <w:hyperlink r:id="rId190">
        <w:r>
          <w:rPr>
            <w:rStyle w:val="Internetverknpfung"/>
            <w:lang w:val="fr-FR"/>
          </w:rPr>
          <w:t>https://www.educaricature.be/Dessine-moi-la-liberte-d-expression.pdf</w:t>
        </w:r>
      </w:hyperlink>
      <w:r>
        <w:rPr>
          <w:lang w:val="fr-FR"/>
        </w:rPr>
        <w:t xml:space="preserve"> (04.07.2020)</w:t>
      </w:r>
    </w:p>
    <w:p>
      <w:pPr>
        <w:pStyle w:val="Normal"/>
        <w:rPr>
          <w:lang w:val="fr-FR"/>
        </w:rPr>
      </w:pPr>
      <w:r>
        <w:rPr>
          <w:lang w:val="fr-FR"/>
        </w:rPr>
        <w:t>Edgar Kosma – Pierre Lecrenier : Le Belge. Éditions Delcourt : 2013.</w:t>
      </w:r>
    </w:p>
    <w:p>
      <w:pPr>
        <w:pStyle w:val="Normal"/>
        <w:rPr>
          <w:lang w:val="fr-FR"/>
        </w:rPr>
      </w:pPr>
      <w:r>
        <w:rPr>
          <w:lang w:val="fr-FR"/>
        </w:rPr>
        <w:t xml:space="preserve">Edgar Kosma – Pierre Lecrenier : Tout est bon dans le Belge. Éditions Delcourt : 2014. </w:t>
      </w:r>
    </w:p>
    <w:p>
      <w:pPr>
        <w:pStyle w:val="Normal"/>
        <w:rPr>
          <w:lang w:val="fr-FR"/>
        </w:rPr>
      </w:pPr>
      <w:r>
        <w:rPr>
          <w:lang w:val="fr-FR"/>
        </w:rPr>
        <w:t>Edgar Kosma – Pierre Lecrenier : Le Belge parle aux Fran</w:t>
      </w:r>
      <w:r>
        <w:rPr>
          <w:rFonts w:cs="Calibri" w:cstheme="minorHAnsi"/>
          <w:lang w:val="fr-FR"/>
        </w:rPr>
        <w:t>ç</w:t>
      </w:r>
      <w:r>
        <w:rPr>
          <w:lang w:val="fr-FR"/>
        </w:rPr>
        <w:t>ais. Éditions Delcourt : 2017.</w:t>
      </w:r>
    </w:p>
    <w:p>
      <w:pPr>
        <w:pStyle w:val="Normal"/>
        <w:rPr/>
      </w:pPr>
      <w:r>
        <w:rPr>
          <w:lang w:val="fr-FR"/>
        </w:rPr>
        <w:t xml:space="preserve">Edgar Kosma – Pierre Lecrenier : Le Belge du Futur. </w:t>
      </w:r>
      <w:r>
        <w:rPr/>
        <w:t xml:space="preserve">Éditions Delcourt : 2018. </w:t>
      </w:r>
    </w:p>
    <w:p>
      <w:pPr>
        <w:pStyle w:val="Normal"/>
        <w:rPr/>
      </w:pPr>
      <w:r>
        <w:rPr/>
        <w:t>E411 - &amp; Falzar: Plus belge la vie. Dans les yeux de Camille. Renaissance du livre: 2013.</w:t>
      </w:r>
    </w:p>
    <w:p>
      <w:pPr>
        <w:pStyle w:val="Normal"/>
        <w:rPr>
          <w:b/>
          <w:b/>
          <w:bCs/>
        </w:rPr>
      </w:pPr>
      <w:r>
        <w:rPr>
          <w:b/>
          <w:bCs/>
        </w:rPr>
        <w:t>Histoire</w:t>
      </w:r>
    </w:p>
    <w:p>
      <w:pPr>
        <w:pStyle w:val="Normal"/>
        <w:rPr>
          <w:lang w:val="fr-FR"/>
        </w:rPr>
      </w:pPr>
      <w:r>
        <w:rPr/>
        <w:t xml:space="preserve">Christoph Driessen : Geschichte Belgiens. Die gespaltene Nation. </w:t>
      </w:r>
      <w:r>
        <w:rPr>
          <w:lang w:val="fr-FR"/>
        </w:rPr>
        <w:t>Verlag Friedrich Pustet : Regensburg 2018.</w:t>
      </w:r>
    </w:p>
    <w:p>
      <w:pPr>
        <w:pStyle w:val="Normal"/>
        <w:rPr>
          <w:lang w:val="fr-FR"/>
        </w:rPr>
      </w:pPr>
      <w:r>
        <w:rPr>
          <w:lang w:val="fr-FR"/>
        </w:rPr>
        <w:t>Fred Stevens – Axel Tixhon : L’Histoire de la Belgique pour les nuls. Éditions First : Paris 2015 2</w:t>
      </w:r>
      <w:r>
        <w:rPr>
          <w:vertAlign w:val="superscript"/>
          <w:lang w:val="fr-FR"/>
        </w:rPr>
        <w:t>e</w:t>
      </w:r>
      <w:r>
        <w:rPr>
          <w:lang w:val="fr-FR"/>
        </w:rPr>
        <w:t xml:space="preserve"> édition.</w:t>
      </w:r>
    </w:p>
    <w:p>
      <w:pPr>
        <w:pStyle w:val="Normal"/>
        <w:rPr>
          <w:lang w:val="fr-FR"/>
        </w:rPr>
      </w:pPr>
      <w:r>
        <w:rPr>
          <w:lang w:val="fr-FR"/>
        </w:rPr>
        <w:t>Christian Vandermotten : La Belgique. Que sais-je ? Clamecy 2020.</w:t>
      </w:r>
    </w:p>
    <w:p>
      <w:pPr>
        <w:pStyle w:val="Normal"/>
        <w:rPr>
          <w:b/>
          <w:b/>
          <w:bCs/>
          <w:lang w:val="fr-FR"/>
        </w:rPr>
      </w:pPr>
      <w:r>
        <w:rPr>
          <w:b/>
          <w:bCs/>
          <w:lang w:val="fr-FR"/>
        </w:rPr>
        <w:t>Le parler « belge »</w:t>
      </w:r>
    </w:p>
    <w:p>
      <w:pPr>
        <w:pStyle w:val="Normal"/>
        <w:rPr>
          <w:lang w:val="fr-FR"/>
        </w:rPr>
      </w:pPr>
      <w:r>
        <w:rPr>
          <w:lang w:val="fr-FR"/>
        </w:rPr>
        <w:t xml:space="preserve">Camille de Cussac : Le Petit Chaperon belge. Raconté par Charlie Dupont. Marcel &amp; Joachim : Paris 2016. </w:t>
      </w:r>
    </w:p>
    <w:p>
      <w:pPr>
        <w:pStyle w:val="Normal"/>
        <w:rPr>
          <w:lang w:val="fr-FR"/>
        </w:rPr>
      </w:pPr>
      <w:r>
        <w:rPr>
          <w:lang w:val="fr-FR"/>
        </w:rPr>
        <w:t xml:space="preserve">Philippe Genion : Comment parler le belge et le comprendre (ce qui est moins simple). Éditions Points : 2015. </w:t>
      </w:r>
    </w:p>
    <w:p>
      <w:pPr>
        <w:pStyle w:val="Normal"/>
        <w:rPr>
          <w:lang w:val="fr-FR"/>
        </w:rPr>
      </w:pPr>
      <w:r>
        <w:rPr>
          <w:lang w:val="fr-FR"/>
        </w:rPr>
        <w:t xml:space="preserve">Mehdi Dewalle – Fabrice Armand – Dimitri Ryelandt : La Minute belge 2. Dupuis : Marcinelle 2018. </w:t>
      </w:r>
    </w:p>
    <w:p>
      <w:pPr>
        <w:pStyle w:val="Normal"/>
        <w:rPr>
          <w:lang w:val="fr-FR"/>
        </w:rPr>
      </w:pPr>
      <w:r>
        <w:rPr>
          <w:lang w:val="fr-FR"/>
        </w:rPr>
        <w:t xml:space="preserve">Mehdi Dewalle – Fabrice Armand – Dimitri Ryelandt : La Minute belge. Le petit dictionnaire illustré. 250 belgicismes expliqués avec humour. Dupuis : Marcinelle 2019. </w:t>
      </w:r>
    </w:p>
    <w:p>
      <w:pPr>
        <w:pStyle w:val="Normal"/>
        <w:rPr>
          <w:lang w:val="fr-FR"/>
        </w:rPr>
      </w:pPr>
      <w:r>
        <w:rPr>
          <w:lang w:val="fr-FR"/>
        </w:rPr>
        <w:t xml:space="preserve">Mehdi Dewalle – Fabrice Armand – Dimitri Ryelandt : La Minute belge 2. Dupuis : Marcinelle 2020. </w:t>
      </w:r>
    </w:p>
    <w:p>
      <w:pPr>
        <w:pStyle w:val="Normal"/>
        <w:rPr>
          <w:b/>
          <w:b/>
          <w:bCs/>
          <w:lang w:val="fr-FR"/>
        </w:rPr>
      </w:pPr>
      <w:r>
        <w:rPr>
          <w:b/>
          <w:bCs/>
          <w:lang w:val="fr-FR"/>
        </w:rPr>
      </w:r>
      <w:r>
        <w:br w:type="page"/>
      </w:r>
    </w:p>
    <w:p>
      <w:pPr>
        <w:pStyle w:val="Normal"/>
        <w:rPr>
          <w:b/>
          <w:b/>
          <w:bCs/>
          <w:lang w:val="fr-FR"/>
        </w:rPr>
      </w:pPr>
      <w:r>
        <w:rPr>
          <w:b/>
          <w:bCs/>
          <w:lang w:val="fr-FR"/>
        </w:rPr>
        <w:t>Société</w:t>
      </w:r>
    </w:p>
    <w:p>
      <w:pPr>
        <w:pStyle w:val="Normal"/>
        <w:rPr>
          <w:lang w:val="fr-FR"/>
        </w:rPr>
      </w:pPr>
      <w:r>
        <w:rPr>
          <w:lang w:val="fr-FR"/>
        </w:rPr>
        <w:t>Jérémy Audouard : Les Belges. Lignes de vie d’un peuple. HD ateliers henry dougier : Paris 2019.</w:t>
      </w:r>
    </w:p>
    <w:p>
      <w:pPr>
        <w:pStyle w:val="Normal"/>
        <w:rPr>
          <w:b/>
          <w:b/>
          <w:bCs/>
          <w:lang w:val="fr-FR"/>
        </w:rPr>
      </w:pPr>
      <w:r>
        <w:rPr>
          <w:iCs/>
          <w:lang w:val="fr-FR"/>
        </w:rPr>
        <w:t>Gérald Berche-Ngô : Dictionnaire insolite de la Belgique. Cosmopole : Espagne 3</w:t>
      </w:r>
      <w:r>
        <w:rPr>
          <w:iCs/>
          <w:vertAlign w:val="superscript"/>
          <w:lang w:val="fr-FR"/>
        </w:rPr>
        <w:t>e</w:t>
      </w:r>
      <w:r>
        <w:rPr>
          <w:iCs/>
          <w:lang w:val="fr-FR"/>
        </w:rPr>
        <w:t xml:space="preserve"> édition 2019.</w:t>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Normal"/>
        <w:rPr>
          <w:b/>
          <w:b/>
          <w:bCs/>
          <w:u w:val="single"/>
          <w:lang w:val="fr-FR"/>
        </w:rPr>
      </w:pPr>
      <w:r>
        <w:rPr>
          <w:b/>
          <w:bCs/>
          <w:u w:val="single"/>
          <w:lang w:val="fr-FR"/>
        </w:rPr>
      </w:r>
    </w:p>
    <w:p>
      <w:pPr>
        <w:pStyle w:val="Berschrift2"/>
        <w:rPr>
          <w:color w:val="000000"/>
        </w:rPr>
      </w:pPr>
      <w:r>
        <w:rPr>
          <w:color w:val="000000"/>
        </w:rPr>
        <w:t>Bildquellen</w:t>
      </w:r>
    </w:p>
    <w:p>
      <w:pPr>
        <w:pStyle w:val="Normal"/>
        <w:rPr>
          <w:rFonts w:ascii="Liberation Sans" w:hAnsi="Liberation Sans"/>
          <w:sz w:val="24"/>
          <w:szCs w:val="24"/>
        </w:rPr>
      </w:pPr>
      <w:r>
        <w:rPr>
          <w:rFonts w:ascii="Liberation Sans" w:hAnsi="Liberation Sans"/>
          <w:sz w:val="24"/>
          <w:szCs w:val="24"/>
        </w:rPr>
      </w:r>
    </w:p>
    <w:p>
      <w:pPr>
        <w:pStyle w:val="Normal"/>
        <w:rPr/>
      </w:pPr>
      <w:r>
        <w:rPr>
          <w:rFonts w:ascii="Liberation Sans" w:hAnsi="Liberation Sans"/>
          <w:sz w:val="24"/>
          <w:szCs w:val="24"/>
        </w:rPr>
        <w:t>Titelseite, S. 1</w:t>
        <w:br/>
        <w:t>belgium-country-europe-flag-1758814 von Gordon Johnson [</w:t>
      </w:r>
      <w:hyperlink r:id="rId191" w:tgtFrame="_blank">
        <w:r>
          <w:rPr>
            <w:rStyle w:val="Internetverknpfung"/>
            <w:rFonts w:ascii="Liberation Sans" w:hAnsi="Liberation Sans"/>
            <w:sz w:val="24"/>
            <w:szCs w:val="24"/>
          </w:rPr>
          <w:t>PL</w:t>
        </w:r>
      </w:hyperlink>
      <w:r>
        <w:rPr>
          <w:rFonts w:ascii="Liberation Sans" w:hAnsi="Liberation Sans"/>
          <w:i w:val="false"/>
          <w:strike w:val="false"/>
          <w:dstrike w:val="false"/>
          <w:outline w:val="false"/>
          <w:shadow w:val="false"/>
          <w:sz w:val="24"/>
          <w:szCs w:val="24"/>
          <w:u w:val="none"/>
          <w:em w:val="none"/>
        </w:rPr>
        <w:t xml:space="preserve"> </w:t>
      </w:r>
      <w:r>
        <w:rPr>
          <w:rFonts w:ascii="Liberation Sans" w:hAnsi="Liberation Sans"/>
          <w:sz w:val="24"/>
          <w:szCs w:val="24"/>
        </w:rPr>
        <w:t xml:space="preserve">] via </w:t>
      </w:r>
      <w:hyperlink r:id="rId192">
        <w:r>
          <w:rPr>
            <w:rStyle w:val="Internetverknpfung"/>
            <w:rFonts w:ascii="Liberation Sans" w:hAnsi="Liberation Sans"/>
            <w:sz w:val="24"/>
            <w:szCs w:val="24"/>
          </w:rPr>
          <w:t>https://pixabay.com/vectors/belgium-country-europe-flag-1758814/</w:t>
        </w:r>
      </w:hyperlink>
    </w:p>
    <w:p>
      <w:pPr>
        <w:pStyle w:val="Normal"/>
        <w:rPr>
          <w:rFonts w:ascii="Liberation Sans" w:hAnsi="Liberation Sans"/>
          <w:sz w:val="24"/>
          <w:szCs w:val="24"/>
        </w:rPr>
      </w:pPr>
      <w:r>
        <w:rPr>
          <w:rFonts w:ascii="Liberation Sans" w:hAnsi="Liberation Sans"/>
          <w:sz w:val="24"/>
          <w:szCs w:val="24"/>
        </w:rPr>
      </w:r>
    </w:p>
    <w:p>
      <w:pPr>
        <w:pStyle w:val="Normal"/>
        <w:rPr/>
      </w:pPr>
      <w:r>
        <w:rPr>
          <w:rFonts w:ascii="Liberation Sans" w:hAnsi="Liberation Sans"/>
          <w:sz w:val="24"/>
          <w:szCs w:val="24"/>
        </w:rPr>
        <w:t>M 2 L’OIF, S. 9</w:t>
        <w:br/>
        <w:t>liebe-herz-flagge-farben-kreis-2132282 von Christian Packenius [</w:t>
      </w:r>
      <w:hyperlink r:id="rId193" w:tgtFrame="_blank">
        <w:r>
          <w:rPr>
            <w:rStyle w:val="Internetverknpfung"/>
            <w:rFonts w:ascii="Liberation Sans" w:hAnsi="Liberation Sans"/>
            <w:sz w:val="24"/>
            <w:szCs w:val="24"/>
          </w:rPr>
          <w:t>PL</w:t>
        </w:r>
      </w:hyperlink>
      <w:r>
        <w:rPr>
          <w:rFonts w:ascii="Liberation Sans" w:hAnsi="Liberation Sans"/>
          <w:i w:val="false"/>
          <w:strike w:val="false"/>
          <w:dstrike w:val="false"/>
          <w:outline w:val="false"/>
          <w:shadow w:val="false"/>
          <w:sz w:val="24"/>
          <w:szCs w:val="24"/>
          <w:u w:val="none"/>
          <w:em w:val="none"/>
        </w:rPr>
        <w:t xml:space="preserve"> </w:t>
      </w:r>
      <w:r>
        <w:rPr>
          <w:rFonts w:ascii="Liberation Sans" w:hAnsi="Liberation Sans"/>
          <w:sz w:val="24"/>
          <w:szCs w:val="24"/>
        </w:rPr>
        <w:t xml:space="preserve">] via </w:t>
      </w:r>
      <w:hyperlink r:id="rId194">
        <w:r>
          <w:rPr>
            <w:rStyle w:val="Internetverknpfung"/>
            <w:rFonts w:ascii="Liberation Sans" w:hAnsi="Liberation Sans"/>
            <w:sz w:val="24"/>
            <w:szCs w:val="24"/>
          </w:rPr>
          <w:t>https://pixabay.com/de/vectors/liebe-herz-flagge-farben-kreis-2132282/</w:t>
        </w:r>
      </w:hyperlink>
    </w:p>
    <w:p>
      <w:pPr>
        <w:pStyle w:val="Normal"/>
        <w:rPr>
          <w:rFonts w:ascii="Liberation Sans" w:hAnsi="Liberation Sans"/>
          <w:sz w:val="24"/>
          <w:szCs w:val="24"/>
        </w:rPr>
      </w:pPr>
      <w:r>
        <w:rPr>
          <w:rFonts w:ascii="Liberation Sans" w:hAnsi="Liberation Sans"/>
          <w:sz w:val="24"/>
          <w:szCs w:val="24"/>
        </w:rPr>
      </w:r>
    </w:p>
    <w:p>
      <w:pPr>
        <w:pStyle w:val="Normal"/>
        <w:rPr/>
      </w:pPr>
      <w:r>
        <w:rPr>
          <w:rFonts w:ascii="Liberation Sans" w:hAnsi="Liberation Sans"/>
          <w:sz w:val="24"/>
          <w:szCs w:val="24"/>
        </w:rPr>
        <w:t>M 3 La Belgique: informations-clés, S. 10</w:t>
        <w:br/>
        <w:t>belgium-country-europe-flag-1758863 von Gordon Johnson [</w:t>
      </w:r>
      <w:hyperlink r:id="rId195" w:tgtFrame="_blank">
        <w:r>
          <w:rPr>
            <w:rStyle w:val="Internetverknpfung"/>
            <w:rFonts w:ascii="Liberation Sans" w:hAnsi="Liberation Sans"/>
            <w:sz w:val="24"/>
            <w:szCs w:val="24"/>
          </w:rPr>
          <w:t>PL</w:t>
        </w:r>
      </w:hyperlink>
      <w:r>
        <w:rPr>
          <w:rFonts w:ascii="Liberation Sans" w:hAnsi="Liberation Sans"/>
          <w:i w:val="false"/>
          <w:strike w:val="false"/>
          <w:dstrike w:val="false"/>
          <w:outline w:val="false"/>
          <w:shadow w:val="false"/>
          <w:sz w:val="24"/>
          <w:szCs w:val="24"/>
          <w:u w:val="none"/>
          <w:em w:val="none"/>
        </w:rPr>
        <w:t xml:space="preserve"> </w:t>
      </w:r>
      <w:r>
        <w:rPr>
          <w:rFonts w:ascii="Liberation Sans" w:hAnsi="Liberation Sans"/>
          <w:sz w:val="24"/>
          <w:szCs w:val="24"/>
        </w:rPr>
        <w:t xml:space="preserve">] via </w:t>
      </w:r>
      <w:hyperlink r:id="rId196">
        <w:r>
          <w:rPr>
            <w:rStyle w:val="Internetverknpfung"/>
            <w:rFonts w:ascii="Liberation Sans" w:hAnsi="Liberation Sans"/>
            <w:sz w:val="24"/>
            <w:szCs w:val="24"/>
          </w:rPr>
          <w:t>https://pixabay.com/vectors/belgium-country-europe-flag-1758863/</w:t>
        </w:r>
      </w:hyperlink>
    </w:p>
    <w:p>
      <w:pPr>
        <w:pStyle w:val="Normal"/>
        <w:rPr>
          <w:rFonts w:ascii="Liberation Sans" w:hAnsi="Liberation Sans"/>
          <w:sz w:val="24"/>
          <w:szCs w:val="24"/>
        </w:rPr>
      </w:pPr>
      <w:r>
        <w:rPr>
          <w:rFonts w:ascii="Liberation Sans" w:hAnsi="Liberation Sans"/>
          <w:sz w:val="24"/>
          <w:szCs w:val="24"/>
        </w:rPr>
      </w:r>
    </w:p>
    <w:p>
      <w:pPr>
        <w:pStyle w:val="Normal"/>
        <w:rPr/>
      </w:pPr>
      <w:r>
        <w:rPr>
          <w:rFonts w:ascii="Liberation Sans" w:hAnsi="Liberation Sans"/>
          <w:sz w:val="24"/>
          <w:szCs w:val="24"/>
        </w:rPr>
        <w:t xml:space="preserve">M 7 </w:t>
      </w:r>
      <w:r>
        <w:rPr>
          <w:rFonts w:eastAsia="Noto Serif CJK SC" w:cs="Lohit Devanagari" w:ascii="Liberation Sans" w:hAnsi="Liberation Sans"/>
          <w:b w:val="false"/>
          <w:bCs w:val="false"/>
          <w:sz w:val="24"/>
          <w:szCs w:val="24"/>
        </w:rPr>
        <w:t>Leuve</w:t>
      </w:r>
      <w:r>
        <w:rPr>
          <w:rFonts w:ascii="Liberation Sans" w:hAnsi="Liberation Sans"/>
          <w:sz w:val="24"/>
          <w:szCs w:val="24"/>
        </w:rPr>
        <w:t>n – Louvain-la-Neuve, S. 14</w:t>
        <w:br/>
      </w:r>
      <w:r>
        <w:rPr>
          <w:rFonts w:ascii="Liberation Sans" w:hAnsi="Liberation Sans"/>
          <w:sz w:val="24"/>
          <w:szCs w:val="24"/>
          <w:lang w:val="fr-FR"/>
        </w:rPr>
        <w:t>Centre-ville de Louvain-la-Neuve (Bild rechts) von Verena Unmüßig [</w:t>
      </w:r>
      <w:hyperlink r:id="rId197">
        <w:r>
          <w:rPr>
            <w:rStyle w:val="Internetverknpfung"/>
            <w:rFonts w:ascii="Liberation Sans" w:hAnsi="Liberation Sans"/>
            <w:sz w:val="24"/>
            <w:szCs w:val="24"/>
            <w:lang w:val="fr-FR"/>
          </w:rPr>
          <w:t>CC BY-SA 4.0</w:t>
        </w:r>
      </w:hyperlink>
      <w:r>
        <w:rPr>
          <w:rFonts w:ascii="Liberation Sans" w:hAnsi="Liberation Sans"/>
          <w:sz w:val="24"/>
          <w:szCs w:val="24"/>
          <w:lang w:val="fr-FR"/>
        </w:rPr>
        <w:t>]</w:t>
      </w:r>
    </w:p>
    <w:p>
      <w:pPr>
        <w:pStyle w:val="Normal"/>
        <w:rPr/>
      </w:pPr>
      <w:r>
        <w:rPr>
          <w:rFonts w:ascii="Liberation Sans" w:hAnsi="Liberation Sans"/>
          <w:sz w:val="24"/>
          <w:szCs w:val="24"/>
          <w:lang w:val="fr-FR"/>
        </w:rPr>
        <w:t>Centre-ville de Louvain-la-Neuve (Bild links) von Verena Unmüßig [</w:t>
      </w:r>
      <w:hyperlink r:id="rId198">
        <w:r>
          <w:rPr>
            <w:rStyle w:val="Internetverknpfung"/>
            <w:rFonts w:ascii="Liberation Sans" w:hAnsi="Liberation Sans"/>
            <w:sz w:val="24"/>
            <w:szCs w:val="24"/>
            <w:lang w:val="fr-FR"/>
          </w:rPr>
          <w:t>CC BY-SA 4.0</w:t>
        </w:r>
      </w:hyperlink>
      <w:r>
        <w:rPr>
          <w:rFonts w:ascii="Liberation Sans" w:hAnsi="Liberation Sans"/>
          <w:sz w:val="24"/>
          <w:szCs w:val="24"/>
          <w:lang w:val="fr-FR"/>
        </w:rPr>
        <w:t xml:space="preserve">] </w:t>
      </w:r>
    </w:p>
    <w:p>
      <w:pPr>
        <w:pStyle w:val="Normal"/>
        <w:rPr/>
      </w:pPr>
      <w:r>
        <w:rPr>
          <w:rFonts w:ascii="Liberation Sans" w:hAnsi="Liberation Sans"/>
          <w:b w:val="false"/>
          <w:bCs w:val="false"/>
          <w:sz w:val="24"/>
          <w:szCs w:val="24"/>
        </w:rPr>
        <w:t>leuven-rathaus-gro%c3%9fer-markt-646032 von Roland Jacobs [</w:t>
      </w:r>
      <w:hyperlink r:id="rId199" w:tgtFrame="_blank">
        <w:r>
          <w:rPr>
            <w:rStyle w:val="Internetverknpfung"/>
            <w:rFonts w:ascii="Liberation Sans" w:hAnsi="Liberation Sans"/>
            <w:sz w:val="24"/>
            <w:szCs w:val="24"/>
          </w:rPr>
          <w:t>PL</w:t>
        </w:r>
      </w:hyperlink>
      <w:r>
        <w:rPr>
          <w:rFonts w:ascii="Liberation Sans" w:hAnsi="Liberation Sans"/>
          <w:b w:val="false"/>
          <w:bCs w:val="false"/>
          <w:i w:val="false"/>
          <w:strike w:val="false"/>
          <w:dstrike w:val="false"/>
          <w:outline w:val="false"/>
          <w:shadow w:val="false"/>
          <w:sz w:val="24"/>
          <w:szCs w:val="24"/>
          <w:u w:val="none"/>
          <w:em w:val="none"/>
        </w:rPr>
        <w:t xml:space="preserve"> </w:t>
      </w:r>
      <w:r>
        <w:rPr>
          <w:rFonts w:ascii="Liberation Sans" w:hAnsi="Liberation Sans"/>
          <w:b w:val="false"/>
          <w:bCs w:val="false"/>
          <w:sz w:val="24"/>
          <w:szCs w:val="24"/>
        </w:rPr>
        <w:t xml:space="preserve">] via </w:t>
      </w:r>
      <w:hyperlink r:id="rId200">
        <w:r>
          <w:rPr>
            <w:rStyle w:val="Internetverknpfung"/>
            <w:rFonts w:ascii="Liberation Sans" w:hAnsi="Liberation Sans"/>
            <w:sz w:val="24"/>
            <w:szCs w:val="24"/>
          </w:rPr>
          <w:t>https://pixabay.com/de/photos/leuven-rathaus-gro%c3%9fer-markt-646032/</w:t>
        </w:r>
      </w:hyperlink>
    </w:p>
    <w:p>
      <w:pPr>
        <w:pStyle w:val="Normal"/>
        <w:rPr>
          <w:rFonts w:ascii="Liberation Sans" w:hAnsi="Liberation Sans"/>
          <w:sz w:val="24"/>
          <w:szCs w:val="24"/>
        </w:rPr>
      </w:pPr>
      <w:r>
        <w:rPr>
          <w:rFonts w:ascii="Liberation Sans" w:hAnsi="Liberation Sans"/>
          <w:sz w:val="24"/>
          <w:szCs w:val="24"/>
        </w:rPr>
      </w:r>
    </w:p>
    <w:p>
      <w:pPr>
        <w:pStyle w:val="Normal"/>
        <w:rPr/>
      </w:pPr>
      <w:r>
        <w:rPr>
          <w:rFonts w:ascii="Liberation Sans" w:hAnsi="Liberation Sans"/>
          <w:sz w:val="24"/>
          <w:szCs w:val="24"/>
        </w:rPr>
        <w:t>M8 Un conflit historique et éternel, S. 16</w:t>
        <w:br/>
        <w:t>wallonisch-flagge-wallonien-28507 von Clker-Free-Vector-Images [</w:t>
      </w:r>
      <w:hyperlink r:id="rId201" w:tgtFrame="_blank">
        <w:r>
          <w:rPr>
            <w:rStyle w:val="Internetverknpfung"/>
            <w:rFonts w:ascii="Liberation Sans" w:hAnsi="Liberation Sans"/>
            <w:sz w:val="24"/>
            <w:szCs w:val="24"/>
          </w:rPr>
          <w:t>PL</w:t>
        </w:r>
      </w:hyperlink>
      <w:r>
        <w:rPr>
          <w:rFonts w:ascii="Liberation Sans" w:hAnsi="Liberation Sans"/>
          <w:i w:val="false"/>
          <w:strike w:val="false"/>
          <w:dstrike w:val="false"/>
          <w:outline w:val="false"/>
          <w:shadow w:val="false"/>
          <w:sz w:val="24"/>
          <w:szCs w:val="24"/>
          <w:u w:val="none"/>
          <w:em w:val="none"/>
        </w:rPr>
        <w:t xml:space="preserve"> </w:t>
      </w:r>
      <w:r>
        <w:rPr>
          <w:rFonts w:ascii="Liberation Sans" w:hAnsi="Liberation Sans"/>
          <w:sz w:val="24"/>
          <w:szCs w:val="24"/>
        </w:rPr>
        <w:t xml:space="preserve">] via </w:t>
      </w:r>
      <w:hyperlink r:id="rId202">
        <w:r>
          <w:rPr>
            <w:rStyle w:val="Internetverknpfung"/>
            <w:rFonts w:ascii="Liberation Sans" w:hAnsi="Liberation Sans"/>
            <w:sz w:val="24"/>
            <w:szCs w:val="24"/>
          </w:rPr>
          <w:t>https://pixabay.com/de/vectors/wallonisch-flagge-wallonien-28507/</w:t>
        </w:r>
      </w:hyperlink>
    </w:p>
    <w:p>
      <w:pPr>
        <w:pStyle w:val="Normal"/>
        <w:rPr/>
      </w:pPr>
      <w:r>
        <w:rPr>
          <w:rFonts w:ascii="Liberation Sans" w:hAnsi="Liberation Sans"/>
          <w:sz w:val="24"/>
          <w:szCs w:val="24"/>
        </w:rPr>
        <w:t>flandern-flagge-offiziell-fl%c3%a4misch-28509 von Clker-Free-Vector-Images [</w:t>
      </w:r>
      <w:hyperlink r:id="rId203" w:tgtFrame="_blank">
        <w:r>
          <w:rPr>
            <w:rStyle w:val="Internetverknpfung"/>
            <w:rFonts w:ascii="Liberation Sans" w:hAnsi="Liberation Sans"/>
            <w:sz w:val="24"/>
            <w:szCs w:val="24"/>
          </w:rPr>
          <w:t>PL</w:t>
        </w:r>
      </w:hyperlink>
      <w:r>
        <w:rPr>
          <w:rFonts w:ascii="Liberation Sans" w:hAnsi="Liberation Sans"/>
          <w:i w:val="false"/>
          <w:strike w:val="false"/>
          <w:dstrike w:val="false"/>
          <w:outline w:val="false"/>
          <w:shadow w:val="false"/>
          <w:sz w:val="24"/>
          <w:szCs w:val="24"/>
          <w:u w:val="none"/>
          <w:em w:val="none"/>
        </w:rPr>
        <w:t xml:space="preserve"> </w:t>
      </w:r>
      <w:r>
        <w:rPr>
          <w:rFonts w:ascii="Liberation Sans" w:hAnsi="Liberation Sans"/>
          <w:sz w:val="24"/>
          <w:szCs w:val="24"/>
        </w:rPr>
        <w:t xml:space="preserve">] via </w:t>
      </w:r>
      <w:hyperlink r:id="rId204">
        <w:r>
          <w:rPr>
            <w:rStyle w:val="Internetverknpfung"/>
            <w:rFonts w:ascii="Liberation Sans" w:hAnsi="Liberation Sans"/>
            <w:sz w:val="24"/>
            <w:szCs w:val="24"/>
          </w:rPr>
          <w:t>https://pixabay.com/de/vectors/flandern-flagge-offiziell-fl%c3%a4misch-28509/</w:t>
        </w:r>
      </w:hyperlink>
    </w:p>
    <w:p>
      <w:pPr>
        <w:pStyle w:val="Normal"/>
        <w:rPr>
          <w:rFonts w:ascii="Liberation Sans" w:hAnsi="Liberation Sans"/>
          <w:sz w:val="24"/>
          <w:szCs w:val="24"/>
        </w:rPr>
      </w:pPr>
      <w:r>
        <w:rPr>
          <w:rFonts w:ascii="Liberation Sans" w:hAnsi="Liberation Sans"/>
          <w:sz w:val="24"/>
          <w:szCs w:val="24"/>
        </w:rPr>
      </w:r>
    </w:p>
    <w:p>
      <w:pPr>
        <w:pStyle w:val="Normal"/>
        <w:rPr/>
      </w:pPr>
      <w:r>
        <w:rPr>
          <w:rFonts w:ascii="Liberation Sans" w:hAnsi="Liberation Sans"/>
          <w:sz w:val="24"/>
          <w:szCs w:val="24"/>
        </w:rPr>
        <w:t>M9 La monarchie belge, S. 18</w:t>
        <w:br/>
        <w:t>belgien-wappen-regierung-l%c3%b6we-40472 von Clker-Free-Vector-Images [</w:t>
      </w:r>
      <w:hyperlink r:id="rId205" w:tgtFrame="_blank">
        <w:r>
          <w:rPr>
            <w:rStyle w:val="Internetverknpfung"/>
            <w:rFonts w:ascii="Liberation Sans" w:hAnsi="Liberation Sans"/>
            <w:sz w:val="24"/>
            <w:szCs w:val="24"/>
          </w:rPr>
          <w:t>PL</w:t>
        </w:r>
      </w:hyperlink>
      <w:r>
        <w:rPr>
          <w:rFonts w:ascii="Liberation Sans" w:hAnsi="Liberation Sans"/>
          <w:i w:val="false"/>
          <w:strike w:val="false"/>
          <w:dstrike w:val="false"/>
          <w:outline w:val="false"/>
          <w:shadow w:val="false"/>
          <w:sz w:val="24"/>
          <w:szCs w:val="24"/>
          <w:u w:val="none"/>
          <w:em w:val="none"/>
        </w:rPr>
        <w:t xml:space="preserve"> </w:t>
      </w:r>
      <w:r>
        <w:rPr>
          <w:rFonts w:ascii="Liberation Sans" w:hAnsi="Liberation Sans"/>
          <w:sz w:val="24"/>
          <w:szCs w:val="24"/>
        </w:rPr>
        <w:t xml:space="preserve">] via </w:t>
      </w:r>
      <w:hyperlink r:id="rId206">
        <w:r>
          <w:rPr>
            <w:rStyle w:val="Internetverknpfung"/>
            <w:rFonts w:ascii="Liberation Sans" w:hAnsi="Liberation Sans"/>
            <w:sz w:val="24"/>
            <w:szCs w:val="24"/>
          </w:rPr>
          <w:t>https://pixabay.com/de/vectors/belgien-wappen-regierung-l%c3%b6we-40472/</w:t>
        </w:r>
      </w:hyperlink>
    </w:p>
    <w:p>
      <w:pPr>
        <w:pStyle w:val="Normal"/>
        <w:rPr/>
      </w:pPr>
      <w:r>
        <w:rPr>
          <w:rFonts w:ascii="Liberation Sans" w:hAnsi="Liberation Sans"/>
          <w:sz w:val="24"/>
          <w:szCs w:val="24"/>
        </w:rPr>
        <w:t>belgien-flagge-nationalflagge-162240 von OpenClipart-Vectors [</w:t>
      </w:r>
      <w:hyperlink r:id="rId207" w:tgtFrame="_blank">
        <w:r>
          <w:rPr>
            <w:rStyle w:val="Internetverknpfung"/>
            <w:rFonts w:ascii="Liberation Sans" w:hAnsi="Liberation Sans"/>
            <w:sz w:val="24"/>
            <w:szCs w:val="24"/>
          </w:rPr>
          <w:t>PL</w:t>
        </w:r>
      </w:hyperlink>
      <w:r>
        <w:rPr>
          <w:rFonts w:ascii="Liberation Sans" w:hAnsi="Liberation Sans"/>
          <w:i w:val="false"/>
          <w:strike w:val="false"/>
          <w:dstrike w:val="false"/>
          <w:outline w:val="false"/>
          <w:shadow w:val="false"/>
          <w:sz w:val="24"/>
          <w:szCs w:val="24"/>
          <w:u w:val="none"/>
          <w:em w:val="none"/>
        </w:rPr>
        <w:t xml:space="preserve"> </w:t>
      </w:r>
      <w:r>
        <w:rPr>
          <w:rFonts w:ascii="Liberation Sans" w:hAnsi="Liberation Sans"/>
          <w:sz w:val="24"/>
          <w:szCs w:val="24"/>
        </w:rPr>
        <w:t xml:space="preserve">] via </w:t>
      </w:r>
      <w:hyperlink r:id="rId208">
        <w:r>
          <w:rPr>
            <w:rStyle w:val="Internetverknpfung"/>
            <w:rFonts w:ascii="Liberation Sans" w:hAnsi="Liberation Sans"/>
            <w:sz w:val="24"/>
            <w:szCs w:val="24"/>
          </w:rPr>
          <w:t>https://pixabay.com/de/vectors/belgien-flagge-nationalflagge-162240/</w:t>
        </w:r>
      </w:hyperlink>
    </w:p>
    <w:p>
      <w:pPr>
        <w:pStyle w:val="Normal"/>
        <w:rPr>
          <w:rFonts w:ascii="Liberation Sans" w:hAnsi="Liberation Sans"/>
          <w:sz w:val="24"/>
          <w:szCs w:val="24"/>
        </w:rPr>
      </w:pPr>
      <w:r>
        <w:rPr>
          <w:rFonts w:ascii="Liberation Sans" w:hAnsi="Liberation Sans"/>
          <w:sz w:val="24"/>
          <w:szCs w:val="24"/>
        </w:rPr>
      </w:r>
    </w:p>
    <w:p>
      <w:pPr>
        <w:pStyle w:val="Normal"/>
        <w:spacing w:before="0" w:after="160"/>
        <w:rPr/>
      </w:pPr>
      <w:r>
        <w:rPr>
          <w:rFonts w:ascii="Liberation Sans" w:hAnsi="Liberation Sans"/>
          <w:sz w:val="24"/>
          <w:szCs w:val="24"/>
        </w:rPr>
        <w:t>M13 Questions d’identité, S. 24</w:t>
        <w:br/>
        <w:t>fingerabdruck-welt-karte-wirbelt-2750393 von Gordon Johnson [</w:t>
      </w:r>
      <w:hyperlink r:id="rId209" w:tgtFrame="_blank">
        <w:r>
          <w:rPr>
            <w:rStyle w:val="Internetverknpfung"/>
            <w:rFonts w:ascii="Liberation Sans" w:hAnsi="Liberation Sans"/>
            <w:sz w:val="24"/>
            <w:szCs w:val="24"/>
          </w:rPr>
          <w:t>PL</w:t>
        </w:r>
      </w:hyperlink>
      <w:r>
        <w:rPr>
          <w:rFonts w:ascii="Liberation Sans" w:hAnsi="Liberation Sans"/>
          <w:i w:val="false"/>
          <w:strike w:val="false"/>
          <w:dstrike w:val="false"/>
          <w:outline w:val="false"/>
          <w:shadow w:val="false"/>
          <w:sz w:val="24"/>
          <w:szCs w:val="24"/>
          <w:u w:val="none"/>
          <w:em w:val="none"/>
        </w:rPr>
        <w:t xml:space="preserve"> </w:t>
      </w:r>
      <w:r>
        <w:rPr>
          <w:rFonts w:ascii="Liberation Sans" w:hAnsi="Liberation Sans"/>
          <w:sz w:val="24"/>
          <w:szCs w:val="24"/>
        </w:rPr>
        <w:t xml:space="preserve">] via </w:t>
      </w:r>
      <w:hyperlink r:id="rId210">
        <w:r>
          <w:rPr>
            <w:rStyle w:val="Internetverknpfung"/>
            <w:rFonts w:ascii="Liberation Sans" w:hAnsi="Liberation Sans"/>
            <w:sz w:val="24"/>
            <w:szCs w:val="24"/>
          </w:rPr>
          <w:t>https://pixabay.com/de/vectors/fingerabdruck-welt-karte-wirbelt-2750393/</w:t>
        </w:r>
      </w:hyperlink>
    </w:p>
    <w:sectPr>
      <w:footnotePr>
        <w:numFmt w:val="decimal"/>
      </w:footnotePr>
      <w:type w:val="continuous"/>
      <w:pgSz w:w="11906" w:h="16838"/>
      <w:pgMar w:left="1418" w:right="1418" w:gutter="0" w:header="709" w:top="1418" w:footer="709" w:bottom="1134"/>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libri Light">
    <w:charset w:val="01"/>
    <w:family w:val="roman"/>
    <w:pitch w:val="variable"/>
  </w:font>
  <w:font w:name="Liberation Sans">
    <w:altName w:val="Arial"/>
    <w:charset w:val="01"/>
    <w:family w:val="roman"/>
    <w:pitch w:val="variable"/>
  </w:font>
  <w:font w:name="Lohit Devanagari">
    <w:charset w:val="01"/>
    <w:family w:val="roman"/>
    <w:pitch w:val="variable"/>
  </w:font>
  <w:font w:name="Noto Sans">
    <w:charset w:val="01"/>
    <w:family w:val="roman"/>
    <w:pitch w:val="variable"/>
  </w:font>
  <w:font w:name="Lucida Handwriting">
    <w:charset w:val="01"/>
    <w:family w:val="roman"/>
    <w:pitch w:val="variable"/>
  </w:font>
  <w:font w:name="Wingdings">
    <w:charset w:val="01"/>
    <w:family w:val="roman"/>
    <w:pitch w:val="variable"/>
  </w:font>
  <w:font w:name="Georgia">
    <w:charset w:val="01"/>
    <w:family w:val="roman"/>
    <w:pitch w:val="variable"/>
  </w:font>
  <w:font w:name="Calibri">
    <w:charset w:val="01"/>
    <w:family w:val="swiss"/>
    <w:pitch w:val="default"/>
  </w:font>
  <w:font w:name="Courier New">
    <w:charset w:val="01"/>
    <w:family w:val="modern"/>
    <w:pitch w:val="fixed"/>
  </w:font>
  <w:font w:name="Wingdings">
    <w:charset w:val="02"/>
    <w:family w:val="auto"/>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68725217"/>
    </w:sdtPr>
    <w:sdtContent>
      <w:p>
        <w:pPr>
          <w:pStyle w:val="Fuzeile"/>
          <w:jc w:val="right"/>
          <w:rPr/>
        </w:pPr>
        <w:r>
          <w:rPr/>
          <w:fldChar w:fldCharType="begin"/>
        </w:r>
        <w:r>
          <w:rPr/>
          <w:instrText xml:space="preserve"> PAGE </w:instrText>
        </w:r>
        <w:r>
          <w:rPr/>
          <w:fldChar w:fldCharType="separate"/>
        </w:r>
        <w:r>
          <w:rPr/>
          <w:t>1</w:t>
        </w:r>
        <w:r>
          <w:rPr/>
          <w:fldChar w:fldCharType="end"/>
        </w:r>
      </w:p>
    </w:sdtContent>
  </w:sdt>
  <w:p>
    <w:pPr>
      <w:pStyle w:val="Fuzeile"/>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41523207"/>
    </w:sdtPr>
    <w:sdtContent>
      <w:p>
        <w:pPr>
          <w:pStyle w:val="Fuzeile"/>
          <w:jc w:val="right"/>
          <w:rPr/>
        </w:pPr>
        <w:r>
          <w:rPr/>
          <w:fldChar w:fldCharType="begin"/>
        </w:r>
        <w:r>
          <w:rPr/>
          <w:instrText xml:space="preserve"> PAGE </w:instrText>
        </w:r>
        <w:r>
          <w:rPr/>
          <w:fldChar w:fldCharType="separate"/>
        </w:r>
        <w:r>
          <w:rPr/>
          <w:t>1</w:t>
        </w:r>
        <w:r>
          <w:rPr/>
          <w:fldChar w:fldCharType="end"/>
        </w:r>
      </w:p>
    </w:sdtContent>
  </w:sdt>
  <w:p>
    <w:pPr>
      <w:pStyle w:val="Fuzeile"/>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unote"/>
        <w:rPr/>
      </w:pPr>
      <w:r>
        <w:rPr>
          <w:rStyle w:val="Funotenzeichen"/>
        </w:rPr>
        <w:footnoteRef/>
      </w:r>
      <w:r>
        <w:rPr/>
        <w:t xml:space="preserve"> </w:t>
      </w:r>
      <w:r>
        <w:rPr/>
        <w:t>Philippe Genion: Comment parler le belge et le comprendre (ce qui est moins simple). Éditions Points: 2015, p. 9.</w:t>
      </w:r>
    </w:p>
  </w:footnote>
  <w:footnote w:id="3">
    <w:p>
      <w:pPr>
        <w:pStyle w:val="Funote"/>
        <w:rPr/>
      </w:pPr>
      <w:r>
        <w:rPr>
          <w:rStyle w:val="Funotenzeichen"/>
        </w:rPr>
        <w:footnoteRef/>
      </w:r>
      <w:r>
        <w:rPr/>
        <w:t xml:space="preserve"> </w:t>
      </w:r>
      <w:r>
        <w:rPr/>
        <w:t xml:space="preserve">Bildungsstandards für die fortgeführte Fremdsprache (Englisch/Französisch) (Beschluss der Kultusministerkonferenz vom 18.10.2012. Carl Link: Bonn und Berlin 2014, S. 14.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lang w:val="fr-FR"/>
      </w:rPr>
    </w:pPr>
    <w:r>
      <w:rPr>
        <w:lang w:val="fr-FR"/>
      </w:rPr>
      <w:t>ZPG Französisch 2021 – BP 2016 – 11/12 BF und LF</w:t>
      <w:tab/>
      <w:t xml:space="preserve"> </w:t>
      <w:tab/>
      <w:t>À la découverte de la Belgique</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lang w:val="fr-FR"/>
      </w:rPr>
    </w:pPr>
    <w:r>
      <w:rPr>
        <w:lang w:val="fr-FR"/>
      </w:rPr>
      <w:t>ZPG Französisch 2021 – BP 2016 – 11/12 BF und LF</w:t>
      <w:tab/>
      <w:t xml:space="preserve"> </w:t>
      <w:tab/>
      <w:t>À la découverte de la Belgique</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Calibri" w:hAnsi="Calibri" w:cs="Calibri"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Calibri" w:hAnsi="Calibri" w:cs="Calibri"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3"/>
      <w:numFmt w:val="bullet"/>
      <w:lvlText w:val="-"/>
      <w:lvlJc w:val="left"/>
      <w:pPr>
        <w:tabs>
          <w:tab w:val="num" w:pos="0"/>
        </w:tabs>
        <w:ind w:left="720" w:hanging="360"/>
      </w:pPr>
      <w:rPr>
        <w:rFonts w:ascii="Calibri" w:hAnsi="Calibri" w:cs="Calibri"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paragraph" w:styleId="Berschrift1">
    <w:name w:val="Heading 1"/>
    <w:basedOn w:val="Normal"/>
    <w:link w:val="Berschrift1Zchn"/>
    <w:uiPriority w:val="9"/>
    <w:qFormat/>
    <w:rsid w:val="005234b8"/>
    <w:pPr>
      <w:spacing w:lineRule="auto" w:line="240" w:beforeAutospacing="1" w:afterAutospacing="1"/>
      <w:outlineLvl w:val="0"/>
    </w:pPr>
    <w:rPr>
      <w:rFonts w:ascii="Times New Roman" w:hAnsi="Times New Roman" w:eastAsia="Times New Roman" w:cs="Times New Roman"/>
      <w:b/>
      <w:bCs/>
      <w:kern w:val="2"/>
      <w:sz w:val="48"/>
      <w:szCs w:val="48"/>
      <w:lang w:eastAsia="de-DE"/>
    </w:rPr>
  </w:style>
  <w:style w:type="paragraph" w:styleId="Berschrift2">
    <w:name w:val="Heading 2"/>
    <w:basedOn w:val="Normal"/>
    <w:next w:val="Normal"/>
    <w:link w:val="Berschrift2Zchn"/>
    <w:uiPriority w:val="9"/>
    <w:semiHidden/>
    <w:unhideWhenUsed/>
    <w:qFormat/>
    <w:rsid w:val="00ca42c7"/>
    <w:pPr>
      <w:keepNext w:val="true"/>
      <w:keepLines/>
      <w:spacing w:before="40" w:after="0"/>
      <w:outlineLvl w:val="1"/>
    </w:pPr>
    <w:rPr>
      <w:rFonts w:ascii="Calibri Light" w:hAnsi="Calibri Light" w:eastAsia="" w:cs="" w:asciiTheme="majorHAnsi" w:cstheme="majorBidi" w:eastAsiaTheme="majorEastAsia" w:hAnsiTheme="majorHAnsi"/>
      <w:color w:val="2F5496" w:themeColor="accent1" w:themeShade="bf"/>
      <w:sz w:val="26"/>
      <w:szCs w:val="26"/>
    </w:rPr>
  </w:style>
  <w:style w:type="paragraph" w:styleId="Berschrift3">
    <w:name w:val="Heading 3"/>
    <w:basedOn w:val="Berschrift"/>
    <w:next w:val="Textkrper"/>
    <w:qFormat/>
    <w:pPr>
      <w:spacing w:before="140" w:after="120"/>
      <w:outlineLvl w:val="2"/>
    </w:pPr>
    <w:rPr>
      <w:b/>
      <w:bCs/>
      <w:sz w:val="28"/>
      <w:szCs w:val="28"/>
    </w:rPr>
  </w:style>
  <w:style w:type="paragraph" w:styleId="Berschrift4">
    <w:name w:val="Heading 4"/>
    <w:basedOn w:val="Normal"/>
    <w:next w:val="Normal"/>
    <w:link w:val="Berschrift4Zchn"/>
    <w:uiPriority w:val="9"/>
    <w:semiHidden/>
    <w:unhideWhenUsed/>
    <w:qFormat/>
    <w:rsid w:val="00ca42c7"/>
    <w:pPr>
      <w:keepNext w:val="true"/>
      <w:keepLines/>
      <w:spacing w:before="40" w:after="0"/>
      <w:outlineLvl w:val="3"/>
    </w:pPr>
    <w:rPr>
      <w:rFonts w:ascii="Calibri Light" w:hAnsi="Calibri Light" w:eastAsia="" w:cs="" w:asciiTheme="majorHAnsi" w:cstheme="majorBidi" w:eastAsiaTheme="majorEastAsia" w:hAnsiTheme="majorHAnsi"/>
      <w:i/>
      <w:iCs/>
      <w:color w:val="2F5496" w:themeColor="accent1" w:themeShade="bf"/>
    </w:rPr>
  </w:style>
  <w:style w:type="character" w:styleId="DefaultParagraphFont" w:default="1">
    <w:name w:val="Default Paragraph Font"/>
    <w:uiPriority w:val="1"/>
    <w:semiHidden/>
    <w:unhideWhenUsed/>
    <w:qFormat/>
    <w:rPr/>
  </w:style>
  <w:style w:type="character" w:styleId="Internetverknpfung">
    <w:name w:val="Hyperlink"/>
    <w:basedOn w:val="DefaultParagraphFont"/>
    <w:uiPriority w:val="99"/>
    <w:unhideWhenUsed/>
    <w:rsid w:val="00ef7b61"/>
    <w:rPr>
      <w:color w:val="0563C1" w:themeColor="hyperlink"/>
      <w:u w:val="single"/>
    </w:rPr>
  </w:style>
  <w:style w:type="character" w:styleId="UnresolvedMention">
    <w:name w:val="Unresolved Mention"/>
    <w:basedOn w:val="DefaultParagraphFont"/>
    <w:uiPriority w:val="99"/>
    <w:semiHidden/>
    <w:unhideWhenUsed/>
    <w:qFormat/>
    <w:rsid w:val="00ef7b61"/>
    <w:rPr>
      <w:color w:val="605E5C"/>
      <w:shd w:fill="E1DFDD" w:val="clear"/>
    </w:rPr>
  </w:style>
  <w:style w:type="character" w:styleId="2yxznyfjsy" w:customStyle="1">
    <w:name w:val="_2yxznyfjsy"/>
    <w:basedOn w:val="DefaultParagraphFont"/>
    <w:qFormat/>
    <w:rsid w:val="00430fcd"/>
    <w:rPr/>
  </w:style>
  <w:style w:type="character" w:styleId="Berschrift1Zchn" w:customStyle="1">
    <w:name w:val="Überschrift 1 Zchn"/>
    <w:basedOn w:val="DefaultParagraphFont"/>
    <w:uiPriority w:val="9"/>
    <w:qFormat/>
    <w:rsid w:val="005234b8"/>
    <w:rPr>
      <w:rFonts w:ascii="Times New Roman" w:hAnsi="Times New Roman" w:eastAsia="Times New Roman" w:cs="Times New Roman"/>
      <w:b/>
      <w:bCs/>
      <w:kern w:val="2"/>
      <w:sz w:val="48"/>
      <w:szCs w:val="48"/>
      <w:lang w:eastAsia="de-DE"/>
    </w:rPr>
  </w:style>
  <w:style w:type="character" w:styleId="Grprefix" w:customStyle="1">
    <w:name w:val="gr-prefix"/>
    <w:basedOn w:val="DefaultParagraphFont"/>
    <w:qFormat/>
    <w:rsid w:val="005234b8"/>
    <w:rPr/>
  </w:style>
  <w:style w:type="character" w:styleId="Berschrift2Zchn" w:customStyle="1">
    <w:name w:val="Überschrift 2 Zchn"/>
    <w:basedOn w:val="DefaultParagraphFont"/>
    <w:uiPriority w:val="9"/>
    <w:semiHidden/>
    <w:qFormat/>
    <w:rsid w:val="00ca42c7"/>
    <w:rPr>
      <w:rFonts w:ascii="Calibri Light" w:hAnsi="Calibri Light" w:eastAsia="" w:cs="" w:asciiTheme="majorHAnsi" w:cstheme="majorBidi" w:eastAsiaTheme="majorEastAsia" w:hAnsiTheme="majorHAnsi"/>
      <w:color w:val="2F5496" w:themeColor="accent1" w:themeShade="bf"/>
      <w:sz w:val="26"/>
      <w:szCs w:val="26"/>
    </w:rPr>
  </w:style>
  <w:style w:type="character" w:styleId="Berschrift4Zchn" w:customStyle="1">
    <w:name w:val="Überschrift 4 Zchn"/>
    <w:basedOn w:val="DefaultParagraphFont"/>
    <w:uiPriority w:val="9"/>
    <w:semiHidden/>
    <w:qFormat/>
    <w:rsid w:val="00ca42c7"/>
    <w:rPr>
      <w:rFonts w:ascii="Calibri Light" w:hAnsi="Calibri Light" w:eastAsia="" w:cs="" w:asciiTheme="majorHAnsi" w:cstheme="majorBidi" w:eastAsiaTheme="majorEastAsia" w:hAnsiTheme="majorHAnsi"/>
      <w:i/>
      <w:iCs/>
      <w:color w:val="2F5496" w:themeColor="accent1" w:themeShade="bf"/>
    </w:rPr>
  </w:style>
  <w:style w:type="character" w:styleId="Label" w:customStyle="1">
    <w:name w:val="label"/>
    <w:basedOn w:val="DefaultParagraphFont"/>
    <w:qFormat/>
    <w:rsid w:val="00ca42c7"/>
    <w:rPr/>
  </w:style>
  <w:style w:type="character" w:styleId="Annotationreference">
    <w:name w:val="annotation reference"/>
    <w:basedOn w:val="DefaultParagraphFont"/>
    <w:uiPriority w:val="99"/>
    <w:semiHidden/>
    <w:unhideWhenUsed/>
    <w:qFormat/>
    <w:rsid w:val="00fd5bc6"/>
    <w:rPr>
      <w:sz w:val="16"/>
      <w:szCs w:val="16"/>
    </w:rPr>
  </w:style>
  <w:style w:type="character" w:styleId="KommentartextZchn" w:customStyle="1">
    <w:name w:val="Kommentartext Zchn"/>
    <w:basedOn w:val="DefaultParagraphFont"/>
    <w:link w:val="Annotationtext"/>
    <w:uiPriority w:val="99"/>
    <w:qFormat/>
    <w:rsid w:val="00fd5bc6"/>
    <w:rPr>
      <w:sz w:val="20"/>
      <w:szCs w:val="20"/>
    </w:rPr>
  </w:style>
  <w:style w:type="character" w:styleId="KommentarthemaZchn" w:customStyle="1">
    <w:name w:val="Kommentarthema Zchn"/>
    <w:basedOn w:val="KommentartextZchn"/>
    <w:link w:val="Annotationsubject"/>
    <w:uiPriority w:val="99"/>
    <w:semiHidden/>
    <w:qFormat/>
    <w:rsid w:val="00fd5bc6"/>
    <w:rPr>
      <w:b/>
      <w:bCs/>
      <w:sz w:val="20"/>
      <w:szCs w:val="20"/>
    </w:rPr>
  </w:style>
  <w:style w:type="character" w:styleId="BesuchteInternetverknpfung">
    <w:name w:val="FollowedHyperlink"/>
    <w:basedOn w:val="DefaultParagraphFont"/>
    <w:uiPriority w:val="99"/>
    <w:semiHidden/>
    <w:unhideWhenUsed/>
    <w:rsid w:val="000223e9"/>
    <w:rPr>
      <w:color w:val="954F72" w:themeColor="followedHyperlink"/>
      <w:u w:val="single"/>
    </w:rPr>
  </w:style>
  <w:style w:type="character" w:styleId="KopfzeileZchn" w:customStyle="1">
    <w:name w:val="Kopfzeile Zchn"/>
    <w:basedOn w:val="DefaultParagraphFont"/>
    <w:uiPriority w:val="99"/>
    <w:qFormat/>
    <w:rsid w:val="00f305b0"/>
    <w:rPr/>
  </w:style>
  <w:style w:type="character" w:styleId="FuzeileZchn" w:customStyle="1">
    <w:name w:val="Fußzeile Zchn"/>
    <w:basedOn w:val="DefaultParagraphFont"/>
    <w:uiPriority w:val="99"/>
    <w:qFormat/>
    <w:rsid w:val="00f305b0"/>
    <w:rPr/>
  </w:style>
  <w:style w:type="character" w:styleId="FunotentextZchn" w:customStyle="1">
    <w:name w:val="Fußnotentext Zchn"/>
    <w:basedOn w:val="DefaultParagraphFont"/>
    <w:uiPriority w:val="99"/>
    <w:semiHidden/>
    <w:qFormat/>
    <w:rsid w:val="00d82181"/>
    <w:rPr>
      <w:sz w:val="20"/>
      <w:szCs w:val="20"/>
    </w:rPr>
  </w:style>
  <w:style w:type="character" w:styleId="Funotenanker">
    <w:name w:val="Footnote Reference"/>
    <w:rPr>
      <w:vertAlign w:val="superscript"/>
    </w:rPr>
  </w:style>
  <w:style w:type="character" w:styleId="FootnoteCharacters">
    <w:name w:val="Footnote Characters"/>
    <w:basedOn w:val="DefaultParagraphFont"/>
    <w:uiPriority w:val="99"/>
    <w:semiHidden/>
    <w:unhideWhenUsed/>
    <w:qFormat/>
    <w:rsid w:val="00d82181"/>
    <w:rPr>
      <w:vertAlign w:val="superscript"/>
    </w:rPr>
  </w:style>
  <w:style w:type="character" w:styleId="Linenumber">
    <w:name w:val="line number"/>
    <w:basedOn w:val="DefaultParagraphFont"/>
    <w:uiPriority w:val="99"/>
    <w:semiHidden/>
    <w:unhideWhenUsed/>
    <w:qFormat/>
    <w:rsid w:val="001d18be"/>
    <w:rPr/>
  </w:style>
  <w:style w:type="character" w:styleId="Funotenzeichen">
    <w:name w:val="Fußnotenzeichen"/>
    <w:qFormat/>
    <w:rPr/>
  </w:style>
  <w:style w:type="character" w:styleId="Endnotenanker">
    <w:name w:val="Endnote Reference"/>
    <w:rPr>
      <w:vertAlign w:val="superscript"/>
    </w:rPr>
  </w:style>
  <w:style w:type="character" w:styleId="EndnoteCharacters">
    <w:name w:val="Endnote Characters"/>
    <w:qFormat/>
    <w:rPr>
      <w:vertAlign w:val="superscript"/>
    </w:rPr>
  </w:style>
  <w:style w:type="character" w:styleId="Endnotenzeichen">
    <w:name w:val="Endnotenzeichen"/>
    <w:qFormat/>
    <w:rPr/>
  </w:style>
  <w:style w:type="paragraph" w:styleId="Berschrift">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lang w:val="zxx" w:eastAsia="zxx" w:bidi="zxx"/>
    </w:rPr>
  </w:style>
  <w:style w:type="paragraph" w:styleId="ListParagraph">
    <w:name w:val="List Paragraph"/>
    <w:basedOn w:val="Normal"/>
    <w:uiPriority w:val="34"/>
    <w:qFormat/>
    <w:rsid w:val="00b76ee5"/>
    <w:pPr>
      <w:spacing w:before="0" w:after="160"/>
      <w:ind w:left="720" w:hanging="0"/>
      <w:contextualSpacing/>
    </w:pPr>
    <w:rPr/>
  </w:style>
  <w:style w:type="paragraph" w:styleId="Entrydetails" w:customStyle="1">
    <w:name w:val="entry-details"/>
    <w:basedOn w:val="Normal"/>
    <w:qFormat/>
    <w:rsid w:val="005234b8"/>
    <w:pPr>
      <w:spacing w:lineRule="auto" w:line="240" w:beforeAutospacing="1" w:afterAutospacing="1"/>
    </w:pPr>
    <w:rPr>
      <w:rFonts w:ascii="Times New Roman" w:hAnsi="Times New Roman" w:eastAsia="Times New Roman" w:cs="Times New Roman"/>
      <w:sz w:val="24"/>
      <w:szCs w:val="24"/>
      <w:lang w:eastAsia="de-DE"/>
    </w:rPr>
  </w:style>
  <w:style w:type="paragraph" w:styleId="Grmeta" w:customStyle="1">
    <w:name w:val="gr-meta"/>
    <w:basedOn w:val="Normal"/>
    <w:qFormat/>
    <w:rsid w:val="005234b8"/>
    <w:pPr>
      <w:spacing w:lineRule="auto" w:line="240" w:beforeAutospacing="1" w:afterAutospacing="1"/>
    </w:pPr>
    <w:rPr>
      <w:rFonts w:ascii="Times New Roman" w:hAnsi="Times New Roman" w:eastAsia="Times New Roman" w:cs="Times New Roman"/>
      <w:sz w:val="24"/>
      <w:szCs w:val="24"/>
      <w:lang w:eastAsia="de-DE"/>
    </w:rPr>
  </w:style>
  <w:style w:type="paragraph" w:styleId="NormalWeb">
    <w:name w:val="Normal (Web)"/>
    <w:basedOn w:val="Normal"/>
    <w:uiPriority w:val="99"/>
    <w:unhideWhenUsed/>
    <w:qFormat/>
    <w:rsid w:val="005234b8"/>
    <w:pPr>
      <w:spacing w:lineRule="auto" w:line="240" w:beforeAutospacing="1" w:afterAutospacing="1"/>
    </w:pPr>
    <w:rPr>
      <w:rFonts w:ascii="Times New Roman" w:hAnsi="Times New Roman" w:eastAsia="Times New Roman" w:cs="Times New Roman"/>
      <w:sz w:val="24"/>
      <w:szCs w:val="24"/>
      <w:lang w:eastAsia="de-DE"/>
    </w:rPr>
  </w:style>
  <w:style w:type="paragraph" w:styleId="Annotationtext">
    <w:name w:val="annotation text"/>
    <w:basedOn w:val="Normal"/>
    <w:link w:val="KommentartextZchn"/>
    <w:uiPriority w:val="99"/>
    <w:unhideWhenUsed/>
    <w:qFormat/>
    <w:rsid w:val="00fd5bc6"/>
    <w:pPr>
      <w:spacing w:lineRule="auto" w:line="240"/>
    </w:pPr>
    <w:rPr>
      <w:sz w:val="20"/>
      <w:szCs w:val="20"/>
    </w:rPr>
  </w:style>
  <w:style w:type="paragraph" w:styleId="Annotationsubject">
    <w:name w:val="annotation subject"/>
    <w:basedOn w:val="Annotationtext"/>
    <w:next w:val="Annotationtext"/>
    <w:link w:val="KommentarthemaZchn"/>
    <w:uiPriority w:val="99"/>
    <w:semiHidden/>
    <w:unhideWhenUsed/>
    <w:qFormat/>
    <w:rsid w:val="00fd5bc6"/>
    <w:pPr/>
    <w:rPr>
      <w:b/>
      <w:bC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05b0"/>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05b0"/>
    <w:pPr>
      <w:tabs>
        <w:tab w:val="clear" w:pos="708"/>
        <w:tab w:val="center" w:pos="4536" w:leader="none"/>
        <w:tab w:val="right" w:pos="9072" w:leader="none"/>
      </w:tabs>
      <w:spacing w:lineRule="auto" w:line="240" w:before="0" w:after="0"/>
    </w:pPr>
    <w:rPr/>
  </w:style>
  <w:style w:type="paragraph" w:styleId="Funote">
    <w:name w:val="Footnote Text"/>
    <w:basedOn w:val="Normal"/>
    <w:link w:val="FunotentextZchn"/>
    <w:uiPriority w:val="99"/>
    <w:semiHidden/>
    <w:unhideWhenUsed/>
    <w:rsid w:val="00d82181"/>
    <w:pPr>
      <w:spacing w:lineRule="auto" w:line="240" w:before="0" w:after="0"/>
    </w:pPr>
    <w:rPr>
      <w:sz w:val="20"/>
      <w:szCs w:val="20"/>
    </w:rPr>
  </w:style>
  <w:style w:type="paragraph" w:styleId="Rahmeninhalt">
    <w:name w:val="Rahmeninhalt"/>
    <w:basedOn w:val="Normal"/>
    <w:qFormat/>
    <w:pPr/>
    <w:rPr/>
  </w:style>
  <w:style w:type="paragraph" w:styleId="TitelundInhaltLTHintergrund">
    <w:name w:val="Titel und Inhalt~LT~Hintergrund"/>
    <w:qFormat/>
    <w:pPr>
      <w:widowControl/>
      <w:suppressAutoHyphens w:val="true"/>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TitelundInhaltLTHintergrundobjekte">
    <w:name w:val="Titel und Inhalt~LT~Hintergrundobjekte"/>
    <w:qFormat/>
    <w:pPr>
      <w:widowControl/>
      <w:suppressAutoHyphens w:val="true"/>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TitelundInhaltLTNotizen">
    <w:name w:val="Titel und Inhalt~LT~Notizen"/>
    <w:qFormat/>
    <w:pPr>
      <w:widowControl/>
      <w:suppressAutoHyphens w:val="true"/>
      <w:bidi w:val="0"/>
      <w:spacing w:lineRule="auto" w:line="259" w:before="0" w:after="160"/>
      <w:ind w:left="340" w:right="0" w:hanging="340"/>
      <w:jc w:val="left"/>
    </w:pPr>
    <w:rPr>
      <w:rFonts w:ascii="Lohit Devanagari" w:hAnsi="Lohit Devanagari" w:eastAsia="DejaVu Sans" w:cs="Noto Sans"/>
      <w:b w:val="false"/>
      <w:i w:val="false"/>
      <w:strike w:val="false"/>
      <w:dstrike w:val="false"/>
      <w:outline w:val="false"/>
      <w:shadow w:val="false"/>
      <w:color w:val="auto"/>
      <w:kern w:val="2"/>
      <w:sz w:val="40"/>
      <w:szCs w:val="24"/>
      <w:u w:val="none"/>
      <w:em w:val="none"/>
      <w:lang w:val="de-DE" w:eastAsia="en-US" w:bidi="ar-SA"/>
    </w:rPr>
  </w:style>
  <w:style w:type="paragraph" w:styleId="TitelundInhaltLTUntertitel">
    <w:name w:val="Titel und Inhalt~LT~Untertitel"/>
    <w:qFormat/>
    <w:pPr>
      <w:widowControl/>
      <w:suppressAutoHyphens w:val="true"/>
      <w:bidi w:val="0"/>
      <w:spacing w:lineRule="auto" w:line="259" w:before="0" w:after="160"/>
      <w:jc w:val="center"/>
    </w:pPr>
    <w:rPr>
      <w:rFonts w:ascii="Lohit Devanagari" w:hAnsi="Lohit Devanagari" w:eastAsia="DejaVu Sans" w:cs="Noto Sans"/>
      <w:b w:val="false"/>
      <w:i w:val="false"/>
      <w:strike w:val="false"/>
      <w:dstrike w:val="false"/>
      <w:outline w:val="false"/>
      <w:shadow w:val="false"/>
      <w:color w:val="auto"/>
      <w:kern w:val="2"/>
      <w:sz w:val="64"/>
      <w:szCs w:val="24"/>
      <w:u w:val="none"/>
      <w:em w:val="none"/>
      <w:lang w:val="de-DE" w:eastAsia="en-US" w:bidi="ar-SA"/>
    </w:rPr>
  </w:style>
  <w:style w:type="paragraph" w:styleId="TitelundInhaltLTTitel">
    <w:name w:val="Titel und Inhalt~LT~Titel"/>
    <w:qFormat/>
    <w:pPr>
      <w:widowControl/>
      <w:suppressAutoHyphens w:val="true"/>
      <w:bidi w:val="0"/>
      <w:spacing w:lineRule="atLeast" w:line="200" w:before="0" w:after="160"/>
      <w:jc w:val="left"/>
    </w:pPr>
    <w:rPr>
      <w:rFonts w:ascii="Lohit Devanagari" w:hAnsi="Lohit Devanagari" w:eastAsia="DejaVu Sans" w:cs="Noto Sans"/>
      <w:b w:val="false"/>
      <w:i w:val="false"/>
      <w:strike w:val="false"/>
      <w:dstrike w:val="false"/>
      <w:outline w:val="false"/>
      <w:shadow w:val="false"/>
      <w:color w:val="000000"/>
      <w:spacing w:val="0"/>
      <w:kern w:val="2"/>
      <w:sz w:val="36"/>
      <w:szCs w:val="24"/>
      <w:u w:val="none"/>
      <w:em w:val="none"/>
      <w:lang w:val="de-DE" w:eastAsia="en-US" w:bidi="ar-SA"/>
    </w:rPr>
  </w:style>
  <w:style w:type="paragraph" w:styleId="TitelundInhaltLTGliederung9">
    <w:name w:val="Titel und Inhalt~LT~Gliederung 9"/>
    <w:basedOn w:val="TitelundInhaltLTGliederung8"/>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8">
    <w:name w:val="Titel und Inhalt~LT~Gliederung 8"/>
    <w:basedOn w:val="TitelundInhaltLTGliederung7"/>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7">
    <w:name w:val="Titel und Inhalt~LT~Gliederung 7"/>
    <w:basedOn w:val="TitelundInhaltLTGliederung6"/>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6">
    <w:name w:val="Titel und Inhalt~LT~Gliederung 6"/>
    <w:basedOn w:val="TitelundInhaltLTGliederung5"/>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5">
    <w:name w:val="Titel und Inhalt~LT~Gliederung 5"/>
    <w:basedOn w:val="TitelundInhaltLTGliederung4"/>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4">
    <w:name w:val="Titel und Inhalt~LT~Gliederung 4"/>
    <w:basedOn w:val="TitelundInhaltLTGliederung3"/>
    <w:qFormat/>
    <w:pPr>
      <w:bidi w:val="0"/>
      <w:spacing w:lineRule="auto" w:line="216" w:before="113"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TitelundInhaltLTGliederung3">
    <w:name w:val="Titel und Inhalt~LT~Gliederung 3"/>
    <w:basedOn w:val="TitelundInhaltLTGliederung2"/>
    <w:qFormat/>
    <w:pPr>
      <w:bidi w:val="0"/>
      <w:spacing w:lineRule="auto" w:line="216" w:before="170"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TitelundInhaltLTGliederung2">
    <w:name w:val="Titel und Inhalt~LT~Gliederung 2"/>
    <w:basedOn w:val="TitelundInhaltLTGliederung1"/>
    <w:qFormat/>
    <w:pPr>
      <w:bidi w:val="0"/>
      <w:spacing w:lineRule="auto" w:line="216" w:before="22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1">
    <w:name w:val="Titel und Inhalt~LT~Gliederung 1"/>
    <w:qFormat/>
    <w:pPr>
      <w:widowControl/>
      <w:suppressAutoHyphens w:val="true"/>
      <w:bidi w:val="0"/>
      <w:spacing w:lineRule="auto" w:line="216" w:before="283" w:after="0"/>
      <w:jc w:val="left"/>
    </w:pPr>
    <w:rPr>
      <w:rFonts w:ascii="Lohit Devanagari" w:hAnsi="Lohit Devanagari" w:eastAsia="DejaVu Sans" w:cs="Noto Sans"/>
      <w:b w:val="false"/>
      <w:i w:val="false"/>
      <w:strike w:val="false"/>
      <w:dstrike w:val="false"/>
      <w:outline w:val="false"/>
      <w:shadow w:val="false"/>
      <w:color w:val="000000"/>
      <w:spacing w:val="0"/>
      <w:kern w:val="2"/>
      <w:sz w:val="56"/>
      <w:szCs w:val="24"/>
      <w:u w:val="none"/>
      <w:em w:val="none"/>
      <w:lang w:val="de-DE" w:eastAsia="en-US" w:bidi="ar-SA"/>
    </w:rPr>
  </w:style>
  <w:style w:type="paragraph" w:styleId="1TitelfolieLTHintergrund">
    <w:name w:val="1_Titelfolie~LT~Hintergrund"/>
    <w:qFormat/>
    <w:pPr>
      <w:widowControl/>
      <w:suppressAutoHyphens w:val="true"/>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1TitelfolieLTHintergrundobjekte">
    <w:name w:val="1_Titelfolie~LT~Hintergrundobjekte"/>
    <w:qFormat/>
    <w:pPr>
      <w:widowControl/>
      <w:suppressAutoHyphens w:val="true"/>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1TitelfolieLTNotizen">
    <w:name w:val="1_Titelfolie~LT~Notizen"/>
    <w:qFormat/>
    <w:pPr>
      <w:widowControl/>
      <w:suppressAutoHyphens w:val="true"/>
      <w:bidi w:val="0"/>
      <w:spacing w:lineRule="auto" w:line="259" w:before="0" w:after="160"/>
      <w:ind w:left="340" w:right="0" w:hanging="340"/>
      <w:jc w:val="left"/>
    </w:pPr>
    <w:rPr>
      <w:rFonts w:ascii="Lohit Devanagari" w:hAnsi="Lohit Devanagari" w:eastAsia="DejaVu Sans" w:cs="Noto Sans"/>
      <w:b w:val="false"/>
      <w:i w:val="false"/>
      <w:strike w:val="false"/>
      <w:dstrike w:val="false"/>
      <w:outline w:val="false"/>
      <w:shadow w:val="false"/>
      <w:color w:val="auto"/>
      <w:kern w:val="2"/>
      <w:sz w:val="40"/>
      <w:szCs w:val="24"/>
      <w:u w:val="none"/>
      <w:em w:val="none"/>
      <w:lang w:val="de-DE" w:eastAsia="en-US" w:bidi="ar-SA"/>
    </w:rPr>
  </w:style>
  <w:style w:type="paragraph" w:styleId="1TitelfolieLTUntertitel">
    <w:name w:val="1_Titelfolie~LT~Untertitel"/>
    <w:qFormat/>
    <w:pPr>
      <w:widowControl/>
      <w:suppressAutoHyphens w:val="true"/>
      <w:bidi w:val="0"/>
      <w:spacing w:lineRule="auto" w:line="259" w:before="0" w:after="160"/>
      <w:jc w:val="center"/>
    </w:pPr>
    <w:rPr>
      <w:rFonts w:ascii="Lohit Devanagari" w:hAnsi="Lohit Devanagari" w:eastAsia="DejaVu Sans" w:cs="Noto Sans"/>
      <w:b w:val="false"/>
      <w:i w:val="false"/>
      <w:strike w:val="false"/>
      <w:dstrike w:val="false"/>
      <w:outline w:val="false"/>
      <w:shadow w:val="false"/>
      <w:color w:val="auto"/>
      <w:kern w:val="2"/>
      <w:sz w:val="64"/>
      <w:szCs w:val="24"/>
      <w:u w:val="none"/>
      <w:em w:val="none"/>
      <w:lang w:val="de-DE" w:eastAsia="en-US" w:bidi="ar-SA"/>
    </w:rPr>
  </w:style>
  <w:style w:type="paragraph" w:styleId="1TitelfolieLTTitel">
    <w:name w:val="1_Titelfolie~LT~Titel"/>
    <w:qFormat/>
    <w:pPr>
      <w:widowControl/>
      <w:suppressAutoHyphens w:val="true"/>
      <w:bidi w:val="0"/>
      <w:spacing w:lineRule="atLeast" w:line="200" w:before="0" w:after="160"/>
      <w:jc w:val="left"/>
    </w:pPr>
    <w:rPr>
      <w:rFonts w:ascii="Lohit Devanagari" w:hAnsi="Lohit Devanagari" w:eastAsia="DejaVu Sans" w:cs="Noto Sans"/>
      <w:b w:val="false"/>
      <w:i w:val="false"/>
      <w:strike w:val="false"/>
      <w:dstrike w:val="false"/>
      <w:outline w:val="false"/>
      <w:shadow w:val="false"/>
      <w:color w:val="000000"/>
      <w:spacing w:val="0"/>
      <w:kern w:val="2"/>
      <w:sz w:val="36"/>
      <w:szCs w:val="24"/>
      <w:u w:val="none"/>
      <w:em w:val="none"/>
      <w:lang w:val="de-DE" w:eastAsia="en-US" w:bidi="ar-SA"/>
    </w:rPr>
  </w:style>
  <w:style w:type="paragraph" w:styleId="1TitelfolieLTGliederung9">
    <w:name w:val="1_Titelfolie~LT~Gliederung 9"/>
    <w:basedOn w:val="1TitelfolieLTGliederung8"/>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8">
    <w:name w:val="1_Titelfolie~LT~Gliederung 8"/>
    <w:basedOn w:val="1TitelfolieLTGliederung7"/>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7">
    <w:name w:val="1_Titelfolie~LT~Gliederung 7"/>
    <w:basedOn w:val="1TitelfolieLTGliederung6"/>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6">
    <w:name w:val="1_Titelfolie~LT~Gliederung 6"/>
    <w:basedOn w:val="1TitelfolieLTGliederung5"/>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5">
    <w:name w:val="1_Titelfolie~LT~Gliederung 5"/>
    <w:basedOn w:val="1TitelfolieLTGliederung4"/>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4">
    <w:name w:val="1_Titelfolie~LT~Gliederung 4"/>
    <w:basedOn w:val="1TitelfolieLTGliederung3"/>
    <w:qFormat/>
    <w:pPr>
      <w:bidi w:val="0"/>
      <w:spacing w:lineRule="auto" w:line="216" w:before="113"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1TitelfolieLTGliederung3">
    <w:name w:val="1_Titelfolie~LT~Gliederung 3"/>
    <w:basedOn w:val="1TitelfolieLTGliederung2"/>
    <w:qFormat/>
    <w:pPr>
      <w:bidi w:val="0"/>
      <w:spacing w:lineRule="auto" w:line="216" w:before="170"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1TitelfolieLTGliederung2">
    <w:name w:val="1_Titelfolie~LT~Gliederung 2"/>
    <w:basedOn w:val="1TitelfolieLTGliederung1"/>
    <w:qFormat/>
    <w:pPr>
      <w:bidi w:val="0"/>
      <w:spacing w:lineRule="auto" w:line="216" w:before="22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1">
    <w:name w:val="1_Titelfolie~LT~Gliederung 1"/>
    <w:qFormat/>
    <w:pPr>
      <w:widowControl/>
      <w:suppressAutoHyphens w:val="true"/>
      <w:bidi w:val="0"/>
      <w:spacing w:lineRule="auto" w:line="216" w:before="283" w:after="0"/>
      <w:jc w:val="left"/>
    </w:pPr>
    <w:rPr>
      <w:rFonts w:ascii="Lohit Devanagari" w:hAnsi="Lohit Devanagari" w:eastAsia="DejaVu Sans" w:cs="Noto Sans"/>
      <w:b w:val="false"/>
      <w:i w:val="false"/>
      <w:strike w:val="false"/>
      <w:dstrike w:val="false"/>
      <w:outline w:val="false"/>
      <w:shadow w:val="false"/>
      <w:color w:val="000000"/>
      <w:spacing w:val="0"/>
      <w:kern w:val="2"/>
      <w:sz w:val="56"/>
      <w:szCs w:val="24"/>
      <w:u w:val="none"/>
      <w:em w:val="none"/>
      <w:lang w:val="de-DE" w:eastAsia="en-US" w:bidi="ar-SA"/>
    </w:rPr>
  </w:style>
  <w:style w:type="paragraph" w:styleId="Gliederung9">
    <w:name w:val="Gliederung 9"/>
    <w:basedOn w:val="Gliederung8"/>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8">
    <w:name w:val="Gliederung 8"/>
    <w:basedOn w:val="Gliederung7"/>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7">
    <w:name w:val="Gliederung 7"/>
    <w:basedOn w:val="Gliederung6"/>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6">
    <w:name w:val="Gliederung 6"/>
    <w:basedOn w:val="Gliederung5"/>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5">
    <w:name w:val="Gliederung 5"/>
    <w:basedOn w:val="Gliederung4"/>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4">
    <w:name w:val="Gliederung 4"/>
    <w:basedOn w:val="Gliederung3"/>
    <w:qFormat/>
    <w:pPr>
      <w:bidi w:val="0"/>
      <w:spacing w:lineRule="auto" w:line="216" w:before="113"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Gliederung3">
    <w:name w:val="Gliederung 3"/>
    <w:basedOn w:val="Gliederung2"/>
    <w:qFormat/>
    <w:pPr>
      <w:bidi w:val="0"/>
      <w:spacing w:lineRule="auto" w:line="216" w:before="170"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Gliederung2">
    <w:name w:val="Gliederung 2"/>
    <w:basedOn w:val="Gliederung1"/>
    <w:qFormat/>
    <w:pPr>
      <w:bidi w:val="0"/>
      <w:spacing w:lineRule="auto" w:line="216" w:before="22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1">
    <w:name w:val="Gliederung 1"/>
    <w:qFormat/>
    <w:pPr>
      <w:widowControl/>
      <w:suppressAutoHyphens w:val="true"/>
      <w:bidi w:val="0"/>
      <w:spacing w:lineRule="auto" w:line="216" w:before="283" w:after="0"/>
      <w:jc w:val="left"/>
    </w:pPr>
    <w:rPr>
      <w:rFonts w:ascii="Lohit Devanagari" w:hAnsi="Lohit Devanagari" w:eastAsia="DejaVu Sans" w:cs="Noto Sans"/>
      <w:b w:val="false"/>
      <w:i w:val="false"/>
      <w:strike w:val="false"/>
      <w:dstrike w:val="false"/>
      <w:outline w:val="false"/>
      <w:shadow w:val="false"/>
      <w:color w:val="000000"/>
      <w:spacing w:val="0"/>
      <w:kern w:val="2"/>
      <w:sz w:val="56"/>
      <w:szCs w:val="24"/>
      <w:u w:val="none"/>
      <w:em w:val="none"/>
      <w:lang w:val="de-DE" w:eastAsia="en-US" w:bidi="ar-SA"/>
    </w:rPr>
  </w:style>
  <w:style w:type="paragraph" w:styleId="Notizen">
    <w:name w:val="Notizen"/>
    <w:qFormat/>
    <w:pPr>
      <w:widowControl/>
      <w:suppressAutoHyphens w:val="true"/>
      <w:bidi w:val="0"/>
      <w:spacing w:lineRule="auto" w:line="259" w:before="0" w:after="160"/>
      <w:ind w:left="340" w:right="0" w:hanging="340"/>
      <w:jc w:val="left"/>
    </w:pPr>
    <w:rPr>
      <w:rFonts w:ascii="Lohit Devanagari" w:hAnsi="Lohit Devanagari" w:eastAsia="DejaVu Sans" w:cs="Noto Sans"/>
      <w:b w:val="false"/>
      <w:i w:val="false"/>
      <w:strike w:val="false"/>
      <w:dstrike w:val="false"/>
      <w:outline w:val="false"/>
      <w:shadow w:val="false"/>
      <w:color w:val="auto"/>
      <w:kern w:val="2"/>
      <w:sz w:val="40"/>
      <w:szCs w:val="24"/>
      <w:u w:val="none"/>
      <w:em w:val="none"/>
      <w:lang w:val="de-DE" w:eastAsia="en-US" w:bidi="ar-SA"/>
    </w:rPr>
  </w:style>
  <w:style w:type="paragraph" w:styleId="Hintergrund">
    <w:name w:val="Hintergrund"/>
    <w:qFormat/>
    <w:pPr>
      <w:widowControl/>
      <w:suppressAutoHyphens w:val="true"/>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Hintergrundobjekte">
    <w:name w:val="Hintergrundobjekte"/>
    <w:qFormat/>
    <w:pPr>
      <w:widowControl/>
      <w:suppressAutoHyphens w:val="true"/>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Yellow3">
    <w:name w:val="yellow3"/>
    <w:basedOn w:val="Default"/>
    <w:qFormat/>
    <w:pPr>
      <w:spacing w:lineRule="atLeast" w:line="200" w:before="0" w:after="0"/>
    </w:pPr>
    <w:rPr>
      <w:rFonts w:ascii="Lohit Devanagari" w:hAnsi="Lohit Devanagari"/>
      <w:color w:val="auto"/>
      <w:kern w:val="2"/>
      <w:sz w:val="36"/>
    </w:rPr>
  </w:style>
  <w:style w:type="paragraph" w:styleId="Yellow2">
    <w:name w:val="yellow2"/>
    <w:basedOn w:val="Default"/>
    <w:qFormat/>
    <w:pPr>
      <w:spacing w:lineRule="atLeast" w:line="200" w:before="0" w:after="0"/>
    </w:pPr>
    <w:rPr>
      <w:rFonts w:ascii="Lohit Devanagari" w:hAnsi="Lohit Devanagari"/>
      <w:color w:val="auto"/>
      <w:kern w:val="2"/>
      <w:sz w:val="36"/>
    </w:rPr>
  </w:style>
  <w:style w:type="paragraph" w:styleId="Yellow1">
    <w:name w:val="yellow1"/>
    <w:basedOn w:val="Default"/>
    <w:qFormat/>
    <w:pPr>
      <w:spacing w:lineRule="atLeast" w:line="200" w:before="0" w:after="0"/>
    </w:pPr>
    <w:rPr>
      <w:rFonts w:ascii="Lohit Devanagari" w:hAnsi="Lohit Devanagari"/>
      <w:color w:val="auto"/>
      <w:kern w:val="2"/>
      <w:sz w:val="36"/>
    </w:rPr>
  </w:style>
  <w:style w:type="paragraph" w:styleId="Lightblue3">
    <w:name w:val="lightblue3"/>
    <w:basedOn w:val="Default"/>
    <w:qFormat/>
    <w:pPr>
      <w:spacing w:lineRule="atLeast" w:line="200" w:before="0" w:after="0"/>
    </w:pPr>
    <w:rPr>
      <w:rFonts w:ascii="Lohit Devanagari" w:hAnsi="Lohit Devanagari"/>
      <w:color w:val="auto"/>
      <w:kern w:val="2"/>
      <w:sz w:val="36"/>
    </w:rPr>
  </w:style>
  <w:style w:type="paragraph" w:styleId="Lightblue2">
    <w:name w:val="lightblue2"/>
    <w:basedOn w:val="Default"/>
    <w:qFormat/>
    <w:pPr>
      <w:spacing w:lineRule="atLeast" w:line="200" w:before="0" w:after="0"/>
    </w:pPr>
    <w:rPr>
      <w:rFonts w:ascii="Lohit Devanagari" w:hAnsi="Lohit Devanagari"/>
      <w:color w:val="auto"/>
      <w:kern w:val="2"/>
      <w:sz w:val="36"/>
    </w:rPr>
  </w:style>
  <w:style w:type="paragraph" w:styleId="Lightblue1">
    <w:name w:val="lightblue1"/>
    <w:basedOn w:val="Default"/>
    <w:qFormat/>
    <w:pPr>
      <w:spacing w:lineRule="atLeast" w:line="200" w:before="0" w:after="0"/>
    </w:pPr>
    <w:rPr>
      <w:rFonts w:ascii="Lohit Devanagari" w:hAnsi="Lohit Devanagari"/>
      <w:color w:val="auto"/>
      <w:kern w:val="2"/>
      <w:sz w:val="36"/>
    </w:rPr>
  </w:style>
  <w:style w:type="paragraph" w:styleId="Seetang3">
    <w:name w:val="seetang3"/>
    <w:basedOn w:val="Default"/>
    <w:qFormat/>
    <w:pPr>
      <w:spacing w:lineRule="atLeast" w:line="200" w:before="0" w:after="0"/>
    </w:pPr>
    <w:rPr>
      <w:rFonts w:ascii="Lohit Devanagari" w:hAnsi="Lohit Devanagari"/>
      <w:color w:val="auto"/>
      <w:kern w:val="2"/>
      <w:sz w:val="36"/>
    </w:rPr>
  </w:style>
  <w:style w:type="paragraph" w:styleId="Seetang2">
    <w:name w:val="seetang2"/>
    <w:basedOn w:val="Default"/>
    <w:qFormat/>
    <w:pPr>
      <w:spacing w:lineRule="atLeast" w:line="200" w:before="0" w:after="0"/>
    </w:pPr>
    <w:rPr>
      <w:rFonts w:ascii="Lohit Devanagari" w:hAnsi="Lohit Devanagari"/>
      <w:color w:val="auto"/>
      <w:kern w:val="2"/>
      <w:sz w:val="36"/>
    </w:rPr>
  </w:style>
  <w:style w:type="paragraph" w:styleId="Seetang1">
    <w:name w:val="seetang1"/>
    <w:basedOn w:val="Default"/>
    <w:qFormat/>
    <w:pPr>
      <w:spacing w:lineRule="atLeast" w:line="200" w:before="0" w:after="0"/>
    </w:pPr>
    <w:rPr>
      <w:rFonts w:ascii="Lohit Devanagari" w:hAnsi="Lohit Devanagari"/>
      <w:color w:val="auto"/>
      <w:kern w:val="2"/>
      <w:sz w:val="36"/>
    </w:rPr>
  </w:style>
  <w:style w:type="paragraph" w:styleId="Green3">
    <w:name w:val="green3"/>
    <w:basedOn w:val="Default"/>
    <w:qFormat/>
    <w:pPr>
      <w:spacing w:lineRule="atLeast" w:line="200" w:before="0" w:after="0"/>
    </w:pPr>
    <w:rPr>
      <w:rFonts w:ascii="Lohit Devanagari" w:hAnsi="Lohit Devanagari"/>
      <w:color w:val="auto"/>
      <w:kern w:val="2"/>
      <w:sz w:val="36"/>
    </w:rPr>
  </w:style>
  <w:style w:type="paragraph" w:styleId="Green2">
    <w:name w:val="green2"/>
    <w:basedOn w:val="Default"/>
    <w:qFormat/>
    <w:pPr>
      <w:spacing w:lineRule="atLeast" w:line="200" w:before="0" w:after="0"/>
    </w:pPr>
    <w:rPr>
      <w:rFonts w:ascii="Lohit Devanagari" w:hAnsi="Lohit Devanagari"/>
      <w:color w:val="auto"/>
      <w:kern w:val="2"/>
      <w:sz w:val="36"/>
    </w:rPr>
  </w:style>
  <w:style w:type="paragraph" w:styleId="Green1">
    <w:name w:val="green1"/>
    <w:basedOn w:val="Default"/>
    <w:qFormat/>
    <w:pPr>
      <w:spacing w:lineRule="atLeast" w:line="200" w:before="0" w:after="0"/>
    </w:pPr>
    <w:rPr>
      <w:rFonts w:ascii="Lohit Devanagari" w:hAnsi="Lohit Devanagari"/>
      <w:color w:val="auto"/>
      <w:kern w:val="2"/>
      <w:sz w:val="36"/>
    </w:rPr>
  </w:style>
  <w:style w:type="paragraph" w:styleId="Earth3">
    <w:name w:val="earth3"/>
    <w:basedOn w:val="Default"/>
    <w:qFormat/>
    <w:pPr>
      <w:spacing w:lineRule="atLeast" w:line="200" w:before="0" w:after="0"/>
    </w:pPr>
    <w:rPr>
      <w:rFonts w:ascii="Lohit Devanagari" w:hAnsi="Lohit Devanagari"/>
      <w:color w:val="auto"/>
      <w:kern w:val="2"/>
      <w:sz w:val="36"/>
    </w:rPr>
  </w:style>
  <w:style w:type="paragraph" w:styleId="Earth2">
    <w:name w:val="earth2"/>
    <w:basedOn w:val="Default"/>
    <w:qFormat/>
    <w:pPr>
      <w:spacing w:lineRule="atLeast" w:line="200" w:before="0" w:after="0"/>
    </w:pPr>
    <w:rPr>
      <w:rFonts w:ascii="Lohit Devanagari" w:hAnsi="Lohit Devanagari"/>
      <w:color w:val="auto"/>
      <w:kern w:val="2"/>
      <w:sz w:val="36"/>
    </w:rPr>
  </w:style>
  <w:style w:type="paragraph" w:styleId="Earth1">
    <w:name w:val="earth1"/>
    <w:basedOn w:val="Default"/>
    <w:qFormat/>
    <w:pPr>
      <w:spacing w:lineRule="atLeast" w:line="200" w:before="0" w:after="0"/>
    </w:pPr>
    <w:rPr>
      <w:rFonts w:ascii="Lohit Devanagari" w:hAnsi="Lohit Devanagari"/>
      <w:color w:val="auto"/>
      <w:kern w:val="2"/>
      <w:sz w:val="36"/>
    </w:rPr>
  </w:style>
  <w:style w:type="paragraph" w:styleId="Sun3">
    <w:name w:val="sun3"/>
    <w:basedOn w:val="Default"/>
    <w:qFormat/>
    <w:pPr>
      <w:spacing w:lineRule="atLeast" w:line="200" w:before="0" w:after="0"/>
    </w:pPr>
    <w:rPr>
      <w:rFonts w:ascii="Lohit Devanagari" w:hAnsi="Lohit Devanagari"/>
      <w:color w:val="auto"/>
      <w:kern w:val="2"/>
      <w:sz w:val="36"/>
    </w:rPr>
  </w:style>
  <w:style w:type="paragraph" w:styleId="Sun2">
    <w:name w:val="sun2"/>
    <w:basedOn w:val="Default"/>
    <w:qFormat/>
    <w:pPr>
      <w:spacing w:lineRule="atLeast" w:line="200" w:before="0" w:after="0"/>
    </w:pPr>
    <w:rPr>
      <w:rFonts w:ascii="Lohit Devanagari" w:hAnsi="Lohit Devanagari"/>
      <w:color w:val="auto"/>
      <w:kern w:val="2"/>
      <w:sz w:val="36"/>
    </w:rPr>
  </w:style>
  <w:style w:type="paragraph" w:styleId="Sun1">
    <w:name w:val="sun1"/>
    <w:basedOn w:val="Default"/>
    <w:qFormat/>
    <w:pPr>
      <w:spacing w:lineRule="atLeast" w:line="200" w:before="0" w:after="0"/>
    </w:pPr>
    <w:rPr>
      <w:rFonts w:ascii="Lohit Devanagari" w:hAnsi="Lohit Devanagari"/>
      <w:color w:val="auto"/>
      <w:kern w:val="2"/>
      <w:sz w:val="36"/>
    </w:rPr>
  </w:style>
  <w:style w:type="paragraph" w:styleId="Blue3">
    <w:name w:val="blue3"/>
    <w:basedOn w:val="Default"/>
    <w:qFormat/>
    <w:pPr>
      <w:spacing w:lineRule="atLeast" w:line="200" w:before="0" w:after="0"/>
    </w:pPr>
    <w:rPr>
      <w:rFonts w:ascii="Lohit Devanagari" w:hAnsi="Lohit Devanagari"/>
      <w:color w:val="auto"/>
      <w:kern w:val="2"/>
      <w:sz w:val="36"/>
    </w:rPr>
  </w:style>
  <w:style w:type="paragraph" w:styleId="Blue2">
    <w:name w:val="blue2"/>
    <w:basedOn w:val="Default"/>
    <w:qFormat/>
    <w:pPr>
      <w:spacing w:lineRule="atLeast" w:line="200" w:before="0" w:after="0"/>
    </w:pPr>
    <w:rPr>
      <w:rFonts w:ascii="Lohit Devanagari" w:hAnsi="Lohit Devanagari"/>
      <w:color w:val="auto"/>
      <w:kern w:val="2"/>
      <w:sz w:val="36"/>
    </w:rPr>
  </w:style>
  <w:style w:type="paragraph" w:styleId="Blue1">
    <w:name w:val="blue1"/>
    <w:basedOn w:val="Default"/>
    <w:qFormat/>
    <w:pPr>
      <w:spacing w:lineRule="atLeast" w:line="200" w:before="0" w:after="0"/>
    </w:pPr>
    <w:rPr>
      <w:rFonts w:ascii="Lohit Devanagari" w:hAnsi="Lohit Devanagari"/>
      <w:color w:val="auto"/>
      <w:kern w:val="2"/>
      <w:sz w:val="36"/>
    </w:rPr>
  </w:style>
  <w:style w:type="paragraph" w:styleId="Turquoise3">
    <w:name w:val="turquoise3"/>
    <w:basedOn w:val="Default"/>
    <w:qFormat/>
    <w:pPr>
      <w:spacing w:lineRule="atLeast" w:line="200" w:before="0" w:after="0"/>
    </w:pPr>
    <w:rPr>
      <w:rFonts w:ascii="Lohit Devanagari" w:hAnsi="Lohit Devanagari"/>
      <w:color w:val="auto"/>
      <w:kern w:val="2"/>
      <w:sz w:val="36"/>
    </w:rPr>
  </w:style>
  <w:style w:type="paragraph" w:styleId="Turquoise2">
    <w:name w:val="turquoise2"/>
    <w:basedOn w:val="Default"/>
    <w:qFormat/>
    <w:pPr>
      <w:spacing w:lineRule="atLeast" w:line="200" w:before="0" w:after="0"/>
    </w:pPr>
    <w:rPr>
      <w:rFonts w:ascii="Lohit Devanagari" w:hAnsi="Lohit Devanagari"/>
      <w:color w:val="auto"/>
      <w:kern w:val="2"/>
      <w:sz w:val="36"/>
    </w:rPr>
  </w:style>
  <w:style w:type="paragraph" w:styleId="Turquoise1">
    <w:name w:val="turquoise1"/>
    <w:basedOn w:val="Default"/>
    <w:qFormat/>
    <w:pPr>
      <w:spacing w:lineRule="atLeast" w:line="200" w:before="0" w:after="0"/>
    </w:pPr>
    <w:rPr>
      <w:rFonts w:ascii="Lohit Devanagari" w:hAnsi="Lohit Devanagari"/>
      <w:color w:val="auto"/>
      <w:kern w:val="2"/>
      <w:sz w:val="36"/>
    </w:rPr>
  </w:style>
  <w:style w:type="paragraph" w:styleId="Orange3">
    <w:name w:val="orange3"/>
    <w:basedOn w:val="Default"/>
    <w:qFormat/>
    <w:pPr>
      <w:spacing w:lineRule="atLeast" w:line="200" w:before="0" w:after="0"/>
    </w:pPr>
    <w:rPr>
      <w:rFonts w:ascii="Lohit Devanagari" w:hAnsi="Lohit Devanagari"/>
      <w:color w:val="auto"/>
      <w:kern w:val="2"/>
      <w:sz w:val="36"/>
    </w:rPr>
  </w:style>
  <w:style w:type="paragraph" w:styleId="Orange2">
    <w:name w:val="orange2"/>
    <w:basedOn w:val="Default"/>
    <w:qFormat/>
    <w:pPr>
      <w:spacing w:lineRule="atLeast" w:line="200" w:before="0" w:after="0"/>
    </w:pPr>
    <w:rPr>
      <w:rFonts w:ascii="Lohit Devanagari" w:hAnsi="Lohit Devanagari"/>
      <w:color w:val="auto"/>
      <w:kern w:val="2"/>
      <w:sz w:val="36"/>
    </w:rPr>
  </w:style>
  <w:style w:type="paragraph" w:styleId="Orange1">
    <w:name w:val="orange1"/>
    <w:basedOn w:val="Default"/>
    <w:qFormat/>
    <w:pPr>
      <w:spacing w:lineRule="atLeast" w:line="200" w:before="0" w:after="0"/>
    </w:pPr>
    <w:rPr>
      <w:rFonts w:ascii="Lohit Devanagari" w:hAnsi="Lohit Devanagari"/>
      <w:color w:val="auto"/>
      <w:kern w:val="2"/>
      <w:sz w:val="36"/>
    </w:rPr>
  </w:style>
  <w:style w:type="paragraph" w:styleId="Bw3">
    <w:name w:val="bw3"/>
    <w:basedOn w:val="Default"/>
    <w:qFormat/>
    <w:pPr>
      <w:spacing w:lineRule="atLeast" w:line="200" w:before="0" w:after="0"/>
    </w:pPr>
    <w:rPr>
      <w:rFonts w:ascii="Lohit Devanagari" w:hAnsi="Lohit Devanagari"/>
      <w:color w:val="auto"/>
      <w:kern w:val="2"/>
      <w:sz w:val="36"/>
    </w:rPr>
  </w:style>
  <w:style w:type="paragraph" w:styleId="Bw2">
    <w:name w:val="bw2"/>
    <w:basedOn w:val="Default"/>
    <w:qFormat/>
    <w:pPr>
      <w:spacing w:lineRule="atLeast" w:line="200" w:before="0" w:after="0"/>
    </w:pPr>
    <w:rPr>
      <w:rFonts w:ascii="Lohit Devanagari" w:hAnsi="Lohit Devanagari"/>
      <w:color w:val="auto"/>
      <w:kern w:val="2"/>
      <w:sz w:val="36"/>
    </w:rPr>
  </w:style>
  <w:style w:type="paragraph" w:styleId="Bw1">
    <w:name w:val="bw1"/>
    <w:basedOn w:val="Default"/>
    <w:qFormat/>
    <w:pPr>
      <w:spacing w:lineRule="atLeast" w:line="200" w:before="0" w:after="0"/>
    </w:pPr>
    <w:rPr>
      <w:rFonts w:ascii="Lohit Devanagari" w:hAnsi="Lohit Devanagari"/>
      <w:color w:val="auto"/>
      <w:kern w:val="2"/>
      <w:sz w:val="36"/>
    </w:rPr>
  </w:style>
  <w:style w:type="paragraph" w:styleId="Gray3">
    <w:name w:val="gray3"/>
    <w:basedOn w:val="Default"/>
    <w:qFormat/>
    <w:pPr>
      <w:spacing w:lineRule="atLeast" w:line="200" w:before="0" w:after="0"/>
    </w:pPr>
    <w:rPr>
      <w:rFonts w:ascii="Lohit Devanagari" w:hAnsi="Lohit Devanagari"/>
      <w:color w:val="auto"/>
      <w:kern w:val="2"/>
      <w:sz w:val="36"/>
    </w:rPr>
  </w:style>
  <w:style w:type="paragraph" w:styleId="Gray2">
    <w:name w:val="gray2"/>
    <w:basedOn w:val="Default"/>
    <w:qFormat/>
    <w:pPr>
      <w:spacing w:lineRule="atLeast" w:line="200" w:before="0" w:after="0"/>
    </w:pPr>
    <w:rPr>
      <w:rFonts w:ascii="Lohit Devanagari" w:hAnsi="Lohit Devanagari"/>
      <w:color w:val="auto"/>
      <w:kern w:val="2"/>
      <w:sz w:val="36"/>
    </w:rPr>
  </w:style>
  <w:style w:type="paragraph" w:styleId="Gray1">
    <w:name w:val="gray1"/>
    <w:basedOn w:val="Default"/>
    <w:qFormat/>
    <w:pPr>
      <w:spacing w:lineRule="atLeast" w:line="200" w:before="0" w:after="0"/>
    </w:pPr>
    <w:rPr>
      <w:rFonts w:ascii="Lohit Devanagari" w:hAnsi="Lohit Devanagari"/>
      <w:color w:val="auto"/>
      <w:kern w:val="2"/>
      <w:sz w:val="36"/>
    </w:rPr>
  </w:style>
  <w:style w:type="paragraph" w:styleId="Default">
    <w:name w:val="default"/>
    <w:qFormat/>
    <w:pPr>
      <w:widowControl/>
      <w:suppressAutoHyphens w:val="true"/>
      <w:bidi w:val="0"/>
      <w:spacing w:lineRule="atLeast" w:line="200" w:before="0" w:after="0"/>
      <w:jc w:val="left"/>
    </w:pPr>
    <w:rPr>
      <w:rFonts w:ascii="Lohit Devanagari" w:hAnsi="Lohit Devanagari" w:eastAsia="DejaVu Sans" w:cs="Noto Sans"/>
      <w:color w:val="auto"/>
      <w:kern w:val="2"/>
      <w:sz w:val="36"/>
      <w:szCs w:val="24"/>
      <w:lang w:val="de-DE" w:eastAsia="en-US" w:bidi="ar-SA"/>
    </w:rPr>
  </w:style>
  <w:style w:type="paragraph" w:styleId="TitelfolieLTHintergrund">
    <w:name w:val="Titelfolie~LT~Hintergrund"/>
    <w:qFormat/>
    <w:pPr>
      <w:widowControl/>
      <w:suppressAutoHyphens w:val="true"/>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TitelfolieLTHintergrundobjekte">
    <w:name w:val="Titelfolie~LT~Hintergrundobjekte"/>
    <w:qFormat/>
    <w:pPr>
      <w:widowControl/>
      <w:suppressAutoHyphens w:val="true"/>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TitelfolieLTNotizen">
    <w:name w:val="Titelfolie~LT~Notizen"/>
    <w:qFormat/>
    <w:pPr>
      <w:widowControl/>
      <w:suppressAutoHyphens w:val="true"/>
      <w:bidi w:val="0"/>
      <w:spacing w:lineRule="auto" w:line="259" w:before="0" w:after="160"/>
      <w:ind w:left="340" w:right="0" w:hanging="340"/>
      <w:jc w:val="left"/>
    </w:pPr>
    <w:rPr>
      <w:rFonts w:ascii="Lohit Devanagari" w:hAnsi="Lohit Devanagari" w:eastAsia="DejaVu Sans" w:cs="Noto Sans"/>
      <w:b w:val="false"/>
      <w:i w:val="false"/>
      <w:strike w:val="false"/>
      <w:dstrike w:val="false"/>
      <w:outline w:val="false"/>
      <w:shadow w:val="false"/>
      <w:color w:val="auto"/>
      <w:kern w:val="2"/>
      <w:sz w:val="40"/>
      <w:szCs w:val="24"/>
      <w:u w:val="none"/>
      <w:em w:val="none"/>
      <w:lang w:val="de-DE" w:eastAsia="en-US" w:bidi="ar-SA"/>
    </w:rPr>
  </w:style>
  <w:style w:type="paragraph" w:styleId="TitelfolieLTUntertitel">
    <w:name w:val="Titelfolie~LT~Untertitel"/>
    <w:qFormat/>
    <w:pPr>
      <w:widowControl/>
      <w:suppressAutoHyphens w:val="true"/>
      <w:bidi w:val="0"/>
      <w:spacing w:lineRule="auto" w:line="259" w:before="0" w:after="160"/>
      <w:jc w:val="center"/>
    </w:pPr>
    <w:rPr>
      <w:rFonts w:ascii="Lohit Devanagari" w:hAnsi="Lohit Devanagari" w:eastAsia="DejaVu Sans" w:cs="Noto Sans"/>
      <w:b w:val="false"/>
      <w:i w:val="false"/>
      <w:strike w:val="false"/>
      <w:dstrike w:val="false"/>
      <w:outline w:val="false"/>
      <w:shadow w:val="false"/>
      <w:color w:val="auto"/>
      <w:kern w:val="2"/>
      <w:sz w:val="64"/>
      <w:szCs w:val="24"/>
      <w:u w:val="none"/>
      <w:em w:val="none"/>
      <w:lang w:val="de-DE" w:eastAsia="en-US" w:bidi="ar-SA"/>
    </w:rPr>
  </w:style>
  <w:style w:type="paragraph" w:styleId="TitelfolieLTTitel">
    <w:name w:val="Titelfolie~LT~Titel"/>
    <w:qFormat/>
    <w:pPr>
      <w:widowControl/>
      <w:suppressAutoHyphens w:val="true"/>
      <w:bidi w:val="0"/>
      <w:spacing w:lineRule="atLeast" w:line="200" w:before="0" w:after="160"/>
      <w:jc w:val="left"/>
    </w:pPr>
    <w:rPr>
      <w:rFonts w:ascii="Lohit Devanagari" w:hAnsi="Lohit Devanagari" w:eastAsia="DejaVu Sans" w:cs="Noto Sans"/>
      <w:b w:val="false"/>
      <w:i w:val="false"/>
      <w:strike w:val="false"/>
      <w:dstrike w:val="false"/>
      <w:outline w:val="false"/>
      <w:shadow w:val="false"/>
      <w:color w:val="000000"/>
      <w:spacing w:val="0"/>
      <w:kern w:val="2"/>
      <w:sz w:val="36"/>
      <w:szCs w:val="24"/>
      <w:u w:val="none"/>
      <w:em w:val="none"/>
      <w:lang w:val="de-DE" w:eastAsia="en-US" w:bidi="ar-SA"/>
    </w:rPr>
  </w:style>
  <w:style w:type="paragraph" w:styleId="TitelfolieLTGliederung9">
    <w:name w:val="Titelfolie~LT~Gliederung 9"/>
    <w:basedOn w:val="TitelfolieLTGliederung8"/>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8">
    <w:name w:val="Titelfolie~LT~Gliederung 8"/>
    <w:basedOn w:val="TitelfolieLTGliederung7"/>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7">
    <w:name w:val="Titelfolie~LT~Gliederung 7"/>
    <w:basedOn w:val="TitelfolieLTGliederung6"/>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6">
    <w:name w:val="Titelfolie~LT~Gliederung 6"/>
    <w:basedOn w:val="TitelfolieLTGliederung5"/>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5">
    <w:name w:val="Titelfolie~LT~Gliederung 5"/>
    <w:basedOn w:val="TitelfolieLTGliederung4"/>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4">
    <w:name w:val="Titelfolie~LT~Gliederung 4"/>
    <w:basedOn w:val="TitelfolieLTGliederung3"/>
    <w:qFormat/>
    <w:pPr>
      <w:bidi w:val="0"/>
      <w:spacing w:lineRule="auto" w:line="216" w:before="113"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TitelfolieLTGliederung3">
    <w:name w:val="Titelfolie~LT~Gliederung 3"/>
    <w:basedOn w:val="TitelfolieLTGliederung2"/>
    <w:qFormat/>
    <w:pPr>
      <w:bidi w:val="0"/>
      <w:spacing w:lineRule="auto" w:line="216" w:before="170"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TitelfolieLTGliederung2">
    <w:name w:val="Titelfolie~LT~Gliederung 2"/>
    <w:basedOn w:val="TitelfolieLTGliederung1"/>
    <w:qFormat/>
    <w:pPr>
      <w:bidi w:val="0"/>
      <w:spacing w:lineRule="auto" w:line="216" w:before="22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1">
    <w:name w:val="Titelfolie~LT~Gliederung 1"/>
    <w:qFormat/>
    <w:pPr>
      <w:widowControl/>
      <w:suppressAutoHyphens w:val="true"/>
      <w:bidi w:val="0"/>
      <w:spacing w:lineRule="auto" w:line="216" w:before="283" w:after="0"/>
      <w:jc w:val="left"/>
    </w:pPr>
    <w:rPr>
      <w:rFonts w:ascii="Lohit Devanagari" w:hAnsi="Lohit Devanagari" w:eastAsia="DejaVu Sans" w:cs="Noto Sans"/>
      <w:b w:val="false"/>
      <w:i w:val="false"/>
      <w:strike w:val="false"/>
      <w:dstrike w:val="false"/>
      <w:outline w:val="false"/>
      <w:shadow w:val="false"/>
      <w:color w:val="000000"/>
      <w:spacing w:val="0"/>
      <w:kern w:val="2"/>
      <w:sz w:val="56"/>
      <w:szCs w:val="24"/>
      <w:u w:val="none"/>
      <w:em w:val="none"/>
      <w:lang w:val="de-DE" w:eastAsia="en-US" w:bidi="ar-SA"/>
    </w:rPr>
  </w:style>
  <w:style w:type="paragraph" w:styleId="GestrichelteLinie">
    <w:name w:val="Gestrichelte Linie"/>
    <w:basedOn w:val="Linien"/>
    <w:qFormat/>
    <w:pPr/>
    <w:rPr>
      <w:rFonts w:ascii="Liberation Sans" w:hAnsi="Liberation Sans"/>
      <w:sz w:val="36"/>
    </w:rPr>
  </w:style>
  <w:style w:type="paragraph" w:styleId="Pfeillinie">
    <w:name w:val="Pfeillinie"/>
    <w:basedOn w:val="Linien"/>
    <w:qFormat/>
    <w:pPr/>
    <w:rPr>
      <w:rFonts w:ascii="Liberation Sans" w:hAnsi="Liberation Sans"/>
      <w:sz w:val="36"/>
    </w:rPr>
  </w:style>
  <w:style w:type="paragraph" w:styleId="Linien">
    <w:name w:val="Linien"/>
    <w:basedOn w:val="Grafik"/>
    <w:qFormat/>
    <w:pPr/>
    <w:rPr>
      <w:rFonts w:ascii="Liberation Sans" w:hAnsi="Liberation Sans"/>
      <w:sz w:val="36"/>
    </w:rPr>
  </w:style>
  <w:style w:type="paragraph" w:styleId="Umrandetgelb">
    <w:name w:val="Umrandet gelb"/>
    <w:basedOn w:val="Umrandet"/>
    <w:qFormat/>
    <w:pPr/>
    <w:rPr>
      <w:rFonts w:ascii="Liberation Sans" w:hAnsi="Liberation Sans"/>
      <w:b/>
      <w:color w:val="B47804"/>
      <w:sz w:val="28"/>
    </w:rPr>
  </w:style>
  <w:style w:type="paragraph" w:styleId="Umrandetrot">
    <w:name w:val="Umrandet rot"/>
    <w:basedOn w:val="Umrandet"/>
    <w:qFormat/>
    <w:pPr/>
    <w:rPr>
      <w:rFonts w:ascii="Liberation Sans" w:hAnsi="Liberation Sans"/>
      <w:b/>
      <w:color w:val="C9211E"/>
      <w:sz w:val="28"/>
    </w:rPr>
  </w:style>
  <w:style w:type="paragraph" w:styleId="Umrandetgrn">
    <w:name w:val="Umrandet grün"/>
    <w:basedOn w:val="Umrandet"/>
    <w:qFormat/>
    <w:pPr/>
    <w:rPr>
      <w:rFonts w:ascii="Liberation Sans" w:hAnsi="Liberation Sans"/>
      <w:b/>
      <w:color w:val="127622"/>
      <w:sz w:val="28"/>
    </w:rPr>
  </w:style>
  <w:style w:type="paragraph" w:styleId="Umrandetblau">
    <w:name w:val="Umrandet blau"/>
    <w:basedOn w:val="Umrandet"/>
    <w:qFormat/>
    <w:pPr/>
    <w:rPr>
      <w:rFonts w:ascii="Liberation Sans" w:hAnsi="Liberation Sans"/>
      <w:b/>
      <w:color w:val="355269"/>
      <w:sz w:val="28"/>
    </w:rPr>
  </w:style>
  <w:style w:type="paragraph" w:styleId="Umrandet">
    <w:name w:val="Umrandet"/>
    <w:basedOn w:val="Formen"/>
    <w:qFormat/>
    <w:pPr/>
    <w:rPr>
      <w:rFonts w:ascii="Liberation Sans" w:hAnsi="Liberation Sans"/>
      <w:b/>
      <w:sz w:val="28"/>
    </w:rPr>
  </w:style>
  <w:style w:type="paragraph" w:styleId="Ausgeflltgelb">
    <w:name w:val="Ausgefüllt gelb"/>
    <w:basedOn w:val="Ausgefllt"/>
    <w:qFormat/>
    <w:pPr/>
    <w:rPr>
      <w:rFonts w:ascii="Liberation Sans" w:hAnsi="Liberation Sans"/>
      <w:b/>
      <w:color w:val="FFFFFF"/>
      <w:sz w:val="28"/>
    </w:rPr>
  </w:style>
  <w:style w:type="paragraph" w:styleId="Ausgeflltrot">
    <w:name w:val="Ausgefüllt rot"/>
    <w:basedOn w:val="Ausgefllt"/>
    <w:qFormat/>
    <w:pPr/>
    <w:rPr>
      <w:rFonts w:ascii="Liberation Sans" w:hAnsi="Liberation Sans"/>
      <w:b/>
      <w:color w:val="FFFFFF"/>
      <w:sz w:val="28"/>
    </w:rPr>
  </w:style>
  <w:style w:type="paragraph" w:styleId="Ausgeflltgrn">
    <w:name w:val="Ausgefüllt grün"/>
    <w:basedOn w:val="Ausgefllt"/>
    <w:qFormat/>
    <w:pPr/>
    <w:rPr>
      <w:rFonts w:ascii="Liberation Sans" w:hAnsi="Liberation Sans"/>
      <w:b/>
      <w:color w:val="FFFFFF"/>
      <w:sz w:val="28"/>
    </w:rPr>
  </w:style>
  <w:style w:type="paragraph" w:styleId="Ausgeflltblau">
    <w:name w:val="Ausgefüllt blau"/>
    <w:basedOn w:val="Ausgefllt"/>
    <w:qFormat/>
    <w:pPr/>
    <w:rPr>
      <w:rFonts w:ascii="Liberation Sans" w:hAnsi="Liberation Sans"/>
      <w:b/>
      <w:color w:val="FFFFFF"/>
      <w:sz w:val="28"/>
    </w:rPr>
  </w:style>
  <w:style w:type="paragraph" w:styleId="Ausgefllt">
    <w:name w:val="Ausgefüllt"/>
    <w:basedOn w:val="Formen"/>
    <w:qFormat/>
    <w:pPr/>
    <w:rPr>
      <w:rFonts w:ascii="Liberation Sans" w:hAnsi="Liberation Sans"/>
      <w:b/>
      <w:sz w:val="28"/>
    </w:rPr>
  </w:style>
  <w:style w:type="paragraph" w:styleId="Formen">
    <w:name w:val="Formen"/>
    <w:basedOn w:val="Grafik"/>
    <w:qFormat/>
    <w:pPr/>
    <w:rPr>
      <w:rFonts w:ascii="Liberation Sans" w:hAnsi="Liberation Sans"/>
      <w:b/>
      <w:sz w:val="28"/>
    </w:rPr>
  </w:style>
  <w:style w:type="paragraph" w:styleId="Grafik">
    <w:name w:val="Grafik"/>
    <w:qFormat/>
    <w:pPr>
      <w:widowControl/>
      <w:suppressAutoHyphens w:val="true"/>
      <w:bidi w:val="0"/>
      <w:spacing w:lineRule="auto" w:line="259" w:before="0" w:after="160"/>
      <w:jc w:val="left"/>
    </w:pPr>
    <w:rPr>
      <w:rFonts w:ascii="Liberation Sans" w:hAnsi="Liberation Sans" w:eastAsia="DejaVu Sans" w:cs="Noto Sans"/>
      <w:color w:val="auto"/>
      <w:kern w:val="0"/>
      <w:sz w:val="36"/>
      <w:szCs w:val="24"/>
      <w:lang w:val="de-DE" w:eastAsia="en-US" w:bidi="ar-SA"/>
    </w:rPr>
  </w:style>
  <w:style w:type="paragraph" w:styleId="TextA0">
    <w:name w:val="Text A0"/>
    <w:basedOn w:val="A0"/>
    <w:qFormat/>
    <w:pPr/>
    <w:rPr>
      <w:rFonts w:ascii="Noto Sans" w:hAnsi="Noto Sans"/>
      <w:sz w:val="95"/>
    </w:rPr>
  </w:style>
  <w:style w:type="paragraph" w:styleId="BerschriftA0">
    <w:name w:val="Überschrift A0"/>
    <w:basedOn w:val="A0"/>
    <w:qFormat/>
    <w:pPr/>
    <w:rPr>
      <w:rFonts w:ascii="Noto Sans" w:hAnsi="Noto Sans"/>
      <w:sz w:val="143"/>
    </w:rPr>
  </w:style>
  <w:style w:type="paragraph" w:styleId="TitelA0">
    <w:name w:val="Titel A0"/>
    <w:basedOn w:val="A0"/>
    <w:qFormat/>
    <w:pPr/>
    <w:rPr>
      <w:rFonts w:ascii="Noto Sans" w:hAnsi="Noto Sans"/>
      <w:sz w:val="191"/>
    </w:rPr>
  </w:style>
  <w:style w:type="paragraph" w:styleId="A0">
    <w:name w:val="A0"/>
    <w:basedOn w:val="Text"/>
    <w:qFormat/>
    <w:pPr/>
    <w:rPr>
      <w:rFonts w:ascii="Noto Sans" w:hAnsi="Noto Sans"/>
      <w:sz w:val="95"/>
    </w:rPr>
  </w:style>
  <w:style w:type="paragraph" w:styleId="Text">
    <w:name w:val="Text"/>
    <w:basedOn w:val="Beschriftung"/>
    <w:qFormat/>
    <w:pPr/>
    <w:rPr/>
  </w:style>
  <w:style w:type="paragraph" w:styleId="TextA4">
    <w:name w:val="Text A4"/>
    <w:basedOn w:val="A4"/>
    <w:qFormat/>
    <w:pPr/>
    <w:rPr>
      <w:rFonts w:ascii="Noto Sans" w:hAnsi="Noto Sans"/>
      <w:sz w:val="36"/>
    </w:rPr>
  </w:style>
  <w:style w:type="paragraph" w:styleId="BerschriftA4">
    <w:name w:val="Überschrift A4"/>
    <w:basedOn w:val="A4"/>
    <w:qFormat/>
    <w:pPr/>
    <w:rPr>
      <w:rFonts w:ascii="Noto Sans" w:hAnsi="Noto Sans"/>
      <w:sz w:val="48"/>
    </w:rPr>
  </w:style>
  <w:style w:type="paragraph" w:styleId="TitelA4">
    <w:name w:val="Titel A4"/>
    <w:basedOn w:val="A4"/>
    <w:qFormat/>
    <w:pPr/>
    <w:rPr>
      <w:rFonts w:ascii="Noto Sans" w:hAnsi="Noto Sans"/>
      <w:sz w:val="87"/>
    </w:rPr>
  </w:style>
  <w:style w:type="paragraph" w:styleId="A4">
    <w:name w:val="A4"/>
    <w:basedOn w:val="Text"/>
    <w:qFormat/>
    <w:pPr/>
    <w:rPr>
      <w:rFonts w:ascii="Noto Sans" w:hAnsi="Noto Sans"/>
      <w:sz w:val="36"/>
    </w:rPr>
  </w:style>
  <w:style w:type="paragraph" w:styleId="ObjektohneFllungundLinie">
    <w:name w:val="Objekt ohne Füllung und Linie"/>
    <w:basedOn w:val="Normal"/>
    <w:qFormat/>
    <w:pPr>
      <w:spacing w:lineRule="atLeast" w:line="200" w:before="0" w:after="0"/>
    </w:pPr>
    <w:rPr>
      <w:rFonts w:ascii="Lohit Devanagari" w:hAnsi="Lohit Devanagari"/>
      <w:b w:val="false"/>
      <w:i w:val="false"/>
      <w:strike w:val="false"/>
      <w:dstrike w:val="false"/>
      <w:outline w:val="false"/>
      <w:shadow w:val="false"/>
      <w:color w:val="auto"/>
      <w:kern w:val="2"/>
      <w:sz w:val="36"/>
      <w:u w:val="none"/>
      <w:em w:val="none"/>
    </w:rPr>
  </w:style>
  <w:style w:type="paragraph" w:styleId="ObjektohneFllung">
    <w:name w:val="Objekt ohne Füllung"/>
    <w:basedOn w:val="Normal"/>
    <w:qFormat/>
    <w:pPr>
      <w:spacing w:lineRule="atLeast" w:line="200" w:before="0" w:after="0"/>
    </w:pPr>
    <w:rPr>
      <w:rFonts w:ascii="Lohit Devanagari" w:hAnsi="Lohit Devanagari"/>
      <w:b w:val="false"/>
      <w:i w:val="false"/>
      <w:strike w:val="false"/>
      <w:dstrike w:val="false"/>
      <w:outline w:val="false"/>
      <w:shadow w:val="false"/>
      <w:color w:val="auto"/>
      <w:kern w:val="2"/>
      <w:sz w:val="36"/>
      <w:u w:val="none"/>
      <w:em w:val="none"/>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39"/>
    <w:rsid w:val="00d5542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yperlink" Target="https://www.youtube.com/watch?v=CM8VE6auTvo" TargetMode="External"/><Relationship Id="rId9" Type="http://schemas.openxmlformats.org/officeDocument/2006/relationships/hyperlink" Target="https://www.youtube.com/watch?v=CM8VE6auTvo" TargetMode="External"/><Relationship Id="rId10" Type="http://schemas.openxmlformats.org/officeDocument/2006/relationships/image" Target="media/image7.png"/><Relationship Id="rId11" Type="http://schemas.openxmlformats.org/officeDocument/2006/relationships/hyperlink" Target="https://www.youtube.com/watch?v=CM8VE6auTvo" TargetMode="External"/><Relationship Id="rId12" Type="http://schemas.openxmlformats.org/officeDocument/2006/relationships/image" Target="media/image4.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9.png"/><Relationship Id="rId16" Type="http://schemas.openxmlformats.org/officeDocument/2006/relationships/hyperlink" Target="https://www.gouvernement.fr/partage/1833-les-francophones" TargetMode="External"/><Relationship Id="rId17" Type="http://schemas.openxmlformats.org/officeDocument/2006/relationships/hyperlink" Target="https://www.gouvernement.fr/partage/1833-les-francophones" TargetMode="External"/><Relationship Id="rId18" Type="http://schemas.openxmlformats.org/officeDocument/2006/relationships/image" Target="media/image7.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hyperlink" Target="https://www.youtube.com/watch?v=flFxqidBeSU" TargetMode="External"/><Relationship Id="rId22" Type="http://schemas.openxmlformats.org/officeDocument/2006/relationships/image" Target="media/image12.png"/><Relationship Id="rId23" Type="http://schemas.openxmlformats.org/officeDocument/2006/relationships/image" Target="media/image8.png"/><Relationship Id="rId24" Type="http://schemas.openxmlformats.org/officeDocument/2006/relationships/hyperlink" Target="https://belgien.net/belgien-in-regionen-gemeinschaften-und-provinzen/" TargetMode="External"/><Relationship Id="rId25" Type="http://schemas.openxmlformats.org/officeDocument/2006/relationships/hyperlink" Target="https://belgien.net/belgien-in-regionen-gemeinschaften-und-provinzen/" TargetMode="External"/><Relationship Id="rId26" Type="http://schemas.openxmlformats.org/officeDocument/2006/relationships/hyperlink" Target="https://learningapps.org/display?v=puw7k8r1t21" TargetMode="External"/><Relationship Id="rId27" Type="http://schemas.openxmlformats.org/officeDocument/2006/relationships/image" Target="media/image13.png"/><Relationship Id="rId28" Type="http://schemas.openxmlformats.org/officeDocument/2006/relationships/image" Target="media/image4.png"/><Relationship Id="rId29" Type="http://schemas.openxmlformats.org/officeDocument/2006/relationships/image" Target="media/image9.png"/><Relationship Id="rId30" Type="http://schemas.openxmlformats.org/officeDocument/2006/relationships/image" Target="media/image10.png"/><Relationship Id="rId31" Type="http://schemas.openxmlformats.org/officeDocument/2006/relationships/image" Target="media/image9.png"/><Relationship Id="rId32" Type="http://schemas.openxmlformats.org/officeDocument/2006/relationships/hyperlink" Target="https://de.wikipedia.org/wiki/Vlaamse_Radio-_en_Televisieomroeporganisatie" TargetMode="External"/><Relationship Id="rId33" Type="http://schemas.openxmlformats.org/officeDocument/2006/relationships/hyperlink" Target="https://de.wikipedia.org/wiki/Vlaamse_Radio-_en_Televisieomroeporganisatie" TargetMode="External"/><Relationship Id="rId34" Type="http://schemas.openxmlformats.org/officeDocument/2006/relationships/hyperlink" Target="https://de.wikipedia.org/wiki/RTBF" TargetMode="External"/><Relationship Id="rId35" Type="http://schemas.openxmlformats.org/officeDocument/2006/relationships/hyperlink" Target="https://de.wikipedia.org/wiki/RTBF" TargetMode="External"/><Relationship Id="rId36" Type="http://schemas.openxmlformats.org/officeDocument/2006/relationships/image" Target="media/image7.png"/><Relationship Id="rId37" Type="http://schemas.openxmlformats.org/officeDocument/2006/relationships/hyperlink" Target="https://www.youtube.com/watch?v=ZswqlSxZQg4" TargetMode="External"/><Relationship Id="rId38" Type="http://schemas.openxmlformats.org/officeDocument/2006/relationships/image" Target="media/image7.png"/><Relationship Id="rId39" Type="http://schemas.openxmlformats.org/officeDocument/2006/relationships/image" Target="media/image7.png"/><Relationship Id="rId40" Type="http://schemas.openxmlformats.org/officeDocument/2006/relationships/hyperlink" Target="https://www.arte.tv/sites/corporate/notre-organisation/" TargetMode="External"/><Relationship Id="rId41" Type="http://schemas.openxmlformats.org/officeDocument/2006/relationships/image" Target="media/image9.png"/><Relationship Id="rId42" Type="http://schemas.openxmlformats.org/officeDocument/2006/relationships/image" Target="media/image14.png"/><Relationship Id="rId43" Type="http://schemas.openxmlformats.org/officeDocument/2006/relationships/image" Target="media/image4.png"/><Relationship Id="rId44" Type="http://schemas.openxmlformats.org/officeDocument/2006/relationships/image" Target="media/image7.png"/><Relationship Id="rId45" Type="http://schemas.openxmlformats.org/officeDocument/2006/relationships/hyperlink" Target="https://edpuzzle.com/" TargetMode="External"/><Relationship Id="rId46" Type="http://schemas.openxmlformats.org/officeDocument/2006/relationships/hyperlink" Target="https://www.youtube.com/watch?v=7fQA9ysJhq0" TargetMode="External"/><Relationship Id="rId47" Type="http://schemas.openxmlformats.org/officeDocument/2006/relationships/image" Target="media/image14.png"/><Relationship Id="rId48" Type="http://schemas.openxmlformats.org/officeDocument/2006/relationships/image" Target="media/image14.png"/><Relationship Id="rId49" Type="http://schemas.openxmlformats.org/officeDocument/2006/relationships/image" Target="media/image15.png"/><Relationship Id="rId50" Type="http://schemas.openxmlformats.org/officeDocument/2006/relationships/image" Target="media/image10.png"/><Relationship Id="rId51" Type="http://schemas.openxmlformats.org/officeDocument/2006/relationships/image" Target="media/image10.png"/><Relationship Id="rId52" Type="http://schemas.openxmlformats.org/officeDocument/2006/relationships/image" Target="media/image16.png"/><Relationship Id="rId53" Type="http://schemas.openxmlformats.org/officeDocument/2006/relationships/image" Target="media/image17.png"/><Relationship Id="rId54" Type="http://schemas.openxmlformats.org/officeDocument/2006/relationships/hyperlink" Target="https://learningapps.org/display?v=puqbemvtv21" TargetMode="External"/><Relationship Id="rId55" Type="http://schemas.openxmlformats.org/officeDocument/2006/relationships/header" Target="header1.xml"/><Relationship Id="rId56" Type="http://schemas.openxmlformats.org/officeDocument/2006/relationships/header" Target="header2.xml"/><Relationship Id="rId57" Type="http://schemas.openxmlformats.org/officeDocument/2006/relationships/header" Target="header3.xml"/><Relationship Id="rId58" Type="http://schemas.openxmlformats.org/officeDocument/2006/relationships/footer" Target="footer1.xml"/><Relationship Id="rId59" Type="http://schemas.openxmlformats.org/officeDocument/2006/relationships/footer" Target="footer2.xml"/><Relationship Id="rId60" Type="http://schemas.openxmlformats.org/officeDocument/2006/relationships/footer" Target="footer3.xml"/><Relationship Id="rId61" Type="http://schemas.openxmlformats.org/officeDocument/2006/relationships/image" Target="media/image17.png"/><Relationship Id="rId62" Type="http://schemas.openxmlformats.org/officeDocument/2006/relationships/image" Target="media/image17.png"/><Relationship Id="rId63" Type="http://schemas.openxmlformats.org/officeDocument/2006/relationships/image" Target="media/image18.jpeg"/><Relationship Id="rId64" Type="http://schemas.openxmlformats.org/officeDocument/2006/relationships/image" Target="media/image18.jpeg"/><Relationship Id="rId65" Type="http://schemas.openxmlformats.org/officeDocument/2006/relationships/image" Target="media/image9.png"/><Relationship Id="rId66" Type="http://schemas.openxmlformats.org/officeDocument/2006/relationships/image" Target="media/image9.png"/><Relationship Id="rId67" Type="http://schemas.openxmlformats.org/officeDocument/2006/relationships/image" Target="media/image19.jpeg"/><Relationship Id="rId68" Type="http://schemas.openxmlformats.org/officeDocument/2006/relationships/image" Target="media/image19.jpeg"/><Relationship Id="rId69" Type="http://schemas.openxmlformats.org/officeDocument/2006/relationships/image" Target="media/image20.jpeg"/><Relationship Id="rId70" Type="http://schemas.openxmlformats.org/officeDocument/2006/relationships/image" Target="media/image10.png"/><Relationship Id="rId71" Type="http://schemas.openxmlformats.org/officeDocument/2006/relationships/image" Target="media/image4.png"/><Relationship Id="rId72" Type="http://schemas.openxmlformats.org/officeDocument/2006/relationships/image" Target="media/image7.png"/><Relationship Id="rId73" Type="http://schemas.openxmlformats.org/officeDocument/2006/relationships/hyperlink" Target="https://www.youtube.com/watch?v=nhYKXiU5lrE" TargetMode="External"/><Relationship Id="rId74" Type="http://schemas.openxmlformats.org/officeDocument/2006/relationships/image" Target="media/image21.jpeg"/><Relationship Id="rId75" Type="http://schemas.openxmlformats.org/officeDocument/2006/relationships/hyperlink" Target="https://www.learningsnacks.de/share/96351/798a308d66cd9854241e46355257a6d260eaaef5" TargetMode="External"/><Relationship Id="rId76" Type="http://schemas.openxmlformats.org/officeDocument/2006/relationships/image" Target="media/image21.jpeg"/><Relationship Id="rId77" Type="http://schemas.openxmlformats.org/officeDocument/2006/relationships/hyperlink" Target="https://www.learningsnacks.de/share/96351/798a308d66cd9854241e46355257a6d260eaaef5" TargetMode="External"/><Relationship Id="rId78" Type="http://schemas.openxmlformats.org/officeDocument/2006/relationships/image" Target="media/image9.png"/><Relationship Id="rId79" Type="http://schemas.openxmlformats.org/officeDocument/2006/relationships/image" Target="media/image8.png"/><Relationship Id="rId80" Type="http://schemas.openxmlformats.org/officeDocument/2006/relationships/image" Target="media/image22.png"/><Relationship Id="rId81" Type="http://schemas.openxmlformats.org/officeDocument/2006/relationships/image" Target="media/image23.png"/><Relationship Id="rId82" Type="http://schemas.openxmlformats.org/officeDocument/2006/relationships/image" Target="media/image10.png"/><Relationship Id="rId83" Type="http://schemas.openxmlformats.org/officeDocument/2006/relationships/image" Target="media/image4.png"/><Relationship Id="rId84" Type="http://schemas.openxmlformats.org/officeDocument/2006/relationships/image" Target="media/image17.png"/><Relationship Id="rId85" Type="http://schemas.openxmlformats.org/officeDocument/2006/relationships/image" Target="media/image4.png"/><Relationship Id="rId86" Type="http://schemas.openxmlformats.org/officeDocument/2006/relationships/image" Target="media/image10.png"/><Relationship Id="rId87" Type="http://schemas.openxmlformats.org/officeDocument/2006/relationships/diagramData" Target="diagrams/data100.xml"/><Relationship Id="rId88" Type="http://schemas.openxmlformats.org/officeDocument/2006/relationships/diagramLayout" Target="diagrams/layout100.xml"/><Relationship Id="rId89" Type="http://schemas.openxmlformats.org/officeDocument/2006/relationships/diagramQuickStyle" Target="diagrams/quickStyle100.xml"/><Relationship Id="rId90" Type="http://schemas.openxmlformats.org/officeDocument/2006/relationships/diagramColors" Target="diagrams/colors100.xml"/><Relationship Id="rId91" Type="http://schemas.microsoft.com/office/2007/relationships/diagramDrawing" Target="diagrams/drawing100.xml"/><Relationship Id="rId92" Type="http://schemas.openxmlformats.org/officeDocument/2006/relationships/diagramData" Target="diagrams/data101.xml"/><Relationship Id="rId93" Type="http://schemas.openxmlformats.org/officeDocument/2006/relationships/diagramLayout" Target="diagrams/layout101.xml"/><Relationship Id="rId94" Type="http://schemas.openxmlformats.org/officeDocument/2006/relationships/diagramQuickStyle" Target="diagrams/quickStyle101.xml"/><Relationship Id="rId95" Type="http://schemas.openxmlformats.org/officeDocument/2006/relationships/diagramColors" Target="diagrams/colors101.xml"/><Relationship Id="rId96" Type="http://schemas.microsoft.com/office/2007/relationships/diagramDrawing" Target="diagrams/drawing101.xml"/><Relationship Id="rId97" Type="http://schemas.openxmlformats.org/officeDocument/2006/relationships/diagramData" Target="diagrams/data102.xml"/><Relationship Id="rId98" Type="http://schemas.openxmlformats.org/officeDocument/2006/relationships/diagramLayout" Target="diagrams/layout102.xml"/><Relationship Id="rId99" Type="http://schemas.openxmlformats.org/officeDocument/2006/relationships/diagramQuickStyle" Target="diagrams/quickStyle102.xml"/><Relationship Id="rId100" Type="http://schemas.openxmlformats.org/officeDocument/2006/relationships/diagramColors" Target="diagrams/colors102.xml"/><Relationship Id="rId101" Type="http://schemas.microsoft.com/office/2007/relationships/diagramDrawing" Target="diagrams/drawing102.xml"/><Relationship Id="rId102" Type="http://schemas.openxmlformats.org/officeDocument/2006/relationships/image" Target="media/image9.png"/><Relationship Id="rId103" Type="http://schemas.openxmlformats.org/officeDocument/2006/relationships/image" Target="media/image24.png"/><Relationship Id="rId104" Type="http://schemas.openxmlformats.org/officeDocument/2006/relationships/hyperlink" Target="https://www.courrierinternational.com/article/2010/06/10/un-conflit-historique-et-eternel" TargetMode="External"/><Relationship Id="rId105" Type="http://schemas.openxmlformats.org/officeDocument/2006/relationships/hyperlink" Target="https://www.courrierinternational.com/article/2010/06/10/un-conflit-historique-et-eternel" TargetMode="External"/><Relationship Id="rId106" Type="http://schemas.openxmlformats.org/officeDocument/2006/relationships/image" Target="media/image25.png"/><Relationship Id="rId107" Type="http://schemas.openxmlformats.org/officeDocument/2006/relationships/image" Target="media/image8.png"/><Relationship Id="rId108" Type="http://schemas.openxmlformats.org/officeDocument/2006/relationships/hyperlink" Target="http://www.monarchie.be/" TargetMode="External"/><Relationship Id="rId109" Type="http://schemas.openxmlformats.org/officeDocument/2006/relationships/hyperlink" Target="http://www.belgium.be/" TargetMode="External"/><Relationship Id="rId110" Type="http://schemas.openxmlformats.org/officeDocument/2006/relationships/image" Target="media/image26.png"/><Relationship Id="rId111" Type="http://schemas.openxmlformats.org/officeDocument/2006/relationships/image" Target="media/image27.png"/><Relationship Id="rId112" Type="http://schemas.openxmlformats.org/officeDocument/2006/relationships/image" Target="media/image9.png"/><Relationship Id="rId113" Type="http://schemas.openxmlformats.org/officeDocument/2006/relationships/image" Target="media/image9.png"/><Relationship Id="rId114" Type="http://schemas.openxmlformats.org/officeDocument/2006/relationships/image" Target="media/image7.png"/><Relationship Id="rId115" Type="http://schemas.openxmlformats.org/officeDocument/2006/relationships/hyperlink" Target="https://www.youtube.com/watch?v=i-JCgQEpWzc" TargetMode="External"/><Relationship Id="rId116" Type="http://schemas.openxmlformats.org/officeDocument/2006/relationships/hyperlink" Target="https://www.youtube.com/watch?v=i-JCgQEpWzc" TargetMode="External"/><Relationship Id="rId117" Type="http://schemas.openxmlformats.org/officeDocument/2006/relationships/hyperlink" Target="https://www.youtube.com/watch?v=i-JCgQEpWzc" TargetMode="External"/><Relationship Id="rId118" Type="http://schemas.openxmlformats.org/officeDocument/2006/relationships/hyperlink" Target="https://www.youtube.com/watch?v=i-JCgQEpWzc" TargetMode="External"/><Relationship Id="rId119" Type="http://schemas.openxmlformats.org/officeDocument/2006/relationships/hyperlink" Target="https://www.youtube.com/watch?v=i-JCgQEpWzc" TargetMode="External"/><Relationship Id="rId120" Type="http://schemas.openxmlformats.org/officeDocument/2006/relationships/hyperlink" Target="https://www.youtube.com/watch?v=i-JCgQEpWzc" TargetMode="External"/><Relationship Id="rId121" Type="http://schemas.openxmlformats.org/officeDocument/2006/relationships/image" Target="media/image4.png"/><Relationship Id="rId122" Type="http://schemas.openxmlformats.org/officeDocument/2006/relationships/image" Target="media/image17.png"/><Relationship Id="rId123" Type="http://schemas.openxmlformats.org/officeDocument/2006/relationships/image" Target="media/image24.png"/><Relationship Id="rId124" Type="http://schemas.openxmlformats.org/officeDocument/2006/relationships/image" Target="media/image9.png"/><Relationship Id="rId125" Type="http://schemas.openxmlformats.org/officeDocument/2006/relationships/image" Target="media/image17.png"/><Relationship Id="rId126" Type="http://schemas.openxmlformats.org/officeDocument/2006/relationships/image" Target="media/image9.png"/><Relationship Id="rId127" Type="http://schemas.openxmlformats.org/officeDocument/2006/relationships/image" Target="media/image17.png"/><Relationship Id="rId128" Type="http://schemas.openxmlformats.org/officeDocument/2006/relationships/image" Target="media/image10.png"/><Relationship Id="rId129" Type="http://schemas.openxmlformats.org/officeDocument/2006/relationships/image" Target="media/image24.png"/><Relationship Id="rId130" Type="http://schemas.openxmlformats.org/officeDocument/2006/relationships/image" Target="media/image9.png"/><Relationship Id="rId131" Type="http://schemas.openxmlformats.org/officeDocument/2006/relationships/image" Target="media/image24.png"/><Relationship Id="rId132" Type="http://schemas.openxmlformats.org/officeDocument/2006/relationships/image" Target="media/image9.png"/><Relationship Id="rId133" Type="http://schemas.openxmlformats.org/officeDocument/2006/relationships/image" Target="media/image10.png"/><Relationship Id="rId134" Type="http://schemas.openxmlformats.org/officeDocument/2006/relationships/image" Target="media/image4.png"/><Relationship Id="rId135" Type="http://schemas.openxmlformats.org/officeDocument/2006/relationships/image" Target="media/image9.png"/><Relationship Id="rId136" Type="http://schemas.openxmlformats.org/officeDocument/2006/relationships/image" Target="media/image4.png"/><Relationship Id="rId137" Type="http://schemas.openxmlformats.org/officeDocument/2006/relationships/image" Target="media/image28.png"/><Relationship Id="rId138" Type="http://schemas.openxmlformats.org/officeDocument/2006/relationships/image" Target="media/image29.png"/><Relationship Id="rId139" Type="http://schemas.openxmlformats.org/officeDocument/2006/relationships/image" Target="media/image30.png"/><Relationship Id="rId140" Type="http://schemas.openxmlformats.org/officeDocument/2006/relationships/image" Target="media/image10.png"/><Relationship Id="rId141" Type="http://schemas.openxmlformats.org/officeDocument/2006/relationships/image" Target="media/image9.png"/><Relationship Id="rId142" Type="http://schemas.openxmlformats.org/officeDocument/2006/relationships/hyperlink" Target="https://www.larousse.fr/dictionnaires/francais/identit&#233;/41420" TargetMode="External"/><Relationship Id="rId143" Type="http://schemas.openxmlformats.org/officeDocument/2006/relationships/hyperlink" Target="https://www.larousse.fr/dictionnaires/francais/identit&#233;/41420" TargetMode="External"/><Relationship Id="rId144" Type="http://schemas.openxmlformats.org/officeDocument/2006/relationships/image" Target="media/image17.png"/><Relationship Id="rId145" Type="http://schemas.openxmlformats.org/officeDocument/2006/relationships/image" Target="media/image17.png"/><Relationship Id="rId146" Type="http://schemas.openxmlformats.org/officeDocument/2006/relationships/image" Target="media/image9.png"/><Relationship Id="rId147" Type="http://schemas.openxmlformats.org/officeDocument/2006/relationships/image" Target="media/image9.png"/><Relationship Id="rId148" Type="http://schemas.openxmlformats.org/officeDocument/2006/relationships/image" Target="media/image24.png"/><Relationship Id="rId149" Type="http://schemas.openxmlformats.org/officeDocument/2006/relationships/image" Target="media/image31.png"/><Relationship Id="rId150" Type="http://schemas.openxmlformats.org/officeDocument/2006/relationships/hyperlink" Target="https://www.liberation.fr/evenement/2007/11/28/que-signifie-pour-vous-etre-belge-artistes-et-ecrivains-repondent_107303" TargetMode="External"/><Relationship Id="rId151" Type="http://schemas.openxmlformats.org/officeDocument/2006/relationships/hyperlink" Target="https://www.liberation.fr/evenement/2007/11/28/que-signifie-pour-vous-etre-belge-artistes-et-ecrivains-repondent_107303" TargetMode="External"/><Relationship Id="rId152" Type="http://schemas.openxmlformats.org/officeDocument/2006/relationships/image" Target="media/image24.png"/><Relationship Id="rId153" Type="http://schemas.openxmlformats.org/officeDocument/2006/relationships/image" Target="media/image4.png"/><Relationship Id="rId154" Type="http://schemas.openxmlformats.org/officeDocument/2006/relationships/image" Target="media/image4.png"/><Relationship Id="rId155" Type="http://schemas.openxmlformats.org/officeDocument/2006/relationships/image" Target="media/image24.png"/><Relationship Id="rId156" Type="http://schemas.openxmlformats.org/officeDocument/2006/relationships/image" Target="media/image4.png"/><Relationship Id="rId157" Type="http://schemas.openxmlformats.org/officeDocument/2006/relationships/image" Target="media/image4.png"/><Relationship Id="rId158" Type="http://schemas.openxmlformats.org/officeDocument/2006/relationships/hyperlink" Target="https://plus.lesoir.be/134444/article/2018-01-17/le-kroll-du-jour-sur-lannee-1968" TargetMode="External"/><Relationship Id="rId159" Type="http://schemas.openxmlformats.org/officeDocument/2006/relationships/hyperlink" Target="https://plus.lesoir.be/134444/article/2018-01-17/le-kroll-du-jour-sur-lannee-1968" TargetMode="External"/><Relationship Id="rId160" Type="http://schemas.openxmlformats.org/officeDocument/2006/relationships/image" Target="media/image24.png"/><Relationship Id="rId161" Type="http://schemas.openxmlformats.org/officeDocument/2006/relationships/image" Target="media/image24.png"/><Relationship Id="rId162" Type="http://schemas.openxmlformats.org/officeDocument/2006/relationships/image" Target="media/image24.png"/><Relationship Id="rId163" Type="http://schemas.openxmlformats.org/officeDocument/2006/relationships/image" Target="media/image24.png"/><Relationship Id="rId164" Type="http://schemas.openxmlformats.org/officeDocument/2006/relationships/image" Target="media/image15.png"/><Relationship Id="rId165" Type="http://schemas.openxmlformats.org/officeDocument/2006/relationships/hyperlink" Target="https://www.youtube.com/watch?v=syB3gscLuGI" TargetMode="External"/><Relationship Id="rId166" Type="http://schemas.openxmlformats.org/officeDocument/2006/relationships/image" Target="media/image7.png"/><Relationship Id="rId167" Type="http://schemas.openxmlformats.org/officeDocument/2006/relationships/image" Target="media/image4.png"/><Relationship Id="rId168" Type="http://schemas.openxmlformats.org/officeDocument/2006/relationships/image" Target="media/image15.png"/><Relationship Id="rId169" Type="http://schemas.openxmlformats.org/officeDocument/2006/relationships/hyperlink" Target="https://www.youtube.com/watch?v=syB3gscLuGI" TargetMode="External"/><Relationship Id="rId170" Type="http://schemas.openxmlformats.org/officeDocument/2006/relationships/hyperlink" Target="https://www.youtube.com/watch?v=syB3gscLuGI" TargetMode="External"/><Relationship Id="rId171" Type="http://schemas.openxmlformats.org/officeDocument/2006/relationships/hyperlink" Target="https://www.youtube.com/watch?v=syB3gscLuGI" TargetMode="External"/><Relationship Id="rId172" Type="http://schemas.openxmlformats.org/officeDocument/2006/relationships/hyperlink" Target="https://www.youtube.com/watch?v=syB3gscLuGI" TargetMode="External"/><Relationship Id="rId173" Type="http://schemas.openxmlformats.org/officeDocument/2006/relationships/hyperlink" Target="https://www.youtube.com/watch?v=syB3gscLuGI" TargetMode="External"/><Relationship Id="rId174" Type="http://schemas.openxmlformats.org/officeDocument/2006/relationships/hyperlink" Target="https://www.youtube.com/watch?v=syB3gscLuGI" TargetMode="External"/><Relationship Id="rId175" Type="http://schemas.openxmlformats.org/officeDocument/2006/relationships/image" Target="media/image9.png"/><Relationship Id="rId176" Type="http://schemas.openxmlformats.org/officeDocument/2006/relationships/image" Target="media/image17.png"/><Relationship Id="rId177" Type="http://schemas.openxmlformats.org/officeDocument/2006/relationships/image" Target="media/image10.png"/><Relationship Id="rId178" Type="http://schemas.openxmlformats.org/officeDocument/2006/relationships/hyperlink" Target="https://www.theafricancourier.de/africa/why-belgian-kings-apology-to-dr-congo-is-insincere/" TargetMode="External"/><Relationship Id="rId179" Type="http://schemas.openxmlformats.org/officeDocument/2006/relationships/hyperlink" Target="https://www.theafricancourier.de/africa/why-belgian-kings-apology-to-dr-congo-is-insincere/" TargetMode="External"/><Relationship Id="rId180" Type="http://schemas.openxmlformats.org/officeDocument/2006/relationships/image" Target="media/image9.png"/><Relationship Id="rId181" Type="http://schemas.openxmlformats.org/officeDocument/2006/relationships/image" Target="media/image17.png"/><Relationship Id="rId182" Type="http://schemas.openxmlformats.org/officeDocument/2006/relationships/image" Target="media/image10.png"/><Relationship Id="rId183" Type="http://schemas.openxmlformats.org/officeDocument/2006/relationships/image" Target="media/image10.png"/><Relationship Id="rId184" Type="http://schemas.openxmlformats.org/officeDocument/2006/relationships/image" Target="media/image10.png"/><Relationship Id="rId185" Type="http://schemas.openxmlformats.org/officeDocument/2006/relationships/image" Target="media/image17.png"/><Relationship Id="rId186" Type="http://schemas.openxmlformats.org/officeDocument/2006/relationships/image" Target="media/image9.png"/><Relationship Id="rId187" Type="http://schemas.openxmlformats.org/officeDocument/2006/relationships/image" Target="media/image10.png"/><Relationship Id="rId188" Type="http://schemas.openxmlformats.org/officeDocument/2006/relationships/hyperlink" Target="http://www.larousse.fr/" TargetMode="External"/><Relationship Id="rId189" Type="http://schemas.openxmlformats.org/officeDocument/2006/relationships/hyperlink" Target="http://www.pons.de/" TargetMode="External"/><Relationship Id="rId190" Type="http://schemas.openxmlformats.org/officeDocument/2006/relationships/hyperlink" Target="https://www.educaricature.be/Dessine-moi-la-liberte-d-expression.pdf" TargetMode="External"/><Relationship Id="rId191" Type="http://schemas.openxmlformats.org/officeDocument/2006/relationships/hyperlink" Target="https://pixabay.com/de/service/license/" TargetMode="External"/><Relationship Id="rId192" Type="http://schemas.openxmlformats.org/officeDocument/2006/relationships/hyperlink" Target="https://pixabay.com/vectors/belgium-country-europe-flag-1758814/" TargetMode="External"/><Relationship Id="rId193" Type="http://schemas.openxmlformats.org/officeDocument/2006/relationships/hyperlink" Target="https://pixabay.com/de/service/license/" TargetMode="External"/><Relationship Id="rId194" Type="http://schemas.openxmlformats.org/officeDocument/2006/relationships/hyperlink" Target="https://pixabay.com/de/vectors/liebe-herz-flagge-farben-kreis-2132282/" TargetMode="External"/><Relationship Id="rId195" Type="http://schemas.openxmlformats.org/officeDocument/2006/relationships/hyperlink" Target="https://pixabay.com/de/service/license/" TargetMode="External"/><Relationship Id="rId196" Type="http://schemas.openxmlformats.org/officeDocument/2006/relationships/hyperlink" Target="https://pixabay.com/vectors/belgium-country-europe-flag-1758863/" TargetMode="External"/><Relationship Id="rId197" Type="http://schemas.openxmlformats.org/officeDocument/2006/relationships/hyperlink" Target="https://creativecommons.org/licenses/by-sa/4.0/deed.de" TargetMode="External"/><Relationship Id="rId198" Type="http://schemas.openxmlformats.org/officeDocument/2006/relationships/hyperlink" Target="https://creativecommons.org/licenses/by-sa/4.0/deed.de" TargetMode="External"/><Relationship Id="rId199" Type="http://schemas.openxmlformats.org/officeDocument/2006/relationships/hyperlink" Target="https://pixabay.com/de/service/license/" TargetMode="External"/><Relationship Id="rId200" Type="http://schemas.openxmlformats.org/officeDocument/2006/relationships/hyperlink" Target="https://pixabay.com/de/photos/leuven-rathaus-gro&#223;er-markt-646032/" TargetMode="External"/><Relationship Id="rId201" Type="http://schemas.openxmlformats.org/officeDocument/2006/relationships/hyperlink" Target="https://pixabay.com/de/service/license/" TargetMode="External"/><Relationship Id="rId202" Type="http://schemas.openxmlformats.org/officeDocument/2006/relationships/hyperlink" Target="https://pixabay.com/de/vectors/wallonisch-flagge-wallonien-28507/" TargetMode="External"/><Relationship Id="rId203" Type="http://schemas.openxmlformats.org/officeDocument/2006/relationships/hyperlink" Target="https://pixabay.com/de/service/license/" TargetMode="External"/><Relationship Id="rId204" Type="http://schemas.openxmlformats.org/officeDocument/2006/relationships/hyperlink" Target="https://pixabay.com/de/vectors/flandern-flagge-offiziell-fl&#228;misch-28509/" TargetMode="External"/><Relationship Id="rId205" Type="http://schemas.openxmlformats.org/officeDocument/2006/relationships/hyperlink" Target="https://pixabay.com/de/service/license/" TargetMode="External"/><Relationship Id="rId206" Type="http://schemas.openxmlformats.org/officeDocument/2006/relationships/hyperlink" Target="https://pixabay.com/de/vectors/belgien-wappen-regierung-l&#246;we-40472/" TargetMode="External"/><Relationship Id="rId207" Type="http://schemas.openxmlformats.org/officeDocument/2006/relationships/hyperlink" Target="https://pixabay.com/de/service/license/" TargetMode="External"/><Relationship Id="rId208" Type="http://schemas.openxmlformats.org/officeDocument/2006/relationships/hyperlink" Target="https://pixabay.com/de/vectors/belgien-flagge-nationalflagge-162240/" TargetMode="External"/><Relationship Id="rId209" Type="http://schemas.openxmlformats.org/officeDocument/2006/relationships/hyperlink" Target="https://pixabay.com/de/service/license/" TargetMode="External"/><Relationship Id="rId210" Type="http://schemas.openxmlformats.org/officeDocument/2006/relationships/hyperlink" Target="https://pixabay.com/de/vectors/fingerabdruck-welt-karte-wirbelt-2750393/" TargetMode="External"/><Relationship Id="rId211" Type="http://schemas.openxmlformats.org/officeDocument/2006/relationships/footnotes" Target="footnotes.xml"/><Relationship Id="rId212" Type="http://schemas.openxmlformats.org/officeDocument/2006/relationships/numbering" Target="numbering.xml"/><Relationship Id="rId213" Type="http://schemas.openxmlformats.org/officeDocument/2006/relationships/fontTable" Target="fontTable.xml"/><Relationship Id="rId214" Type="http://schemas.openxmlformats.org/officeDocument/2006/relationships/settings" Target="settings.xml"/><Relationship Id="rId215" Type="http://schemas.openxmlformats.org/officeDocument/2006/relationships/theme" Target="theme/theme1.xml"/><Relationship Id="rId216" Type="http://schemas.openxmlformats.org/officeDocument/2006/relationships/customXml" Target="../customXml/item1.xml"/>
</Relationships>
</file>

<file path=word/diagrams/colors10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00.xml><?xml version="1.0" encoding="utf-8"?>
<dgm:dataModel xmlns:dgm="http://schemas.openxmlformats.org/drawingml/2006/diagram" xmlns:a="http://schemas.openxmlformats.org/drawingml/2006/main">
  <dgm:ptLst>
    <dgm:pt modelId="{2FF894BD-FFF1-4E9F-ABA4-9307F35135C3}" type="doc">
      <dgm:prSet loTypeId="urn:microsoft.com/office/officeart/2005/8/layout/chevron1" loCatId="process" qsTypeId="urn:microsoft.com/office/officeart/2005/8/quickstyle/simple1" qsCatId="simple" csTypeId="urn:microsoft.com/office/officeart/2005/8/colors/accent1_2" csCatId="accent1" phldr="1"/>
      <dgm:spPr/>
    </dgm:pt>
    <dgm:pt modelId="{50B9B0A2-D16F-4EE3-812F-803BC3E59E17}">
      <dgm:prSet phldrT="[Text]"/>
      <dgm:spPr/>
      <dgm:t>
        <a:bodyPr/>
        <a:lstStyle/>
        <a:p>
          <a:r>
            <a:rPr lang="de-DE"/>
            <a:t>A</a:t>
          </a:r>
        </a:p>
      </dgm:t>
    </dgm:pt>
    <dgm:pt modelId="{C6358461-D13D-4584-A115-0C1B34A2EE0F}" type="parTrans" cxnId="{4DE56CA1-FF83-4E3B-A7DC-31A0ACF7C89E}">
      <dgm:prSet/>
      <dgm:spPr/>
      <dgm:t>
        <a:bodyPr/>
        <a:lstStyle/>
        <a:p>
          <a:endParaRPr lang="de-DE"/>
        </a:p>
      </dgm:t>
    </dgm:pt>
    <dgm:pt modelId="{8B3C31C6-5A16-4840-BE13-F39A276A4F7B}" type="sibTrans" cxnId="{4DE56CA1-FF83-4E3B-A7DC-31A0ACF7C89E}">
      <dgm:prSet/>
      <dgm:spPr/>
      <dgm:t>
        <a:bodyPr/>
        <a:lstStyle/>
        <a:p>
          <a:endParaRPr lang="de-DE"/>
        </a:p>
      </dgm:t>
    </dgm:pt>
    <dgm:pt modelId="{7BA5BE3B-3641-440C-851C-31F685A3E706}">
      <dgm:prSet phldrT="[Text]"/>
      <dgm:spPr/>
      <dgm:t>
        <a:bodyPr/>
        <a:lstStyle/>
        <a:p>
          <a:r>
            <a:rPr lang="de-DE"/>
            <a:t>B</a:t>
          </a:r>
        </a:p>
      </dgm:t>
    </dgm:pt>
    <dgm:pt modelId="{4361204F-AFF2-4116-9BF0-BEC5C3F0CBCF}" type="parTrans" cxnId="{B1620308-9C24-4A88-BA31-2BB625791D09}">
      <dgm:prSet/>
      <dgm:spPr/>
      <dgm:t>
        <a:bodyPr/>
        <a:lstStyle/>
        <a:p>
          <a:endParaRPr lang="de-DE"/>
        </a:p>
      </dgm:t>
    </dgm:pt>
    <dgm:pt modelId="{AFD03008-2D72-436A-AD13-212194431894}" type="sibTrans" cxnId="{B1620308-9C24-4A88-BA31-2BB625791D09}">
      <dgm:prSet/>
      <dgm:spPr/>
      <dgm:t>
        <a:bodyPr/>
        <a:lstStyle/>
        <a:p>
          <a:endParaRPr lang="de-DE"/>
        </a:p>
      </dgm:t>
    </dgm:pt>
    <dgm:pt modelId="{863E769F-43A6-4AAC-972E-8D95017C10BE}">
      <dgm:prSet phldrT="[Text]"/>
      <dgm:spPr/>
      <dgm:t>
        <a:bodyPr/>
        <a:lstStyle/>
        <a:p>
          <a:r>
            <a:rPr lang="de-DE"/>
            <a:t>C</a:t>
          </a:r>
        </a:p>
      </dgm:t>
    </dgm:pt>
    <dgm:pt modelId="{A7EA7C0F-BDE6-46BF-BE5A-443243C3DD9C}" type="parTrans" cxnId="{217CC543-AD06-4298-85D3-906CACDD1BE8}">
      <dgm:prSet/>
      <dgm:spPr/>
      <dgm:t>
        <a:bodyPr/>
        <a:lstStyle/>
        <a:p>
          <a:endParaRPr lang="de-DE"/>
        </a:p>
      </dgm:t>
    </dgm:pt>
    <dgm:pt modelId="{B56B95A0-AC25-4F5E-BD2A-E5FBB31A2D4D}" type="sibTrans" cxnId="{217CC543-AD06-4298-85D3-906CACDD1BE8}">
      <dgm:prSet/>
      <dgm:spPr/>
      <dgm:t>
        <a:bodyPr/>
        <a:lstStyle/>
        <a:p>
          <a:endParaRPr lang="de-DE"/>
        </a:p>
      </dgm:t>
    </dgm:pt>
    <dgm:pt modelId="{1FEC1F50-984D-4006-8D10-DB4CB5F6B7EA}" type="pres">
      <dgm:prSet presAssocID="{2FF894BD-FFF1-4E9F-ABA4-9307F35135C3}" presName="Name0" presStyleCnt="0">
        <dgm:presLayoutVars>
          <dgm:dir/>
          <dgm:animLvl val="lvl"/>
          <dgm:resizeHandles val="exact"/>
        </dgm:presLayoutVars>
      </dgm:prSet>
      <dgm:spPr/>
    </dgm:pt>
    <dgm:pt modelId="{409BB2CB-923C-4230-B4B2-2081A8530250}" type="pres">
      <dgm:prSet presAssocID="{50B9B0A2-D16F-4EE3-812F-803BC3E59E17}" presName="parTxOnly" presStyleLbl="node1" presStyleIdx="0" presStyleCnt="3">
        <dgm:presLayoutVars>
          <dgm:chMax val="0"/>
          <dgm:chPref val="0"/>
          <dgm:bulletEnabled val="1"/>
        </dgm:presLayoutVars>
      </dgm:prSet>
      <dgm:spPr/>
    </dgm:pt>
    <dgm:pt modelId="{7160AD23-0FA8-48B0-B6BD-DB778E9C7D7D}" type="pres">
      <dgm:prSet presAssocID="{8B3C31C6-5A16-4840-BE13-F39A276A4F7B}" presName="parTxOnlySpace" presStyleCnt="0"/>
      <dgm:spPr/>
    </dgm:pt>
    <dgm:pt modelId="{C28BE250-FBBC-48CA-9096-DDF646E2D1E7}" type="pres">
      <dgm:prSet presAssocID="{7BA5BE3B-3641-440C-851C-31F685A3E706}" presName="parTxOnly" presStyleLbl="node1" presStyleIdx="1" presStyleCnt="3">
        <dgm:presLayoutVars>
          <dgm:chMax val="0"/>
          <dgm:chPref val="0"/>
          <dgm:bulletEnabled val="1"/>
        </dgm:presLayoutVars>
      </dgm:prSet>
      <dgm:spPr/>
    </dgm:pt>
    <dgm:pt modelId="{3231875F-2471-4B4D-834C-7416EAB4415C}" type="pres">
      <dgm:prSet presAssocID="{AFD03008-2D72-436A-AD13-212194431894}" presName="parTxOnlySpace" presStyleCnt="0"/>
      <dgm:spPr/>
    </dgm:pt>
    <dgm:pt modelId="{B096BE66-0DA0-4074-A9B7-D4C21B567F6F}" type="pres">
      <dgm:prSet presAssocID="{863E769F-43A6-4AAC-972E-8D95017C10BE}" presName="parTxOnly" presStyleLbl="node1" presStyleIdx="2" presStyleCnt="3">
        <dgm:presLayoutVars>
          <dgm:chMax val="0"/>
          <dgm:chPref val="0"/>
          <dgm:bulletEnabled val="1"/>
        </dgm:presLayoutVars>
      </dgm:prSet>
      <dgm:spPr/>
    </dgm:pt>
  </dgm:ptLst>
  <dgm:cxnLst>
    <dgm:cxn modelId="{DEA6B607-DB69-42FF-B5CE-7B398180E113}" type="presOf" srcId="{863E769F-43A6-4AAC-972E-8D95017C10BE}" destId="{B096BE66-0DA0-4074-A9B7-D4C21B567F6F}" srcOrd="0" destOrd="0" presId="urn:microsoft.com/office/officeart/2005/8/layout/chevron1"/>
    <dgm:cxn modelId="{B1620308-9C24-4A88-BA31-2BB625791D09}" srcId="{2FF894BD-FFF1-4E9F-ABA4-9307F35135C3}" destId="{7BA5BE3B-3641-440C-851C-31F685A3E706}" srcOrd="1" destOrd="0" parTransId="{4361204F-AFF2-4116-9BF0-BEC5C3F0CBCF}" sibTransId="{AFD03008-2D72-436A-AD13-212194431894}"/>
    <dgm:cxn modelId="{217CC543-AD06-4298-85D3-906CACDD1BE8}" srcId="{2FF894BD-FFF1-4E9F-ABA4-9307F35135C3}" destId="{863E769F-43A6-4AAC-972E-8D95017C10BE}" srcOrd="2" destOrd="0" parTransId="{A7EA7C0F-BDE6-46BF-BE5A-443243C3DD9C}" sibTransId="{B56B95A0-AC25-4F5E-BD2A-E5FBB31A2D4D}"/>
    <dgm:cxn modelId="{3E6B206E-0BC3-41A4-962E-A4C86D882AA8}" type="presOf" srcId="{7BA5BE3B-3641-440C-851C-31F685A3E706}" destId="{C28BE250-FBBC-48CA-9096-DDF646E2D1E7}" srcOrd="0" destOrd="0" presId="urn:microsoft.com/office/officeart/2005/8/layout/chevron1"/>
    <dgm:cxn modelId="{4DE56CA1-FF83-4E3B-A7DC-31A0ACF7C89E}" srcId="{2FF894BD-FFF1-4E9F-ABA4-9307F35135C3}" destId="{50B9B0A2-D16F-4EE3-812F-803BC3E59E17}" srcOrd="0" destOrd="0" parTransId="{C6358461-D13D-4584-A115-0C1B34A2EE0F}" sibTransId="{8B3C31C6-5A16-4840-BE13-F39A276A4F7B}"/>
    <dgm:cxn modelId="{0BFF64BE-8CA4-4DF3-BC4C-B75180331A1A}" type="presOf" srcId="{50B9B0A2-D16F-4EE3-812F-803BC3E59E17}" destId="{409BB2CB-923C-4230-B4B2-2081A8530250}" srcOrd="0" destOrd="0" presId="urn:microsoft.com/office/officeart/2005/8/layout/chevron1"/>
    <dgm:cxn modelId="{47B80BE0-B9EC-48D0-BEDC-63FFCF44C538}" type="presOf" srcId="{2FF894BD-FFF1-4E9F-ABA4-9307F35135C3}" destId="{1FEC1F50-984D-4006-8D10-DB4CB5F6B7EA}" srcOrd="0" destOrd="0" presId="urn:microsoft.com/office/officeart/2005/8/layout/chevron1"/>
    <dgm:cxn modelId="{C0E6C32B-10BD-4078-A81F-4C4AE4ADE440}" type="presParOf" srcId="{1FEC1F50-984D-4006-8D10-DB4CB5F6B7EA}" destId="{409BB2CB-923C-4230-B4B2-2081A8530250}" srcOrd="0" destOrd="0" presId="urn:microsoft.com/office/officeart/2005/8/layout/chevron1"/>
    <dgm:cxn modelId="{318F63C5-5FB2-4B41-9773-36156586859B}" type="presParOf" srcId="{1FEC1F50-984D-4006-8D10-DB4CB5F6B7EA}" destId="{7160AD23-0FA8-48B0-B6BD-DB778E9C7D7D}" srcOrd="1" destOrd="0" presId="urn:microsoft.com/office/officeart/2005/8/layout/chevron1"/>
    <dgm:cxn modelId="{F2E6063B-13D3-42F5-A905-BB149B3157A8}" type="presParOf" srcId="{1FEC1F50-984D-4006-8D10-DB4CB5F6B7EA}" destId="{C28BE250-FBBC-48CA-9096-DDF646E2D1E7}" srcOrd="2" destOrd="0" presId="urn:microsoft.com/office/officeart/2005/8/layout/chevron1"/>
    <dgm:cxn modelId="{BB488BD7-3821-4609-B91C-9CFCB67F019B}" type="presParOf" srcId="{1FEC1F50-984D-4006-8D10-DB4CB5F6B7EA}" destId="{3231875F-2471-4B4D-834C-7416EAB4415C}" srcOrd="3" destOrd="0" presId="urn:microsoft.com/office/officeart/2005/8/layout/chevron1"/>
    <dgm:cxn modelId="{4E515ACB-2CE2-43E3-86DC-9BAF9DBB3140}" type="presParOf" srcId="{1FEC1F50-984D-4006-8D10-DB4CB5F6B7EA}" destId="{B096BE66-0DA0-4074-A9B7-D4C21B567F6F}" srcOrd="4" destOrd="0" presId="urn:microsoft.com/office/officeart/2005/8/layout/chevron1"/>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ata101.xml><?xml version="1.0" encoding="utf-8"?>
<dgm:dataModel xmlns:dgm="http://schemas.openxmlformats.org/drawingml/2006/diagram" xmlns:a="http://schemas.openxmlformats.org/drawingml/2006/main">
  <dgm:ptLst>
    <dgm:pt modelId="{39F8FAC8-71F2-4BB8-B87C-02C84734176F}"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de-DE"/>
        </a:p>
      </dgm:t>
    </dgm:pt>
    <dgm:pt modelId="{9FA8423E-FA8A-4F41-B1A2-C52D7BE31D37}">
      <dgm:prSet phldrT="[Text]"/>
      <dgm:spPr/>
      <dgm:t>
        <a:bodyPr/>
        <a:lstStyle/>
        <a:p>
          <a:r>
            <a:rPr lang="de-DE"/>
            <a:t>A</a:t>
          </a:r>
        </a:p>
      </dgm:t>
    </dgm:pt>
    <dgm:pt modelId="{FC8C55D4-58AA-45D5-BC81-10F7EEC971BD}" type="parTrans" cxnId="{12A76E82-23A4-4466-8A61-B76D895F48A0}">
      <dgm:prSet/>
      <dgm:spPr/>
      <dgm:t>
        <a:bodyPr/>
        <a:lstStyle/>
        <a:p>
          <a:endParaRPr lang="de-DE"/>
        </a:p>
      </dgm:t>
    </dgm:pt>
    <dgm:pt modelId="{2D29973D-3E39-4EC6-AC00-C60F221B30B4}" type="sibTrans" cxnId="{12A76E82-23A4-4466-8A61-B76D895F48A0}">
      <dgm:prSet/>
      <dgm:spPr/>
      <dgm:t>
        <a:bodyPr/>
        <a:lstStyle/>
        <a:p>
          <a:endParaRPr lang="de-DE"/>
        </a:p>
      </dgm:t>
    </dgm:pt>
    <dgm:pt modelId="{75ACA5C2-9CFA-4E36-ACD1-A2B3BA697379}">
      <dgm:prSet phldrT="[Text]"/>
      <dgm:spPr/>
      <dgm:t>
        <a:bodyPr/>
        <a:lstStyle/>
        <a:p>
          <a:r>
            <a:rPr lang="de-DE"/>
            <a:t>B</a:t>
          </a:r>
        </a:p>
      </dgm:t>
    </dgm:pt>
    <dgm:pt modelId="{2A8DCDE8-C50F-40E4-BFA4-F8245543DCD5}" type="parTrans" cxnId="{509CB770-620C-4103-99A8-ADCA656280AA}">
      <dgm:prSet/>
      <dgm:spPr/>
      <dgm:t>
        <a:bodyPr/>
        <a:lstStyle/>
        <a:p>
          <a:endParaRPr lang="de-DE"/>
        </a:p>
      </dgm:t>
    </dgm:pt>
    <dgm:pt modelId="{BE4BAF8C-BFB9-4E53-B535-716C707420CF}" type="sibTrans" cxnId="{509CB770-620C-4103-99A8-ADCA656280AA}">
      <dgm:prSet/>
      <dgm:spPr/>
      <dgm:t>
        <a:bodyPr/>
        <a:lstStyle/>
        <a:p>
          <a:endParaRPr lang="de-DE"/>
        </a:p>
      </dgm:t>
    </dgm:pt>
    <dgm:pt modelId="{BCDD70FC-8B48-4538-844E-F1BA1F3F5A38}">
      <dgm:prSet phldrT="[Text]"/>
      <dgm:spPr/>
      <dgm:t>
        <a:bodyPr/>
        <a:lstStyle/>
        <a:p>
          <a:r>
            <a:rPr lang="de-DE"/>
            <a:t>C</a:t>
          </a:r>
        </a:p>
      </dgm:t>
    </dgm:pt>
    <dgm:pt modelId="{5804774C-A3EF-40EB-9F2C-092160921F4A}" type="parTrans" cxnId="{649775FD-3B21-4372-9A50-9DEEF2FB8031}">
      <dgm:prSet/>
      <dgm:spPr/>
      <dgm:t>
        <a:bodyPr/>
        <a:lstStyle/>
        <a:p>
          <a:endParaRPr lang="de-DE"/>
        </a:p>
      </dgm:t>
    </dgm:pt>
    <dgm:pt modelId="{19577396-5D11-451A-910C-6C616D573140}" type="sibTrans" cxnId="{649775FD-3B21-4372-9A50-9DEEF2FB8031}">
      <dgm:prSet/>
      <dgm:spPr/>
      <dgm:t>
        <a:bodyPr/>
        <a:lstStyle/>
        <a:p>
          <a:endParaRPr lang="de-DE"/>
        </a:p>
      </dgm:t>
    </dgm:pt>
    <dgm:pt modelId="{8FDC148A-FA43-42E2-8C29-7ED5597BA6AF}" type="pres">
      <dgm:prSet presAssocID="{39F8FAC8-71F2-4BB8-B87C-02C84734176F}" presName="linearFlow" presStyleCnt="0">
        <dgm:presLayoutVars>
          <dgm:dir/>
          <dgm:animLvl val="lvl"/>
          <dgm:resizeHandles val="exact"/>
        </dgm:presLayoutVars>
      </dgm:prSet>
      <dgm:spPr/>
    </dgm:pt>
    <dgm:pt modelId="{87AFB4D0-225B-48E4-991D-4C3AE9BC95CB}" type="pres">
      <dgm:prSet presAssocID="{9FA8423E-FA8A-4F41-B1A2-C52D7BE31D37}" presName="composite" presStyleCnt="0"/>
      <dgm:spPr/>
    </dgm:pt>
    <dgm:pt modelId="{F726CD0E-8684-4D2F-8BF3-A49C933CED63}" type="pres">
      <dgm:prSet presAssocID="{9FA8423E-FA8A-4F41-B1A2-C52D7BE31D37}" presName="parentText" presStyleLbl="alignNode1" presStyleIdx="0" presStyleCnt="3">
        <dgm:presLayoutVars>
          <dgm:chMax val="1"/>
          <dgm:bulletEnabled val="1"/>
        </dgm:presLayoutVars>
      </dgm:prSet>
      <dgm:spPr/>
    </dgm:pt>
    <dgm:pt modelId="{15FD2AD2-AC17-46AE-8568-469AA049C5D6}" type="pres">
      <dgm:prSet presAssocID="{9FA8423E-FA8A-4F41-B1A2-C52D7BE31D37}" presName="descendantText" presStyleLbl="alignAcc1" presStyleIdx="0" presStyleCnt="3">
        <dgm:presLayoutVars>
          <dgm:bulletEnabled val="1"/>
        </dgm:presLayoutVars>
      </dgm:prSet>
      <dgm:spPr/>
    </dgm:pt>
    <dgm:pt modelId="{038BE189-D36B-48BC-9506-1FFEDEFADD80}" type="pres">
      <dgm:prSet presAssocID="{2D29973D-3E39-4EC6-AC00-C60F221B30B4}" presName="sp" presStyleCnt="0"/>
      <dgm:spPr/>
    </dgm:pt>
    <dgm:pt modelId="{FA796558-6190-4ED8-B5CF-76E7E7A7175E}" type="pres">
      <dgm:prSet presAssocID="{75ACA5C2-9CFA-4E36-ACD1-A2B3BA697379}" presName="composite" presStyleCnt="0"/>
      <dgm:spPr/>
    </dgm:pt>
    <dgm:pt modelId="{3FE72113-F44F-43C9-B191-3F44DD2C958D}" type="pres">
      <dgm:prSet presAssocID="{75ACA5C2-9CFA-4E36-ACD1-A2B3BA697379}" presName="parentText" presStyleLbl="alignNode1" presStyleIdx="1" presStyleCnt="3">
        <dgm:presLayoutVars>
          <dgm:chMax val="1"/>
          <dgm:bulletEnabled val="1"/>
        </dgm:presLayoutVars>
      </dgm:prSet>
      <dgm:spPr/>
    </dgm:pt>
    <dgm:pt modelId="{0EBA0072-A6E3-4F90-96F1-C0F05B6B8412}" type="pres">
      <dgm:prSet presAssocID="{75ACA5C2-9CFA-4E36-ACD1-A2B3BA697379}" presName="descendantText" presStyleLbl="alignAcc1" presStyleIdx="1" presStyleCnt="3">
        <dgm:presLayoutVars>
          <dgm:bulletEnabled val="1"/>
        </dgm:presLayoutVars>
      </dgm:prSet>
      <dgm:spPr/>
    </dgm:pt>
    <dgm:pt modelId="{7836C339-CF85-48DD-8A62-339CB5C8DA03}" type="pres">
      <dgm:prSet presAssocID="{BE4BAF8C-BFB9-4E53-B535-716C707420CF}" presName="sp" presStyleCnt="0"/>
      <dgm:spPr/>
    </dgm:pt>
    <dgm:pt modelId="{82BFC174-EA62-4329-B1D4-F964C3E593A4}" type="pres">
      <dgm:prSet presAssocID="{BCDD70FC-8B48-4538-844E-F1BA1F3F5A38}" presName="composite" presStyleCnt="0"/>
      <dgm:spPr/>
    </dgm:pt>
    <dgm:pt modelId="{DB4E8D1C-96C1-440D-BBCC-0932AB9DE995}" type="pres">
      <dgm:prSet presAssocID="{BCDD70FC-8B48-4538-844E-F1BA1F3F5A38}" presName="parentText" presStyleLbl="alignNode1" presStyleIdx="2" presStyleCnt="3">
        <dgm:presLayoutVars>
          <dgm:chMax val="1"/>
          <dgm:bulletEnabled val="1"/>
        </dgm:presLayoutVars>
      </dgm:prSet>
      <dgm:spPr/>
    </dgm:pt>
    <dgm:pt modelId="{6B4FF901-1D57-48C1-A34F-A64B3F3FE050}" type="pres">
      <dgm:prSet presAssocID="{BCDD70FC-8B48-4538-844E-F1BA1F3F5A38}" presName="descendantText" presStyleLbl="alignAcc1" presStyleIdx="2" presStyleCnt="3">
        <dgm:presLayoutVars>
          <dgm:bulletEnabled val="1"/>
        </dgm:presLayoutVars>
      </dgm:prSet>
      <dgm:spPr/>
    </dgm:pt>
  </dgm:ptLst>
  <dgm:cxnLst>
    <dgm:cxn modelId="{594BAC10-B9C2-4563-A8A4-9CFA7A733A0B}" type="presOf" srcId="{39F8FAC8-71F2-4BB8-B87C-02C84734176F}" destId="{8FDC148A-FA43-42E2-8C29-7ED5597BA6AF}" srcOrd="0" destOrd="0" presId="urn:microsoft.com/office/officeart/2005/8/layout/chevron2"/>
    <dgm:cxn modelId="{095CE35F-CE66-476E-B9C3-1B72B393330E}" type="presOf" srcId="{9FA8423E-FA8A-4F41-B1A2-C52D7BE31D37}" destId="{F726CD0E-8684-4D2F-8BF3-A49C933CED63}" srcOrd="0" destOrd="0" presId="urn:microsoft.com/office/officeart/2005/8/layout/chevron2"/>
    <dgm:cxn modelId="{9A91E668-2E24-4F86-A85E-DE4C4EBDEE10}" type="presOf" srcId="{BCDD70FC-8B48-4538-844E-F1BA1F3F5A38}" destId="{DB4E8D1C-96C1-440D-BBCC-0932AB9DE995}" srcOrd="0" destOrd="0" presId="urn:microsoft.com/office/officeart/2005/8/layout/chevron2"/>
    <dgm:cxn modelId="{509CB770-620C-4103-99A8-ADCA656280AA}" srcId="{39F8FAC8-71F2-4BB8-B87C-02C84734176F}" destId="{75ACA5C2-9CFA-4E36-ACD1-A2B3BA697379}" srcOrd="1" destOrd="0" parTransId="{2A8DCDE8-C50F-40E4-BFA4-F8245543DCD5}" sibTransId="{BE4BAF8C-BFB9-4E53-B535-716C707420CF}"/>
    <dgm:cxn modelId="{12A76E82-23A4-4466-8A61-B76D895F48A0}" srcId="{39F8FAC8-71F2-4BB8-B87C-02C84734176F}" destId="{9FA8423E-FA8A-4F41-B1A2-C52D7BE31D37}" srcOrd="0" destOrd="0" parTransId="{FC8C55D4-58AA-45D5-BC81-10F7EEC971BD}" sibTransId="{2D29973D-3E39-4EC6-AC00-C60F221B30B4}"/>
    <dgm:cxn modelId="{428F1AAB-99C8-4E6A-9E6B-245361CF33B7}" type="presOf" srcId="{75ACA5C2-9CFA-4E36-ACD1-A2B3BA697379}" destId="{3FE72113-F44F-43C9-B191-3F44DD2C958D}" srcOrd="0" destOrd="0" presId="urn:microsoft.com/office/officeart/2005/8/layout/chevron2"/>
    <dgm:cxn modelId="{649775FD-3B21-4372-9A50-9DEEF2FB8031}" srcId="{39F8FAC8-71F2-4BB8-B87C-02C84734176F}" destId="{BCDD70FC-8B48-4538-844E-F1BA1F3F5A38}" srcOrd="2" destOrd="0" parTransId="{5804774C-A3EF-40EB-9F2C-092160921F4A}" sibTransId="{19577396-5D11-451A-910C-6C616D573140}"/>
    <dgm:cxn modelId="{9C5B4481-20D0-4065-B5CA-23BE3E0D5E29}" type="presParOf" srcId="{8FDC148A-FA43-42E2-8C29-7ED5597BA6AF}" destId="{87AFB4D0-225B-48E4-991D-4C3AE9BC95CB}" srcOrd="0" destOrd="0" presId="urn:microsoft.com/office/officeart/2005/8/layout/chevron2"/>
    <dgm:cxn modelId="{956CBBDC-FBCC-473D-945E-FE61C8514B80}" type="presParOf" srcId="{87AFB4D0-225B-48E4-991D-4C3AE9BC95CB}" destId="{F726CD0E-8684-4D2F-8BF3-A49C933CED63}" srcOrd="0" destOrd="0" presId="urn:microsoft.com/office/officeart/2005/8/layout/chevron2"/>
    <dgm:cxn modelId="{B2747C8F-CB46-4CCB-BD03-D0EA4A5C2542}" type="presParOf" srcId="{87AFB4D0-225B-48E4-991D-4C3AE9BC95CB}" destId="{15FD2AD2-AC17-46AE-8568-469AA049C5D6}" srcOrd="1" destOrd="0" presId="urn:microsoft.com/office/officeart/2005/8/layout/chevron2"/>
    <dgm:cxn modelId="{2676CB99-718E-4379-BA7C-13DADEE31F32}" type="presParOf" srcId="{8FDC148A-FA43-42E2-8C29-7ED5597BA6AF}" destId="{038BE189-D36B-48BC-9506-1FFEDEFADD80}" srcOrd="1" destOrd="0" presId="urn:microsoft.com/office/officeart/2005/8/layout/chevron2"/>
    <dgm:cxn modelId="{B6BC647A-C0F8-4ED0-B415-432FB7A560B2}" type="presParOf" srcId="{8FDC148A-FA43-42E2-8C29-7ED5597BA6AF}" destId="{FA796558-6190-4ED8-B5CF-76E7E7A7175E}" srcOrd="2" destOrd="0" presId="urn:microsoft.com/office/officeart/2005/8/layout/chevron2"/>
    <dgm:cxn modelId="{29DF181B-9576-4A1A-8C08-C9CE42267DE2}" type="presParOf" srcId="{FA796558-6190-4ED8-B5CF-76E7E7A7175E}" destId="{3FE72113-F44F-43C9-B191-3F44DD2C958D}" srcOrd="0" destOrd="0" presId="urn:microsoft.com/office/officeart/2005/8/layout/chevron2"/>
    <dgm:cxn modelId="{9E81470A-BAD1-4929-8C7F-FFCC829FAD39}" type="presParOf" srcId="{FA796558-6190-4ED8-B5CF-76E7E7A7175E}" destId="{0EBA0072-A6E3-4F90-96F1-C0F05B6B8412}" srcOrd="1" destOrd="0" presId="urn:microsoft.com/office/officeart/2005/8/layout/chevron2"/>
    <dgm:cxn modelId="{9439F410-0D5B-4DA3-8A4F-11F24A991238}" type="presParOf" srcId="{8FDC148A-FA43-42E2-8C29-7ED5597BA6AF}" destId="{7836C339-CF85-48DD-8A62-339CB5C8DA03}" srcOrd="3" destOrd="0" presId="urn:microsoft.com/office/officeart/2005/8/layout/chevron2"/>
    <dgm:cxn modelId="{1E79EBF9-82BC-4C35-854C-9FF855473EEE}" type="presParOf" srcId="{8FDC148A-FA43-42E2-8C29-7ED5597BA6AF}" destId="{82BFC174-EA62-4329-B1D4-F964C3E593A4}" srcOrd="4" destOrd="0" presId="urn:microsoft.com/office/officeart/2005/8/layout/chevron2"/>
    <dgm:cxn modelId="{274FC843-421F-4BB2-A6AF-7238EC9EE012}" type="presParOf" srcId="{82BFC174-EA62-4329-B1D4-F964C3E593A4}" destId="{DB4E8D1C-96C1-440D-BBCC-0932AB9DE995}" srcOrd="0" destOrd="0" presId="urn:microsoft.com/office/officeart/2005/8/layout/chevron2"/>
    <dgm:cxn modelId="{D802A292-A202-4C67-9C6B-D594A7475CB5}" type="presParOf" srcId="{82BFC174-EA62-4329-B1D4-F964C3E593A4}" destId="{6B4FF901-1D57-48C1-A34F-A64B3F3FE050}" srcOrd="1" destOrd="0" presId="urn:microsoft.com/office/officeart/2005/8/layout/chevron2"/>
  </dgm:cxnLst>
  <dgm:bg/>
  <dgm:whole/>
  <dgm:extLst>
    <a:ext uri="http://schemas.microsoft.com/office/drawing/2008/diagram">
      <dsp:dataModelExt xmlns:dsp="http://schemas.microsoft.com/office/drawing/2008/diagram" relId="rId96" minVer="http://schemas.openxmlformats.org/drawingml/2006/diagram"/>
    </a:ext>
  </dgm:extLst>
</dgm:dataModel>
</file>

<file path=word/diagrams/data102.xml><?xml version="1.0" encoding="utf-8"?>
<dgm:dataModel xmlns:dgm="http://schemas.openxmlformats.org/drawingml/2006/diagram" xmlns:a="http://schemas.openxmlformats.org/drawingml/2006/main">
  <dgm:ptLst>
    <dgm:pt modelId="{30191E19-CBCB-4BBB-8658-C3D9135C2BA4}" type="doc">
      <dgm:prSet loTypeId="urn:microsoft.com/office/officeart/2009/3/layout/IncreasingArrowsProcess" loCatId="process" qsTypeId="urn:microsoft.com/office/officeart/2005/8/quickstyle/simple1" qsCatId="simple" csTypeId="urn:microsoft.com/office/officeart/2005/8/colors/accent1_2" csCatId="accent1" phldr="1"/>
      <dgm:spPr/>
      <dgm:t>
        <a:bodyPr/>
        <a:lstStyle/>
        <a:p>
          <a:endParaRPr lang="de-DE"/>
        </a:p>
      </dgm:t>
    </dgm:pt>
    <dgm:pt modelId="{1D207236-0291-47CB-99FE-D61C27A54E92}">
      <dgm:prSet phldrT="[Text]"/>
      <dgm:spPr/>
      <dgm:t>
        <a:bodyPr/>
        <a:lstStyle/>
        <a:p>
          <a:r>
            <a:rPr lang="de-DE"/>
            <a:t>A</a:t>
          </a:r>
        </a:p>
      </dgm:t>
    </dgm:pt>
    <dgm:pt modelId="{81BA50DD-07E2-40CC-B6B3-C5EFD7AD86EA}" type="parTrans" cxnId="{61464ED4-D4E1-4664-9B14-B84C63666619}">
      <dgm:prSet/>
      <dgm:spPr/>
      <dgm:t>
        <a:bodyPr/>
        <a:lstStyle/>
        <a:p>
          <a:endParaRPr lang="de-DE"/>
        </a:p>
      </dgm:t>
    </dgm:pt>
    <dgm:pt modelId="{A4E7D244-ECEF-42AD-8C38-7BF9AFA0DEE3}" type="sibTrans" cxnId="{61464ED4-D4E1-4664-9B14-B84C63666619}">
      <dgm:prSet/>
      <dgm:spPr/>
      <dgm:t>
        <a:bodyPr/>
        <a:lstStyle/>
        <a:p>
          <a:endParaRPr lang="de-DE"/>
        </a:p>
      </dgm:t>
    </dgm:pt>
    <dgm:pt modelId="{5C1B4C53-4D48-4E26-9E83-15E7D742AB01}">
      <dgm:prSet phldrT="[Text]" phldr="1"/>
      <dgm:spPr/>
      <dgm:t>
        <a:bodyPr/>
        <a:lstStyle/>
        <a:p>
          <a:endParaRPr lang="de-DE"/>
        </a:p>
      </dgm:t>
    </dgm:pt>
    <dgm:pt modelId="{F57A3943-10C3-478B-BF74-AEAAE877B090}" type="parTrans" cxnId="{1F7809D2-4AF4-4560-8B25-B95FAA0A61FD}">
      <dgm:prSet/>
      <dgm:spPr/>
      <dgm:t>
        <a:bodyPr/>
        <a:lstStyle/>
        <a:p>
          <a:endParaRPr lang="de-DE"/>
        </a:p>
      </dgm:t>
    </dgm:pt>
    <dgm:pt modelId="{5794C5CE-2E20-4E17-B440-7926E0C68BDF}" type="sibTrans" cxnId="{1F7809D2-4AF4-4560-8B25-B95FAA0A61FD}">
      <dgm:prSet/>
      <dgm:spPr/>
      <dgm:t>
        <a:bodyPr/>
        <a:lstStyle/>
        <a:p>
          <a:endParaRPr lang="de-DE"/>
        </a:p>
      </dgm:t>
    </dgm:pt>
    <dgm:pt modelId="{EA7F5C05-1FEA-4AC9-BAF3-884C91B93298}">
      <dgm:prSet phldrT="[Text]"/>
      <dgm:spPr/>
      <dgm:t>
        <a:bodyPr/>
        <a:lstStyle/>
        <a:p>
          <a:r>
            <a:rPr lang="de-DE"/>
            <a:t>B</a:t>
          </a:r>
        </a:p>
      </dgm:t>
    </dgm:pt>
    <dgm:pt modelId="{96E2D1F9-2023-4E82-80E0-96364049C2F7}" type="parTrans" cxnId="{9413592F-E231-4C1B-831A-35EF143070A8}">
      <dgm:prSet/>
      <dgm:spPr/>
      <dgm:t>
        <a:bodyPr/>
        <a:lstStyle/>
        <a:p>
          <a:endParaRPr lang="de-DE"/>
        </a:p>
      </dgm:t>
    </dgm:pt>
    <dgm:pt modelId="{98F775A1-76BB-4033-AB5A-328902848A06}" type="sibTrans" cxnId="{9413592F-E231-4C1B-831A-35EF143070A8}">
      <dgm:prSet/>
      <dgm:spPr/>
      <dgm:t>
        <a:bodyPr/>
        <a:lstStyle/>
        <a:p>
          <a:endParaRPr lang="de-DE"/>
        </a:p>
      </dgm:t>
    </dgm:pt>
    <dgm:pt modelId="{FACEFC76-DCB9-49F2-883C-8DD20DA76FD0}">
      <dgm:prSet phldrT="[Text]" phldr="1"/>
      <dgm:spPr/>
      <dgm:t>
        <a:bodyPr/>
        <a:lstStyle/>
        <a:p>
          <a:endParaRPr lang="de-DE"/>
        </a:p>
      </dgm:t>
    </dgm:pt>
    <dgm:pt modelId="{8E40F821-78D0-430C-9C5D-1EED55149ED3}" type="parTrans" cxnId="{B84DDE94-7F13-4A53-8C89-FF55039D116C}">
      <dgm:prSet/>
      <dgm:spPr/>
      <dgm:t>
        <a:bodyPr/>
        <a:lstStyle/>
        <a:p>
          <a:endParaRPr lang="de-DE"/>
        </a:p>
      </dgm:t>
    </dgm:pt>
    <dgm:pt modelId="{BF9E45DF-B6FB-4212-B150-D3CCEDB6BAA8}" type="sibTrans" cxnId="{B84DDE94-7F13-4A53-8C89-FF55039D116C}">
      <dgm:prSet/>
      <dgm:spPr/>
      <dgm:t>
        <a:bodyPr/>
        <a:lstStyle/>
        <a:p>
          <a:endParaRPr lang="de-DE"/>
        </a:p>
      </dgm:t>
    </dgm:pt>
    <dgm:pt modelId="{A45D86CE-3B98-4B26-9FEB-4BA32E041B98}">
      <dgm:prSet phldrT="[Text]"/>
      <dgm:spPr/>
      <dgm:t>
        <a:bodyPr/>
        <a:lstStyle/>
        <a:p>
          <a:r>
            <a:rPr lang="de-DE"/>
            <a:t>C</a:t>
          </a:r>
        </a:p>
        <a:p>
          <a:endParaRPr lang="de-DE"/>
        </a:p>
      </dgm:t>
    </dgm:pt>
    <dgm:pt modelId="{43F35562-BF2D-4291-AECD-B5F4BE02948D}" type="parTrans" cxnId="{173FC8C7-1971-47F7-90C9-B01CB22192BC}">
      <dgm:prSet/>
      <dgm:spPr/>
      <dgm:t>
        <a:bodyPr/>
        <a:lstStyle/>
        <a:p>
          <a:endParaRPr lang="de-DE"/>
        </a:p>
      </dgm:t>
    </dgm:pt>
    <dgm:pt modelId="{8FF45996-1142-4825-A1A8-E440BF1AAFBE}" type="sibTrans" cxnId="{173FC8C7-1971-47F7-90C9-B01CB22192BC}">
      <dgm:prSet/>
      <dgm:spPr/>
      <dgm:t>
        <a:bodyPr/>
        <a:lstStyle/>
        <a:p>
          <a:endParaRPr lang="de-DE"/>
        </a:p>
      </dgm:t>
    </dgm:pt>
    <dgm:pt modelId="{071E4CB9-1B44-4BAD-B90B-17890F394CD5}">
      <dgm:prSet phldrT="[Text]" phldr="1"/>
      <dgm:spPr/>
      <dgm:t>
        <a:bodyPr/>
        <a:lstStyle/>
        <a:p>
          <a:endParaRPr lang="de-DE"/>
        </a:p>
      </dgm:t>
    </dgm:pt>
    <dgm:pt modelId="{79330194-CC70-4ECF-AE7C-814EF530BB99}" type="sibTrans" cxnId="{99E1E0A6-D346-4C0E-B540-01CDA443C03F}">
      <dgm:prSet/>
      <dgm:spPr/>
      <dgm:t>
        <a:bodyPr/>
        <a:lstStyle/>
        <a:p>
          <a:endParaRPr lang="de-DE"/>
        </a:p>
      </dgm:t>
    </dgm:pt>
    <dgm:pt modelId="{43440F86-76D5-4E04-8C14-90ABD8B3B178}" type="parTrans" cxnId="{99E1E0A6-D346-4C0E-B540-01CDA443C03F}">
      <dgm:prSet/>
      <dgm:spPr/>
      <dgm:t>
        <a:bodyPr/>
        <a:lstStyle/>
        <a:p>
          <a:endParaRPr lang="de-DE"/>
        </a:p>
      </dgm:t>
    </dgm:pt>
    <dgm:pt modelId="{E8F8CCAA-D527-4B0E-8115-1EE15CAD866C}" type="pres">
      <dgm:prSet presAssocID="{30191E19-CBCB-4BBB-8658-C3D9135C2BA4}" presName="Name0" presStyleCnt="0">
        <dgm:presLayoutVars>
          <dgm:chMax val="5"/>
          <dgm:chPref val="5"/>
          <dgm:dir/>
          <dgm:animLvl val="lvl"/>
        </dgm:presLayoutVars>
      </dgm:prSet>
      <dgm:spPr/>
    </dgm:pt>
    <dgm:pt modelId="{F964C9F1-A913-4B91-AD96-D9128F6C3040}" type="pres">
      <dgm:prSet presAssocID="{071E4CB9-1B44-4BAD-B90B-17890F394CD5}" presName="parentText1" presStyleLbl="node1" presStyleIdx="0" presStyleCnt="3">
        <dgm:presLayoutVars>
          <dgm:chMax/>
          <dgm:chPref val="3"/>
          <dgm:bulletEnabled val="1"/>
        </dgm:presLayoutVars>
      </dgm:prSet>
      <dgm:spPr/>
    </dgm:pt>
    <dgm:pt modelId="{0F24BE7D-AFB2-4159-9217-4300FC903798}" type="pres">
      <dgm:prSet presAssocID="{071E4CB9-1B44-4BAD-B90B-17890F394CD5}" presName="childText1" presStyleLbl="solidAlignAcc1" presStyleIdx="0" presStyleCnt="3">
        <dgm:presLayoutVars>
          <dgm:chMax val="0"/>
          <dgm:chPref val="0"/>
          <dgm:bulletEnabled val="1"/>
        </dgm:presLayoutVars>
      </dgm:prSet>
      <dgm:spPr/>
    </dgm:pt>
    <dgm:pt modelId="{48FA7904-DA17-43FC-BDAF-5C0F720C5633}" type="pres">
      <dgm:prSet presAssocID="{5C1B4C53-4D48-4E26-9E83-15E7D742AB01}" presName="parentText2" presStyleLbl="node1" presStyleIdx="1" presStyleCnt="3">
        <dgm:presLayoutVars>
          <dgm:chMax/>
          <dgm:chPref val="3"/>
          <dgm:bulletEnabled val="1"/>
        </dgm:presLayoutVars>
      </dgm:prSet>
      <dgm:spPr/>
    </dgm:pt>
    <dgm:pt modelId="{FD2F51E9-A20D-4CAD-9394-435A5D184E3F}" type="pres">
      <dgm:prSet presAssocID="{5C1B4C53-4D48-4E26-9E83-15E7D742AB01}" presName="childText2" presStyleLbl="solidAlignAcc1" presStyleIdx="1" presStyleCnt="3">
        <dgm:presLayoutVars>
          <dgm:chMax val="0"/>
          <dgm:chPref val="0"/>
          <dgm:bulletEnabled val="1"/>
        </dgm:presLayoutVars>
      </dgm:prSet>
      <dgm:spPr/>
    </dgm:pt>
    <dgm:pt modelId="{131BCF5D-ABF3-4BC4-810D-D9D708A3BC70}" type="pres">
      <dgm:prSet presAssocID="{FACEFC76-DCB9-49F2-883C-8DD20DA76FD0}" presName="parentText3" presStyleLbl="node1" presStyleIdx="2" presStyleCnt="3">
        <dgm:presLayoutVars>
          <dgm:chMax/>
          <dgm:chPref val="3"/>
          <dgm:bulletEnabled val="1"/>
        </dgm:presLayoutVars>
      </dgm:prSet>
      <dgm:spPr/>
    </dgm:pt>
    <dgm:pt modelId="{F281769C-5CAF-4C21-8E66-EE21E3B1F505}" type="pres">
      <dgm:prSet presAssocID="{FACEFC76-DCB9-49F2-883C-8DD20DA76FD0}" presName="childText3" presStyleLbl="solidAlignAcc1" presStyleIdx="2" presStyleCnt="3">
        <dgm:presLayoutVars>
          <dgm:chMax val="0"/>
          <dgm:chPref val="0"/>
          <dgm:bulletEnabled val="1"/>
        </dgm:presLayoutVars>
      </dgm:prSet>
      <dgm:spPr/>
    </dgm:pt>
  </dgm:ptLst>
  <dgm:cxnLst>
    <dgm:cxn modelId="{9BA31B00-567E-4615-8F94-CA72EA0428A0}" type="presOf" srcId="{071E4CB9-1B44-4BAD-B90B-17890F394CD5}" destId="{F964C9F1-A913-4B91-AD96-D9128F6C3040}" srcOrd="0" destOrd="0" presId="urn:microsoft.com/office/officeart/2009/3/layout/IncreasingArrowsProcess"/>
    <dgm:cxn modelId="{9413592F-E231-4C1B-831A-35EF143070A8}" srcId="{5C1B4C53-4D48-4E26-9E83-15E7D742AB01}" destId="{EA7F5C05-1FEA-4AC9-BAF3-884C91B93298}" srcOrd="0" destOrd="0" parTransId="{96E2D1F9-2023-4E82-80E0-96364049C2F7}" sibTransId="{98F775A1-76BB-4033-AB5A-328902848A06}"/>
    <dgm:cxn modelId="{DB7BC335-4AF6-49A0-ACF7-A69BBC89A83A}" type="presOf" srcId="{EA7F5C05-1FEA-4AC9-BAF3-884C91B93298}" destId="{FD2F51E9-A20D-4CAD-9394-435A5D184E3F}" srcOrd="0" destOrd="0" presId="urn:microsoft.com/office/officeart/2009/3/layout/IncreasingArrowsProcess"/>
    <dgm:cxn modelId="{B8BA3D71-9BF4-4682-8ACD-A04A567FC737}" type="presOf" srcId="{A45D86CE-3B98-4B26-9FEB-4BA32E041B98}" destId="{F281769C-5CAF-4C21-8E66-EE21E3B1F505}" srcOrd="0" destOrd="0" presId="urn:microsoft.com/office/officeart/2009/3/layout/IncreasingArrowsProcess"/>
    <dgm:cxn modelId="{B84DDE94-7F13-4A53-8C89-FF55039D116C}" srcId="{30191E19-CBCB-4BBB-8658-C3D9135C2BA4}" destId="{FACEFC76-DCB9-49F2-883C-8DD20DA76FD0}" srcOrd="2" destOrd="0" parTransId="{8E40F821-78D0-430C-9C5D-1EED55149ED3}" sibTransId="{BF9E45DF-B6FB-4212-B150-D3CCEDB6BAA8}"/>
    <dgm:cxn modelId="{99E1E0A6-D346-4C0E-B540-01CDA443C03F}" srcId="{30191E19-CBCB-4BBB-8658-C3D9135C2BA4}" destId="{071E4CB9-1B44-4BAD-B90B-17890F394CD5}" srcOrd="0" destOrd="0" parTransId="{43440F86-76D5-4E04-8C14-90ABD8B3B178}" sibTransId="{79330194-CC70-4ECF-AE7C-814EF530BB99}"/>
    <dgm:cxn modelId="{2A574DAC-2945-435C-855D-7F7DAC43A816}" type="presOf" srcId="{FACEFC76-DCB9-49F2-883C-8DD20DA76FD0}" destId="{131BCF5D-ABF3-4BC4-810D-D9D708A3BC70}" srcOrd="0" destOrd="0" presId="urn:microsoft.com/office/officeart/2009/3/layout/IncreasingArrowsProcess"/>
    <dgm:cxn modelId="{CFE954BB-E1BF-48E3-BDB7-2EA8C5703AB0}" type="presOf" srcId="{30191E19-CBCB-4BBB-8658-C3D9135C2BA4}" destId="{E8F8CCAA-D527-4B0E-8115-1EE15CAD866C}" srcOrd="0" destOrd="0" presId="urn:microsoft.com/office/officeart/2009/3/layout/IncreasingArrowsProcess"/>
    <dgm:cxn modelId="{173FC8C7-1971-47F7-90C9-B01CB22192BC}" srcId="{FACEFC76-DCB9-49F2-883C-8DD20DA76FD0}" destId="{A45D86CE-3B98-4B26-9FEB-4BA32E041B98}" srcOrd="0" destOrd="0" parTransId="{43F35562-BF2D-4291-AECD-B5F4BE02948D}" sibTransId="{8FF45996-1142-4825-A1A8-E440BF1AAFBE}"/>
    <dgm:cxn modelId="{35BCE0CB-F08C-4FDB-BCD3-019DF47536FD}" type="presOf" srcId="{1D207236-0291-47CB-99FE-D61C27A54E92}" destId="{0F24BE7D-AFB2-4159-9217-4300FC903798}" srcOrd="0" destOrd="0" presId="urn:microsoft.com/office/officeart/2009/3/layout/IncreasingArrowsProcess"/>
    <dgm:cxn modelId="{1F7809D2-4AF4-4560-8B25-B95FAA0A61FD}" srcId="{30191E19-CBCB-4BBB-8658-C3D9135C2BA4}" destId="{5C1B4C53-4D48-4E26-9E83-15E7D742AB01}" srcOrd="1" destOrd="0" parTransId="{F57A3943-10C3-478B-BF74-AEAAE877B090}" sibTransId="{5794C5CE-2E20-4E17-B440-7926E0C68BDF}"/>
    <dgm:cxn modelId="{A56ACED3-D875-432B-84DC-F3461D5F62CC}" type="presOf" srcId="{5C1B4C53-4D48-4E26-9E83-15E7D742AB01}" destId="{48FA7904-DA17-43FC-BDAF-5C0F720C5633}" srcOrd="0" destOrd="0" presId="urn:microsoft.com/office/officeart/2009/3/layout/IncreasingArrowsProcess"/>
    <dgm:cxn modelId="{61464ED4-D4E1-4664-9B14-B84C63666619}" srcId="{071E4CB9-1B44-4BAD-B90B-17890F394CD5}" destId="{1D207236-0291-47CB-99FE-D61C27A54E92}" srcOrd="0" destOrd="0" parTransId="{81BA50DD-07E2-40CC-B6B3-C5EFD7AD86EA}" sibTransId="{A4E7D244-ECEF-42AD-8C38-7BF9AFA0DEE3}"/>
    <dgm:cxn modelId="{58299F3C-8C86-455F-BF26-34716A2D6B55}" type="presParOf" srcId="{E8F8CCAA-D527-4B0E-8115-1EE15CAD866C}" destId="{F964C9F1-A913-4B91-AD96-D9128F6C3040}" srcOrd="0" destOrd="0" presId="urn:microsoft.com/office/officeart/2009/3/layout/IncreasingArrowsProcess"/>
    <dgm:cxn modelId="{A5E62A53-5350-4F65-9270-E50997727B5F}" type="presParOf" srcId="{E8F8CCAA-D527-4B0E-8115-1EE15CAD866C}" destId="{0F24BE7D-AFB2-4159-9217-4300FC903798}" srcOrd="1" destOrd="0" presId="urn:microsoft.com/office/officeart/2009/3/layout/IncreasingArrowsProcess"/>
    <dgm:cxn modelId="{5BE92AA2-12F2-4D25-B7FC-8888C7A2C615}" type="presParOf" srcId="{E8F8CCAA-D527-4B0E-8115-1EE15CAD866C}" destId="{48FA7904-DA17-43FC-BDAF-5C0F720C5633}" srcOrd="2" destOrd="0" presId="urn:microsoft.com/office/officeart/2009/3/layout/IncreasingArrowsProcess"/>
    <dgm:cxn modelId="{C638D58E-A0F2-431F-9D6D-BE1322C6DDCF}" type="presParOf" srcId="{E8F8CCAA-D527-4B0E-8115-1EE15CAD866C}" destId="{FD2F51E9-A20D-4CAD-9394-435A5D184E3F}" srcOrd="3" destOrd="0" presId="urn:microsoft.com/office/officeart/2009/3/layout/IncreasingArrowsProcess"/>
    <dgm:cxn modelId="{FCC45DCA-78C8-4FE8-87E9-C8B7227969DA}" type="presParOf" srcId="{E8F8CCAA-D527-4B0E-8115-1EE15CAD866C}" destId="{131BCF5D-ABF3-4BC4-810D-D9D708A3BC70}" srcOrd="4" destOrd="0" presId="urn:microsoft.com/office/officeart/2009/3/layout/IncreasingArrowsProcess"/>
    <dgm:cxn modelId="{7A8A2996-BF18-4F20-8E72-194D8A62648E}" type="presParOf" srcId="{E8F8CCAA-D527-4B0E-8115-1EE15CAD866C}" destId="{F281769C-5CAF-4C21-8E66-EE21E3B1F505}" srcOrd="5" destOrd="0" presId="urn:microsoft.com/office/officeart/2009/3/layout/IncreasingArrowsProcess"/>
  </dgm:cxnLst>
  <dgm:bg/>
  <dgm:whole/>
  <dgm:extLst>
    <a:ext uri="http://schemas.microsoft.com/office/drawing/2008/diagram">
      <dsp:dataModelExt xmlns:dsp="http://schemas.microsoft.com/office/drawing/2008/diagram" relId="rId101" minVer="http://schemas.openxmlformats.org/drawingml/2006/diagram"/>
    </a:ext>
  </dgm:extLst>
</dgm:dataModel>
</file>

<file path=word/diagrams/drawing10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9BB2CB-923C-4230-B4B2-2081A8530250}">
      <dsp:nvSpPr>
        <dsp:cNvPr id="0" name=""/>
        <dsp:cNvSpPr/>
      </dsp:nvSpPr>
      <dsp:spPr>
        <a:xfrm>
          <a:off x="546" y="342978"/>
          <a:ext cx="666359" cy="26654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marL="0" lvl="0" indent="0" algn="ctr" defTabSz="711200">
            <a:lnSpc>
              <a:spcPct val="90000"/>
            </a:lnSpc>
            <a:spcBef>
              <a:spcPct val="0"/>
            </a:spcBef>
            <a:spcAft>
              <a:spcPct val="35000"/>
            </a:spcAft>
            <a:buNone/>
          </a:pPr>
          <a:r>
            <a:rPr lang="de-DE" sz="1600" kern="1200"/>
            <a:t>A</a:t>
          </a:r>
        </a:p>
      </dsp:txBody>
      <dsp:txXfrm>
        <a:off x="133818" y="342978"/>
        <a:ext cx="399816" cy="266543"/>
      </dsp:txXfrm>
    </dsp:sp>
    <dsp:sp modelId="{C28BE250-FBBC-48CA-9096-DDF646E2D1E7}">
      <dsp:nvSpPr>
        <dsp:cNvPr id="0" name=""/>
        <dsp:cNvSpPr/>
      </dsp:nvSpPr>
      <dsp:spPr>
        <a:xfrm>
          <a:off x="600270" y="342978"/>
          <a:ext cx="666359" cy="26654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marL="0" lvl="0" indent="0" algn="ctr" defTabSz="711200">
            <a:lnSpc>
              <a:spcPct val="90000"/>
            </a:lnSpc>
            <a:spcBef>
              <a:spcPct val="0"/>
            </a:spcBef>
            <a:spcAft>
              <a:spcPct val="35000"/>
            </a:spcAft>
            <a:buNone/>
          </a:pPr>
          <a:r>
            <a:rPr lang="de-DE" sz="1600" kern="1200"/>
            <a:t>B</a:t>
          </a:r>
        </a:p>
      </dsp:txBody>
      <dsp:txXfrm>
        <a:off x="733542" y="342978"/>
        <a:ext cx="399816" cy="266543"/>
      </dsp:txXfrm>
    </dsp:sp>
    <dsp:sp modelId="{B096BE66-0DA0-4074-A9B7-D4C21B567F6F}">
      <dsp:nvSpPr>
        <dsp:cNvPr id="0" name=""/>
        <dsp:cNvSpPr/>
      </dsp:nvSpPr>
      <dsp:spPr>
        <a:xfrm>
          <a:off x="1199993" y="342978"/>
          <a:ext cx="666359" cy="26654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marL="0" lvl="0" indent="0" algn="ctr" defTabSz="711200">
            <a:lnSpc>
              <a:spcPct val="90000"/>
            </a:lnSpc>
            <a:spcBef>
              <a:spcPct val="0"/>
            </a:spcBef>
            <a:spcAft>
              <a:spcPct val="35000"/>
            </a:spcAft>
            <a:buNone/>
          </a:pPr>
          <a:r>
            <a:rPr lang="de-DE" sz="1600" kern="1200"/>
            <a:t>C</a:t>
          </a:r>
        </a:p>
      </dsp:txBody>
      <dsp:txXfrm>
        <a:off x="1333265" y="342978"/>
        <a:ext cx="399816" cy="266543"/>
      </dsp:txXfrm>
    </dsp:sp>
  </dsp:spTree>
</dsp:drawing>
</file>

<file path=word/diagrams/drawing10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26CD0E-8684-4D2F-8BF3-A49C933CED63}">
      <dsp:nvSpPr>
        <dsp:cNvPr id="0" name=""/>
        <dsp:cNvSpPr/>
      </dsp:nvSpPr>
      <dsp:spPr>
        <a:xfrm rot="5400000">
          <a:off x="-64596" y="65130"/>
          <a:ext cx="430640" cy="30144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de-DE" sz="800" kern="1200"/>
            <a:t>A</a:t>
          </a:r>
        </a:p>
      </dsp:txBody>
      <dsp:txXfrm rot="-5400000">
        <a:off x="0" y="151258"/>
        <a:ext cx="301448" cy="129192"/>
      </dsp:txXfrm>
    </dsp:sp>
    <dsp:sp modelId="{15FD2AD2-AC17-46AE-8568-469AA049C5D6}">
      <dsp:nvSpPr>
        <dsp:cNvPr id="0" name=""/>
        <dsp:cNvSpPr/>
      </dsp:nvSpPr>
      <dsp:spPr>
        <a:xfrm rot="5400000">
          <a:off x="515591" y="-213607"/>
          <a:ext cx="279916" cy="70820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FE72113-F44F-43C9-B191-3F44DD2C958D}">
      <dsp:nvSpPr>
        <dsp:cNvPr id="0" name=""/>
        <dsp:cNvSpPr/>
      </dsp:nvSpPr>
      <dsp:spPr>
        <a:xfrm rot="5400000">
          <a:off x="-64596" y="452525"/>
          <a:ext cx="430640" cy="30144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de-DE" sz="800" kern="1200"/>
            <a:t>B</a:t>
          </a:r>
        </a:p>
      </dsp:txBody>
      <dsp:txXfrm rot="-5400000">
        <a:off x="0" y="538653"/>
        <a:ext cx="301448" cy="129192"/>
      </dsp:txXfrm>
    </dsp:sp>
    <dsp:sp modelId="{0EBA0072-A6E3-4F90-96F1-C0F05B6B8412}">
      <dsp:nvSpPr>
        <dsp:cNvPr id="0" name=""/>
        <dsp:cNvSpPr/>
      </dsp:nvSpPr>
      <dsp:spPr>
        <a:xfrm rot="5400000">
          <a:off x="515591" y="173787"/>
          <a:ext cx="279916" cy="70820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B4E8D1C-96C1-440D-BBCC-0932AB9DE995}">
      <dsp:nvSpPr>
        <dsp:cNvPr id="0" name=""/>
        <dsp:cNvSpPr/>
      </dsp:nvSpPr>
      <dsp:spPr>
        <a:xfrm rot="5400000">
          <a:off x="-64596" y="839920"/>
          <a:ext cx="430640" cy="30144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de-DE" sz="800" kern="1200"/>
            <a:t>C</a:t>
          </a:r>
        </a:p>
      </dsp:txBody>
      <dsp:txXfrm rot="-5400000">
        <a:off x="0" y="926048"/>
        <a:ext cx="301448" cy="129192"/>
      </dsp:txXfrm>
    </dsp:sp>
    <dsp:sp modelId="{6B4FF901-1D57-48C1-A34F-A64B3F3FE050}">
      <dsp:nvSpPr>
        <dsp:cNvPr id="0" name=""/>
        <dsp:cNvSpPr/>
      </dsp:nvSpPr>
      <dsp:spPr>
        <a:xfrm rot="5400000">
          <a:off x="515591" y="561182"/>
          <a:ext cx="279916" cy="70820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0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64C9F1-A913-4B91-AD96-D9128F6C3040}">
      <dsp:nvSpPr>
        <dsp:cNvPr id="0" name=""/>
        <dsp:cNvSpPr/>
      </dsp:nvSpPr>
      <dsp:spPr>
        <a:xfrm>
          <a:off x="0" y="141484"/>
          <a:ext cx="1822450" cy="265418"/>
        </a:xfrm>
        <a:prstGeom prst="rightArrow">
          <a:avLst>
            <a:gd name="adj1" fmla="val 50000"/>
            <a:gd name="adj2" fmla="val 5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254000" bIns="42135" numCol="1" spcCol="1270" anchor="ctr" anchorCtr="0">
          <a:noAutofit/>
        </a:bodyPr>
        <a:lstStyle/>
        <a:p>
          <a:pPr marL="0" lvl="0" indent="0" algn="l" defTabSz="222250">
            <a:lnSpc>
              <a:spcPct val="90000"/>
            </a:lnSpc>
            <a:spcBef>
              <a:spcPct val="0"/>
            </a:spcBef>
            <a:spcAft>
              <a:spcPct val="35000"/>
            </a:spcAft>
            <a:buNone/>
          </a:pPr>
          <a:endParaRPr lang="de-DE" sz="500" kern="1200"/>
        </a:p>
      </dsp:txBody>
      <dsp:txXfrm>
        <a:off x="0" y="207839"/>
        <a:ext cx="1756096" cy="132709"/>
      </dsp:txXfrm>
    </dsp:sp>
    <dsp:sp modelId="{0F24BE7D-AFB2-4159-9217-4300FC903798}">
      <dsp:nvSpPr>
        <dsp:cNvPr id="0" name=""/>
        <dsp:cNvSpPr/>
      </dsp:nvSpPr>
      <dsp:spPr>
        <a:xfrm>
          <a:off x="0" y="346159"/>
          <a:ext cx="561314" cy="511293"/>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de-DE" sz="1200" kern="1200"/>
            <a:t>A</a:t>
          </a:r>
        </a:p>
      </dsp:txBody>
      <dsp:txXfrm>
        <a:off x="0" y="346159"/>
        <a:ext cx="561314" cy="511293"/>
      </dsp:txXfrm>
    </dsp:sp>
    <dsp:sp modelId="{48FA7904-DA17-43FC-BDAF-5C0F720C5633}">
      <dsp:nvSpPr>
        <dsp:cNvPr id="0" name=""/>
        <dsp:cNvSpPr/>
      </dsp:nvSpPr>
      <dsp:spPr>
        <a:xfrm>
          <a:off x="561314" y="229956"/>
          <a:ext cx="1261135" cy="265418"/>
        </a:xfrm>
        <a:prstGeom prst="rightArrow">
          <a:avLst>
            <a:gd name="adj1" fmla="val 50000"/>
            <a:gd name="adj2" fmla="val 5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254000" bIns="42135" numCol="1" spcCol="1270" anchor="ctr" anchorCtr="0">
          <a:noAutofit/>
        </a:bodyPr>
        <a:lstStyle/>
        <a:p>
          <a:pPr marL="0" lvl="0" indent="0" algn="l" defTabSz="222250">
            <a:lnSpc>
              <a:spcPct val="90000"/>
            </a:lnSpc>
            <a:spcBef>
              <a:spcPct val="0"/>
            </a:spcBef>
            <a:spcAft>
              <a:spcPct val="35000"/>
            </a:spcAft>
            <a:buNone/>
          </a:pPr>
          <a:endParaRPr lang="de-DE" sz="500" kern="1200"/>
        </a:p>
      </dsp:txBody>
      <dsp:txXfrm>
        <a:off x="561314" y="296311"/>
        <a:ext cx="1194781" cy="132709"/>
      </dsp:txXfrm>
    </dsp:sp>
    <dsp:sp modelId="{FD2F51E9-A20D-4CAD-9394-435A5D184E3F}">
      <dsp:nvSpPr>
        <dsp:cNvPr id="0" name=""/>
        <dsp:cNvSpPr/>
      </dsp:nvSpPr>
      <dsp:spPr>
        <a:xfrm>
          <a:off x="561314" y="434632"/>
          <a:ext cx="561314" cy="511293"/>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de-DE" sz="1200" kern="1200"/>
            <a:t>B</a:t>
          </a:r>
        </a:p>
      </dsp:txBody>
      <dsp:txXfrm>
        <a:off x="561314" y="434632"/>
        <a:ext cx="561314" cy="511293"/>
      </dsp:txXfrm>
    </dsp:sp>
    <dsp:sp modelId="{131BCF5D-ABF3-4BC4-810D-D9D708A3BC70}">
      <dsp:nvSpPr>
        <dsp:cNvPr id="0" name=""/>
        <dsp:cNvSpPr/>
      </dsp:nvSpPr>
      <dsp:spPr>
        <a:xfrm>
          <a:off x="1122629" y="318429"/>
          <a:ext cx="699820" cy="265418"/>
        </a:xfrm>
        <a:prstGeom prst="rightArrow">
          <a:avLst>
            <a:gd name="adj1" fmla="val 50000"/>
            <a:gd name="adj2" fmla="val 5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254000" bIns="42135" numCol="1" spcCol="1270" anchor="ctr" anchorCtr="0">
          <a:noAutofit/>
        </a:bodyPr>
        <a:lstStyle/>
        <a:p>
          <a:pPr marL="0" lvl="0" indent="0" algn="l" defTabSz="222250">
            <a:lnSpc>
              <a:spcPct val="90000"/>
            </a:lnSpc>
            <a:spcBef>
              <a:spcPct val="0"/>
            </a:spcBef>
            <a:spcAft>
              <a:spcPct val="35000"/>
            </a:spcAft>
            <a:buNone/>
          </a:pPr>
          <a:endParaRPr lang="de-DE" sz="500" kern="1200"/>
        </a:p>
      </dsp:txBody>
      <dsp:txXfrm>
        <a:off x="1122629" y="384784"/>
        <a:ext cx="633466" cy="132709"/>
      </dsp:txXfrm>
    </dsp:sp>
    <dsp:sp modelId="{F281769C-5CAF-4C21-8E66-EE21E3B1F505}">
      <dsp:nvSpPr>
        <dsp:cNvPr id="0" name=""/>
        <dsp:cNvSpPr/>
      </dsp:nvSpPr>
      <dsp:spPr>
        <a:xfrm>
          <a:off x="1122629" y="523105"/>
          <a:ext cx="561314" cy="503810"/>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de-DE" sz="1200" kern="1200"/>
            <a:t>C</a:t>
          </a:r>
        </a:p>
        <a:p>
          <a:pPr marL="0" lvl="0" indent="0" algn="l" defTabSz="533400">
            <a:lnSpc>
              <a:spcPct val="90000"/>
            </a:lnSpc>
            <a:spcBef>
              <a:spcPct val="0"/>
            </a:spcBef>
            <a:spcAft>
              <a:spcPct val="35000"/>
            </a:spcAft>
            <a:buNone/>
          </a:pPr>
          <a:endParaRPr lang="de-DE" sz="1200" kern="1200"/>
        </a:p>
      </dsp:txBody>
      <dsp:txXfrm>
        <a:off x="1122629" y="523105"/>
        <a:ext cx="561314" cy="503810"/>
      </dsp:txXfrm>
    </dsp:sp>
  </dsp:spTree>
</dsp:drawing>
</file>

<file path=word/diagrams/layout100.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0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10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quickStyle10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A15D0-C2A0-4AD2-B887-49A769A93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Application>LibreOffice/7.4.2.3$Linux_X86_64 LibreOffice_project/382eef1f22670f7f4118c8c2dd222ec7ad009daf</Application>
  <AppVersion>15.0000</AppVersion>
  <Pages>40</Pages>
  <Words>7596</Words>
  <Characters>43152</Characters>
  <CharactersWithSpaces>50710</CharactersWithSpaces>
  <Paragraphs>526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2022-02-24T10:46:00Z</dcterms:created>
  <dc:creator>verenaunm@gmail.com</dc:creator>
  <dc:description/>
  <dc:language>de-DE</dc:language>
  <cp:lastModifiedBy/>
  <cp:lastPrinted>2021-02-02T14:05:00Z</cp:lastPrinted>
  <dcterms:modified xsi:type="dcterms:W3CDTF">2022-11-06T19:20:02Z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2e00b9-34e2-4b26-a577-af1fd0f9f7ee_ActionId">
    <vt:lpwstr>88b9d016-f783-4cd6-a78c-385ad27ceb66</vt:lpwstr>
  </property>
  <property fmtid="{D5CDD505-2E9C-101B-9397-08002B2CF9AE}" pid="3" name="MSIP_Label_112e00b9-34e2-4b26-a577-af1fd0f9f7ee_Application">
    <vt:lpwstr>Microsoft Azure Information Protection</vt:lpwstr>
  </property>
  <property fmtid="{D5CDD505-2E9C-101B-9397-08002B2CF9AE}" pid="4" name="MSIP_Label_112e00b9-34e2-4b26-a577-af1fd0f9f7ee_Enabled">
    <vt:lpwstr>True</vt:lpwstr>
  </property>
  <property fmtid="{D5CDD505-2E9C-101B-9397-08002B2CF9AE}" pid="5" name="MSIP_Label_112e00b9-34e2-4b26-a577-af1fd0f9f7ee_Extended_MSFT_Method">
    <vt:lpwstr>Automatic</vt:lpwstr>
  </property>
  <property fmtid="{D5CDD505-2E9C-101B-9397-08002B2CF9AE}" pid="6" name="MSIP_Label_112e00b9-34e2-4b26-a577-af1fd0f9f7ee_Name">
    <vt:lpwstr>Atos For Internal Use</vt:lpwstr>
  </property>
  <property fmtid="{D5CDD505-2E9C-101B-9397-08002B2CF9AE}" pid="7" name="MSIP_Label_112e00b9-34e2-4b26-a577-af1fd0f9f7ee_Owner">
    <vt:lpwstr>antal.hesseling@atos.net</vt:lpwstr>
  </property>
  <property fmtid="{D5CDD505-2E9C-101B-9397-08002B2CF9AE}" pid="8" name="MSIP_Label_112e00b9-34e2-4b26-a577-af1fd0f9f7ee_SetDate">
    <vt:lpwstr>2021-02-02T20:48:38.7424378Z</vt:lpwstr>
  </property>
  <property fmtid="{D5CDD505-2E9C-101B-9397-08002B2CF9AE}" pid="9" name="MSIP_Label_112e00b9-34e2-4b26-a577-af1fd0f9f7ee_SiteId">
    <vt:lpwstr>33440fc6-b7c7-412c-bb73-0e70b0198d5a</vt:lpwstr>
  </property>
  <property fmtid="{D5CDD505-2E9C-101B-9397-08002B2CF9AE}" pid="10" name="MSIP_Label_e463cba9-5f6c-478d-9329-7b2295e4e8ed_ActionId">
    <vt:lpwstr>88b9d016-f783-4cd6-a78c-385ad27ceb66</vt:lpwstr>
  </property>
  <property fmtid="{D5CDD505-2E9C-101B-9397-08002B2CF9AE}" pid="11" name="MSIP_Label_e463cba9-5f6c-478d-9329-7b2295e4e8ed_Application">
    <vt:lpwstr>Microsoft Azure Information Protection</vt:lpwstr>
  </property>
  <property fmtid="{D5CDD505-2E9C-101B-9397-08002B2CF9AE}" pid="12" name="MSIP_Label_e463cba9-5f6c-478d-9329-7b2295e4e8ed_Enabled">
    <vt:lpwstr>True</vt:lpwstr>
  </property>
  <property fmtid="{D5CDD505-2E9C-101B-9397-08002B2CF9AE}" pid="13" name="MSIP_Label_e463cba9-5f6c-478d-9329-7b2295e4e8ed_Extended_MSFT_Method">
    <vt:lpwstr>Automatic</vt:lpwstr>
  </property>
  <property fmtid="{D5CDD505-2E9C-101B-9397-08002B2CF9AE}" pid="14" name="MSIP_Label_e463cba9-5f6c-478d-9329-7b2295e4e8ed_Name">
    <vt:lpwstr>Atos For Internal Use - All Employees</vt:lpwstr>
  </property>
  <property fmtid="{D5CDD505-2E9C-101B-9397-08002B2CF9AE}" pid="15" name="MSIP_Label_e463cba9-5f6c-478d-9329-7b2295e4e8ed_Owner">
    <vt:lpwstr>antal.hesseling@atos.net</vt:lpwstr>
  </property>
  <property fmtid="{D5CDD505-2E9C-101B-9397-08002B2CF9AE}" pid="16" name="MSIP_Label_e463cba9-5f6c-478d-9329-7b2295e4e8ed_Parent">
    <vt:lpwstr>112e00b9-34e2-4b26-a577-af1fd0f9f7ee</vt:lpwstr>
  </property>
  <property fmtid="{D5CDD505-2E9C-101B-9397-08002B2CF9AE}" pid="17" name="MSIP_Label_e463cba9-5f6c-478d-9329-7b2295e4e8ed_SetDate">
    <vt:lpwstr>2021-02-02T20:48:38.7424378Z</vt:lpwstr>
  </property>
  <property fmtid="{D5CDD505-2E9C-101B-9397-08002B2CF9AE}" pid="18" name="MSIP_Label_e463cba9-5f6c-478d-9329-7b2295e4e8ed_SiteId">
    <vt:lpwstr>33440fc6-b7c7-412c-bb73-0e70b0198d5a</vt:lpwstr>
  </property>
  <property fmtid="{D5CDD505-2E9C-101B-9397-08002B2CF9AE}" pid="19" name="Sensitivity">
    <vt:lpwstr>Atos For Internal Use Atos For Internal Use - All Employees</vt:lpwstr>
  </property>
</Properties>
</file>