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32"/>
          <w:szCs w:val="24"/>
        </w:rPr>
      </w:pPr>
      <w:r>
        <w:rPr>
          <w:sz w:val="32"/>
          <w:szCs w:val="24"/>
        </w:rPr>
        <w:t>Das Sicherheitsverständnis der Bundesregierung auf dem Prüfstand</w:t>
      </w:r>
    </w:p>
    <w:p>
      <w:pPr>
        <w:pStyle w:val="Normal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4"/>
        </w:rPr>
      </w:pPr>
      <w:r>
        <w:rPr>
          <w:sz w:val="28"/>
          <w:szCs w:val="24"/>
        </w:rPr>
        <w:t>Kann der Sicherheitsbegriff noch klar gefasst werden?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4"/>
        </w:rPr>
      </w:pPr>
      <w:r>
        <w:rPr>
          <w:sz w:val="28"/>
          <w:szCs w:val="24"/>
        </w:rPr>
        <w:t>Kann internationale Politik eine so umfassende Sicherheit gewährleisten?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4"/>
        </w:rPr>
      </w:pPr>
      <w:r>
        <w:rPr>
          <w:sz w:val="28"/>
          <w:szCs w:val="24"/>
        </w:rPr>
        <w:t>Kann hier noch zwischen militärischen und zivilen Politikbereichen getrennt werden?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4"/>
        </w:rPr>
      </w:pPr>
      <w:r>
        <w:rPr>
          <w:sz w:val="28"/>
          <w:szCs w:val="24"/>
        </w:rPr>
        <w:t>Wird durch euer Sicherheitsverständnis die Trennung von Polizei und Militär aufgehoben?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4"/>
        </w:rPr>
      </w:pPr>
      <w:r>
        <w:rPr>
          <w:sz w:val="28"/>
          <w:szCs w:val="24"/>
        </w:rPr>
        <w:t>Welcher Akteur soll Sicherheit garantieren?</w:t>
      </w:r>
    </w:p>
    <w:p>
      <w:pPr>
        <w:pStyle w:val="Normal"/>
        <w:numPr>
          <w:ilvl w:val="1"/>
          <w:numId w:val="1"/>
        </w:numPr>
        <w:jc w:val="both"/>
        <w:rPr>
          <w:sz w:val="28"/>
          <w:szCs w:val="24"/>
        </w:rPr>
      </w:pPr>
      <w:r>
        <w:rPr>
          <w:sz w:val="28"/>
          <w:szCs w:val="24"/>
        </w:rPr>
        <w:t>Hat ein Einzelner die operativen Fähigkeiten und die Legitimation?</w:t>
      </w:r>
    </w:p>
    <w:p>
      <w:pPr>
        <w:pStyle w:val="Normal"/>
        <w:numPr>
          <w:ilvl w:val="1"/>
          <w:numId w:val="1"/>
        </w:numPr>
        <w:jc w:val="both"/>
        <w:rPr>
          <w:sz w:val="28"/>
          <w:szCs w:val="24"/>
        </w:rPr>
      </w:pPr>
      <w:r>
        <w:rPr>
          <w:sz w:val="28"/>
          <w:szCs w:val="24"/>
        </w:rPr>
        <w:t>Wenn viele Akteure zuständig sind, besteht dann nicht die Gefahr, dass sich am Ende keiner zuständig fühlt?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4"/>
        </w:rPr>
      </w:pPr>
      <w:r>
        <w:rPr>
          <w:sz w:val="28"/>
          <w:szCs w:val="24"/>
        </w:rPr>
        <w:t>Rechtfertigt euer Sicherheitsverständnis das vorbeugende Eingreifen in Freiheitsrechte?</w:t>
      </w:r>
    </w:p>
    <w:p>
      <w:pPr>
        <w:pStyle w:val="Normal"/>
        <w:suppressLineNumbers/>
        <w:spacing w:lineRule="auto" w:line="240" w:before="0" w:after="113"/>
        <w:jc w:val="right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nach: Ch. Daase (2010): Wandel der Sicherheitskultur, in ApuZ 50/2010.</w:t>
      </w:r>
    </w:p>
    <w:p>
      <w:pPr>
        <w:pStyle w:val="Normal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jc w:val="both"/>
        <w:rPr>
          <w:sz w:val="28"/>
          <w:szCs w:val="24"/>
        </w:rPr>
      </w:pPr>
      <w:r>
        <w:rPr>
          <w:sz w:val="28"/>
          <w:szCs w:val="24"/>
        </w:rPr>
        <w:t>Arbeitsauftrag</w:t>
      </w:r>
    </w:p>
    <w:p>
      <w:pPr>
        <w:pStyle w:val="Normal"/>
        <w:jc w:val="both"/>
        <w:rPr>
          <w:sz w:val="28"/>
          <w:szCs w:val="24"/>
        </w:rPr>
      </w:pPr>
      <w:r>
        <w:rPr>
          <w:sz w:val="28"/>
          <w:szCs w:val="24"/>
        </w:rPr>
        <w:t>Prüft auf mit Hilfe der oben formulierten Fragen das Sicherheitsverständnis der Bundesregierung.</w:t>
      </w:r>
    </w:p>
    <w:p>
      <w:pPr>
        <w:pStyle w:val="Normal"/>
        <w:jc w:val="both"/>
        <w:rPr/>
      </w:pPr>
      <w:r>
        <w:rPr>
          <w:sz w:val="28"/>
          <w:szCs w:val="24"/>
        </w:rPr>
        <w:t>Formuliert Probleme, die sich daraus ergeben können.</w:t>
      </w:r>
    </w:p>
    <w:sectPr>
      <w:headerReference w:type="default" r:id="rId2"/>
      <w:type w:val="nextPage"/>
      <w:pgSz w:w="11906" w:h="16838"/>
      <w:pgMar w:left="1134" w:right="1134" w:header="1134" w:top="1693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rPr/>
    </w:pPr>
    <w:r>
      <w:rPr>
        <w:sz w:val="24"/>
        <w:szCs w:val="24"/>
      </w:rPr>
      <w:t>Gemeinschaftskunde KS</w:t>
      <w:tab/>
      <w:tab/>
    </w:r>
  </w:p>
  <w:p>
    <w:pPr>
      <w:pStyle w:val="Normal"/>
      <w:rPr/>
    </w:pPr>
    <w:r>
      <w:rPr>
        <w:sz w:val="24"/>
        <w:szCs w:val="24"/>
        <w:u w:val="single"/>
      </w:rPr>
      <w:t xml:space="preserve">UE: </w:t>
    </w:r>
    <w:r>
      <w:rPr>
        <w:sz w:val="24"/>
        <w:szCs w:val="24"/>
        <w:u w:val="single"/>
      </w:rPr>
      <w:t>Internationale Beziehungen</w:t>
      <w:tab/>
      <w:tab/>
      <w:tab/>
    </w:r>
    <w:r>
      <w:rPr>
        <w:sz w:val="24"/>
        <w:szCs w:val="24"/>
        <w:u w:val="single"/>
      </w:rPr>
      <w:tab/>
      <w:tab/>
      <w:tab/>
      <w:tab/>
      <w:t xml:space="preserve">           AB02-Dif-c</w:t>
    </w:r>
  </w:p>
  <w:p>
    <w:pPr>
      <w:pStyle w:val="Normal"/>
      <w:rPr>
        <w:sz w:val="24"/>
        <w:szCs w:val="24"/>
        <w:u w:val="single"/>
      </w:rPr>
    </w:pPr>
    <w:r>
      <w:rPr>
        <w:sz w:val="24"/>
        <w:szCs w:val="24"/>
        <w:u w:val="singl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0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character" w:styleId="Zeilennummerierung">
    <w:name w:val="Zeilennummerierung"/>
    <w:rPr>
      <w:sz w:val="16"/>
    </w:rPr>
  </w:style>
  <w:style w:type="character" w:styleId="Nummerierungszeichen">
    <w:name w:val="Nummerierungszeichen"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Kopfzeile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18</TotalTime>
  <Application>LibreOffice/6.0.7.3$Linux_X86_64 LibreOffice_project/00m0$Build-3</Application>
  <Pages>1</Pages>
  <Words>126</Words>
  <Characters>870</Characters>
  <CharactersWithSpaces>990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2020-02-25T07:25:02Z</dcterms:created>
  <dc:creator/>
  <dc:description/>
  <dc:language>de-DE</dc:language>
  <cp:lastModifiedBy/>
  <dcterms:modified xsi:type="dcterms:W3CDTF">2020-02-26T08:16:08Z</dcterms:modified>
  <cp:revision>7</cp:revision>
  <dc:subject/>
  <dc:title>A4</dc:title>
</cp:coreProperties>
</file>