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9DE" w:rsidRDefault="004C0C74" w:rsidP="00837421">
      <w:pPr>
        <w:jc w:val="left"/>
        <w:rPr>
          <w:b/>
          <w:sz w:val="28"/>
          <w:szCs w:val="28"/>
        </w:rPr>
      </w:pPr>
      <w:r w:rsidRPr="004C0C74">
        <w:rPr>
          <w:b/>
          <w:sz w:val="28"/>
          <w:szCs w:val="28"/>
        </w:rPr>
        <w:t>1 Einführung</w:t>
      </w:r>
      <w:r w:rsidR="00417713">
        <w:rPr>
          <w:b/>
          <w:sz w:val="28"/>
          <w:szCs w:val="28"/>
        </w:rPr>
        <w:br/>
      </w:r>
    </w:p>
    <w:p w:rsidR="00417713" w:rsidRPr="00417713" w:rsidRDefault="00417713">
      <w:pPr>
        <w:rPr>
          <w:b/>
          <w:i/>
          <w:color w:val="FF0000"/>
          <w:sz w:val="28"/>
          <w:szCs w:val="28"/>
        </w:rPr>
      </w:pPr>
      <w:r w:rsidRPr="00417713">
        <w:rPr>
          <w:b/>
          <w:i/>
          <w:color w:val="FF0000"/>
          <w:sz w:val="28"/>
          <w:szCs w:val="28"/>
        </w:rPr>
        <w:t>Gelb unterlegte Texte und Downloads sind neu</w:t>
      </w:r>
    </w:p>
    <w:p w:rsidR="004C0C74" w:rsidRPr="00417713" w:rsidRDefault="004C0C74">
      <w:pPr>
        <w:rPr>
          <w:color w:val="FF0000"/>
        </w:rPr>
      </w:pPr>
    </w:p>
    <w:p w:rsidR="004C0C74" w:rsidRDefault="000E4D0A">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1823720</wp:posOffset>
                </wp:positionH>
                <wp:positionV relativeFrom="paragraph">
                  <wp:posOffset>1077595</wp:posOffset>
                </wp:positionV>
                <wp:extent cx="3804920" cy="3190875"/>
                <wp:effectExtent l="0" t="0" r="24130" b="28575"/>
                <wp:wrapNone/>
                <wp:docPr id="3" name="Textfeld 3"/>
                <wp:cNvGraphicFramePr/>
                <a:graphic xmlns:a="http://schemas.openxmlformats.org/drawingml/2006/main">
                  <a:graphicData uri="http://schemas.microsoft.com/office/word/2010/wordprocessingShape">
                    <wps:wsp>
                      <wps:cNvSpPr txBox="1"/>
                      <wps:spPr>
                        <a:xfrm>
                          <a:off x="0" y="0"/>
                          <a:ext cx="3804920" cy="3190875"/>
                        </a:xfrm>
                        <a:prstGeom prst="rect">
                          <a:avLst/>
                        </a:prstGeom>
                        <a:solidFill>
                          <a:schemeClr val="lt1"/>
                        </a:solidFill>
                        <a:ln w="6350">
                          <a:solidFill>
                            <a:prstClr val="black"/>
                          </a:solidFill>
                        </a:ln>
                      </wps:spPr>
                      <wps:txbx>
                        <w:txbxContent>
                          <w:p w:rsidR="00DD6A16" w:rsidRPr="00DD6A16" w:rsidRDefault="00DD6A16" w:rsidP="00417713">
                            <w:pPr>
                              <w:shd w:val="clear" w:color="auto" w:fill="FFFF00"/>
                            </w:pPr>
                            <w:r w:rsidRPr="00DD6A16">
                              <w:t>Das Grundproblem des Wirtschaftens ist: Wie kann eine effiziente und gleichzeitig gerechte Versorgung trotz begrenzter Ressourcen und daraus resultierender Verwendungskonkurrenzen erreicht werden? Durch die Lösung dieser Frage kann – bei unterschiedlichen, bisweilen konfliktreichen Interessenlagen – ein gutes Zusammenleben ermöglicht werden.</w:t>
                            </w:r>
                          </w:p>
                          <w:p w:rsidR="00DD6A16" w:rsidRPr="00DD6A16" w:rsidRDefault="00DD6A16" w:rsidP="000E4D0A">
                            <w:pPr>
                              <w:shd w:val="clear" w:color="auto" w:fill="FFFF00"/>
                            </w:pPr>
                            <w:r w:rsidRPr="00DD6A16">
                              <w:t xml:space="preserve">Ziel der ökonomischen Bildung ist, die Schülerinnen und Schüler zu befähigen, ökonomisch geprägte Lebenssituationen zu erkennen, zu bewältigen und zu gestalten sowie ihre Interessen in einer sich verändernden globalisierten Welt selbstbestimmt und selbstbewusst zu vertreten. </w:t>
                            </w:r>
                          </w:p>
                          <w:p w:rsidR="004C0C74" w:rsidRDefault="00DD6A16" w:rsidP="000E4D0A">
                            <w:pPr>
                              <w:shd w:val="clear" w:color="auto" w:fill="FFFF00"/>
                            </w:pPr>
                            <w:r w:rsidRPr="00DD6A16">
                              <w:t>Dadurch trägt ökonomische Bildung zur Stärkung der Mündigkeit der Schülerinnen und Schüler bei</w:t>
                            </w:r>
                            <w:r>
                              <w:t>.</w:t>
                            </w:r>
                          </w:p>
                          <w:p w:rsidR="000E4D0A" w:rsidRDefault="000E4D0A" w:rsidP="00417713">
                            <w:pPr>
                              <w:shd w:val="clear" w:color="auto" w:fill="FFFF00"/>
                            </w:pPr>
                          </w:p>
                          <w:p w:rsidR="004C0C74" w:rsidRDefault="005F3F7B" w:rsidP="00417713">
                            <w:pPr>
                              <w:shd w:val="clear" w:color="auto" w:fill="FFFF00"/>
                            </w:pPr>
                            <w:hyperlink r:id="rId5" w:history="1">
                              <w:r w:rsidR="005D09EB" w:rsidRPr="005D09EB">
                                <w:rPr>
                                  <w:rStyle w:val="Hyperlink"/>
                                </w:rPr>
                                <w:t>Bildungsplan 2016</w:t>
                              </w:r>
                            </w:hyperlink>
                            <w:r w:rsidR="005D09EB">
                              <w:t xml:space="preserve"> </w:t>
                            </w:r>
                            <w:r w:rsidR="004C0C74">
                              <w:rPr>
                                <w:noProof/>
                                <w:lang w:eastAsia="de-DE"/>
                              </w:rPr>
                              <w:drawing>
                                <wp:inline distT="0" distB="0" distL="0" distR="0" wp14:anchorId="161F9A56" wp14:editId="55709CCC">
                                  <wp:extent cx="857250" cy="1905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6C06B1" w:rsidRDefault="006C06B1" w:rsidP="00417713">
                            <w:pPr>
                              <w:shd w:val="clear" w:color="auto" w:fill="FFFF00"/>
                            </w:pPr>
                          </w:p>
                          <w:p w:rsidR="006C06B1" w:rsidRDefault="006C06B1" w:rsidP="00417713">
                            <w:pPr>
                              <w:shd w:val="clear" w:color="auto" w:fill="FFFF00"/>
                            </w:pPr>
                            <w:r w:rsidRPr="00417713">
                              <w:rPr>
                                <w:u w:val="single"/>
                              </w:rPr>
                              <w:t>Einführung in den Bildungsplan</w:t>
                            </w:r>
                            <w:r w:rsidR="00417713">
                              <w:t xml:space="preserve"> </w:t>
                            </w:r>
                            <w:r w:rsidR="00417713">
                              <w:rPr>
                                <w:noProof/>
                                <w:lang w:eastAsia="de-DE"/>
                              </w:rPr>
                              <w:drawing>
                                <wp:inline distT="0" distB="0" distL="0" distR="0" wp14:anchorId="0FE09554" wp14:editId="35CD69F1">
                                  <wp:extent cx="857250" cy="1905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left:0;text-align:left;margin-left:143.6pt;margin-top:84.85pt;width:299.6pt;height:25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" fillcolor="white [3201]" strokeweight=".5pt">
                <v:textbox>
                  <w:txbxContent>
                    <w:p w:rsidR="00DD6A16" w:rsidRPr="00DD6A16" w:rsidRDefault="00DD6A16" w:rsidP="00417713">
                      <w:pPr>
                        <w:shd w:val="clear" w:color="auto" w:fill="FFFF00"/>
                      </w:pPr>
                      <w:r w:rsidRPr="00DD6A16">
                        <w:t>Das Grundproblem des Wirtschaftens ist: Wie kann eine effiziente und gleichzeitig gerechte Versorgung trotz begrenzter Ressourcen und daraus resultierender Verwendungskonkurrenzen erreicht werden? Durch die Lösung dieser Frage kann – bei unterschiedlichen, bisweilen konfliktreichen Interessenlagen – ein gutes Zusammenleben ermöglicht werden.</w:t>
                      </w:r>
                    </w:p>
                    <w:p w:rsidR="00DD6A16" w:rsidRPr="00DD6A16" w:rsidRDefault="00DD6A16" w:rsidP="000E4D0A">
                      <w:pPr>
                        <w:shd w:val="clear" w:color="auto" w:fill="FFFF00"/>
                      </w:pPr>
                      <w:r w:rsidRPr="00DD6A16">
                        <w:t xml:space="preserve">Ziel der ökonomischen Bildung ist, die Schülerinnen und Schüler zu befähigen, ökonomisch geprägte Lebenssituationen zu erkennen, zu bewältigen und zu gestalten sowie ihre Interessen in einer sich verändernden globalisierten Welt selbstbestimmt und selbstbewusst zu vertreten. </w:t>
                      </w:r>
                    </w:p>
                    <w:p w:rsidR="004C0C74" w:rsidRDefault="00DD6A16" w:rsidP="000E4D0A">
                      <w:pPr>
                        <w:shd w:val="clear" w:color="auto" w:fill="FFFF00"/>
                      </w:pPr>
                      <w:r w:rsidRPr="00DD6A16">
                        <w:t>Dadurch trägt ökonomische Bildung zur Stärkung der Mündigkeit der Schülerinnen und Schüler bei</w:t>
                      </w:r>
                      <w:r>
                        <w:t>.</w:t>
                      </w:r>
                    </w:p>
                    <w:p w:rsidR="000E4D0A" w:rsidRDefault="000E4D0A" w:rsidP="00417713">
                      <w:pPr>
                        <w:shd w:val="clear" w:color="auto" w:fill="FFFF00"/>
                      </w:pPr>
                    </w:p>
                    <w:p w:rsidR="004C0C74" w:rsidRDefault="005F3F7B" w:rsidP="00417713">
                      <w:pPr>
                        <w:shd w:val="clear" w:color="auto" w:fill="FFFF00"/>
                      </w:pPr>
                      <w:hyperlink r:id="rId7" w:history="1">
                        <w:r w:rsidR="005D09EB" w:rsidRPr="005D09EB">
                          <w:rPr>
                            <w:rStyle w:val="Hyperlink"/>
                          </w:rPr>
                          <w:t>Bildungsplan 2016</w:t>
                        </w:r>
                      </w:hyperlink>
                      <w:r w:rsidR="005D09EB">
                        <w:t xml:space="preserve"> </w:t>
                      </w:r>
                      <w:r w:rsidR="004C0C74">
                        <w:rPr>
                          <w:noProof/>
                          <w:lang w:eastAsia="de-DE"/>
                        </w:rPr>
                        <w:drawing>
                          <wp:inline distT="0" distB="0" distL="0" distR="0" wp14:anchorId="161F9A56" wp14:editId="55709CCC">
                            <wp:extent cx="857250" cy="1905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6C06B1" w:rsidRDefault="006C06B1" w:rsidP="00417713">
                      <w:pPr>
                        <w:shd w:val="clear" w:color="auto" w:fill="FFFF00"/>
                      </w:pPr>
                    </w:p>
                    <w:p w:rsidR="006C06B1" w:rsidRDefault="006C06B1" w:rsidP="00417713">
                      <w:pPr>
                        <w:shd w:val="clear" w:color="auto" w:fill="FFFF00"/>
                      </w:pPr>
                      <w:r w:rsidRPr="00417713">
                        <w:rPr>
                          <w:u w:val="single"/>
                        </w:rPr>
                        <w:t>Einführung in den Bildungsplan</w:t>
                      </w:r>
                      <w:r w:rsidR="00417713">
                        <w:t xml:space="preserve"> </w:t>
                      </w:r>
                      <w:r w:rsidR="00417713">
                        <w:rPr>
                          <w:noProof/>
                          <w:lang w:eastAsia="de-DE"/>
                        </w:rPr>
                        <w:drawing>
                          <wp:inline distT="0" distB="0" distL="0" distR="0" wp14:anchorId="0FE09554" wp14:editId="35CD69F1">
                            <wp:extent cx="857250" cy="1905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73600" behindDoc="0" locked="0" layoutInCell="1" allowOverlap="1">
                <wp:simplePos x="0" y="0"/>
                <wp:positionH relativeFrom="column">
                  <wp:posOffset>1823720</wp:posOffset>
                </wp:positionH>
                <wp:positionV relativeFrom="paragraph">
                  <wp:posOffset>267969</wp:posOffset>
                </wp:positionV>
                <wp:extent cx="952500" cy="152400"/>
                <wp:effectExtent l="0" t="0" r="19050" b="19050"/>
                <wp:wrapNone/>
                <wp:docPr id="14" name="Gerader Verbinder 14"/>
                <wp:cNvGraphicFramePr/>
                <a:graphic xmlns:a="http://schemas.openxmlformats.org/drawingml/2006/main">
                  <a:graphicData uri="http://schemas.microsoft.com/office/word/2010/wordprocessingShape">
                    <wps:wsp>
                      <wps:cNvCnPr/>
                      <wps:spPr>
                        <a:xfrm flipV="1">
                          <a:off x="0" y="0"/>
                          <a:ext cx="952500" cy="1524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78EC05" id="Gerader Verbinder 1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6pt,21.1pt" to="218.6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" strokecolor="black [3200]" strokeweight="1.5pt">
                <v:stroke joinstyle="miter"/>
              </v:line>
            </w:pict>
          </mc:Fallback>
        </mc:AlternateContent>
      </w:r>
      <w:r>
        <w:rPr>
          <w:noProof/>
          <w:lang w:eastAsia="de-DE"/>
        </w:rPr>
        <mc:AlternateContent>
          <mc:Choice Requires="wps">
            <w:drawing>
              <wp:anchor distT="0" distB="0" distL="114300" distR="114300" simplePos="0" relativeHeight="251672576" behindDoc="0" locked="0" layoutInCell="1" allowOverlap="1">
                <wp:simplePos x="0" y="0"/>
                <wp:positionH relativeFrom="column">
                  <wp:posOffset>1823720</wp:posOffset>
                </wp:positionH>
                <wp:positionV relativeFrom="paragraph">
                  <wp:posOffset>267971</wp:posOffset>
                </wp:positionV>
                <wp:extent cx="952500" cy="152400"/>
                <wp:effectExtent l="0" t="0" r="19050" b="19050"/>
                <wp:wrapNone/>
                <wp:docPr id="12" name="Gerader Verbinder 12"/>
                <wp:cNvGraphicFramePr/>
                <a:graphic xmlns:a="http://schemas.openxmlformats.org/drawingml/2006/main">
                  <a:graphicData uri="http://schemas.microsoft.com/office/word/2010/wordprocessingShape">
                    <wps:wsp>
                      <wps:cNvCnPr/>
                      <wps:spPr>
                        <a:xfrm>
                          <a:off x="0" y="0"/>
                          <a:ext cx="952500" cy="1524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E8912" id="Gerader Verbinder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6pt,21.1pt" to="218.6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" strokecolor="black [3200]" strokeweight="1.5pt">
                <v:stroke joinstyle="miter"/>
              </v:line>
            </w:pict>
          </mc:Fallback>
        </mc:AlternateContent>
      </w:r>
      <w:r>
        <w:rPr>
          <w:noProof/>
          <w:lang w:eastAsia="de-DE"/>
        </w:rPr>
        <mc:AlternateContent>
          <mc:Choice Requires="wps">
            <w:drawing>
              <wp:anchor distT="0" distB="0" distL="114300" distR="114300" simplePos="0" relativeHeight="251671552" behindDoc="0" locked="0" layoutInCell="1" allowOverlap="1">
                <wp:simplePos x="0" y="0"/>
                <wp:positionH relativeFrom="column">
                  <wp:posOffset>1823720</wp:posOffset>
                </wp:positionH>
                <wp:positionV relativeFrom="paragraph">
                  <wp:posOffset>506095</wp:posOffset>
                </wp:positionV>
                <wp:extent cx="2705100" cy="361950"/>
                <wp:effectExtent l="0" t="0" r="19050" b="19050"/>
                <wp:wrapNone/>
                <wp:docPr id="1" name="Rechteck 1"/>
                <wp:cNvGraphicFramePr/>
                <a:graphic xmlns:a="http://schemas.openxmlformats.org/drawingml/2006/main">
                  <a:graphicData uri="http://schemas.microsoft.com/office/word/2010/wordprocessingShape">
                    <wps:wsp>
                      <wps:cNvSpPr/>
                      <wps:spPr>
                        <a:xfrm>
                          <a:off x="0" y="0"/>
                          <a:ext cx="270510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E4D0A" w:rsidRPr="000E4D0A" w:rsidRDefault="000E4D0A" w:rsidP="000E4D0A">
                            <w:pPr>
                              <w:jc w:val="left"/>
                              <w:rPr>
                                <w:rFonts w:asciiTheme="minorHAnsi" w:hAnsiTheme="minorHAnsi" w:cs="Arial"/>
                                <w:b/>
                                <w:sz w:val="28"/>
                                <w:szCs w:val="28"/>
                              </w:rPr>
                            </w:pPr>
                            <w:r w:rsidRPr="000E4D0A">
                              <w:rPr>
                                <w:rFonts w:asciiTheme="minorHAnsi" w:hAnsiTheme="minorHAnsi" w:cs="Arial"/>
                                <w:b/>
                                <w:sz w:val="28"/>
                                <w:szCs w:val="28"/>
                              </w:rPr>
                              <w:t>Einführung in den Bildungsplan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 o:spid="_x0000_s1027" style="position:absolute;left:0;text-align:left;margin-left:143.6pt;margin-top:39.85pt;width:213pt;height:28.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" fillcolor="white [3201]" strokecolor="#70ad47 [3209]" strokeweight="1pt">
                <v:textbox>
                  <w:txbxContent>
                    <w:p w:rsidR="000E4D0A" w:rsidRPr="000E4D0A" w:rsidRDefault="000E4D0A" w:rsidP="000E4D0A">
                      <w:pPr>
                        <w:jc w:val="left"/>
                        <w:rPr>
                          <w:rFonts w:asciiTheme="minorHAnsi" w:hAnsiTheme="minorHAnsi" w:cs="Arial"/>
                          <w:b/>
                          <w:sz w:val="28"/>
                          <w:szCs w:val="28"/>
                        </w:rPr>
                      </w:pPr>
                      <w:r w:rsidRPr="000E4D0A">
                        <w:rPr>
                          <w:rFonts w:asciiTheme="minorHAnsi" w:hAnsiTheme="minorHAnsi" w:cs="Arial"/>
                          <w:b/>
                          <w:sz w:val="28"/>
                          <w:szCs w:val="28"/>
                        </w:rPr>
                        <w:t>Einführung in den Bildungsplan</w:t>
                      </w:r>
                    </w:p>
                  </w:txbxContent>
                </v:textbox>
              </v:rect>
            </w:pict>
          </mc:Fallback>
        </mc:AlternateContent>
      </w:r>
      <w:r w:rsidR="004C0C74">
        <w:rPr>
          <w:noProof/>
          <w:lang w:eastAsia="de-DE"/>
        </w:rPr>
        <w:drawing>
          <wp:inline distT="0" distB="0" distL="0" distR="0" wp14:anchorId="314232DC" wp14:editId="62E15910">
            <wp:extent cx="5624635" cy="20002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892" t="29418" r="31697" b="36164"/>
                    <a:stretch/>
                  </pic:blipFill>
                  <pic:spPr bwMode="auto">
                    <a:xfrm>
                      <a:off x="0" y="0"/>
                      <a:ext cx="5638129" cy="2005049"/>
                    </a:xfrm>
                    <a:prstGeom prst="rect">
                      <a:avLst/>
                    </a:prstGeom>
                    <a:ln>
                      <a:noFill/>
                    </a:ln>
                    <a:extLst>
                      <a:ext uri="{53640926-AAD7-44D8-BBD7-CCE9431645EC}">
                        <a14:shadowObscured xmlns:a14="http://schemas.microsoft.com/office/drawing/2010/main"/>
                      </a:ext>
                    </a:extLst>
                  </pic:spPr>
                </pic:pic>
              </a:graphicData>
            </a:graphic>
          </wp:inline>
        </w:drawing>
      </w:r>
    </w:p>
    <w:p w:rsidR="004C0C74" w:rsidRDefault="004C0C74"/>
    <w:p w:rsidR="004C0C74" w:rsidRDefault="004C0C74"/>
    <w:p w:rsidR="004C0C74" w:rsidRDefault="004C0C74"/>
    <w:p w:rsidR="004C0C74" w:rsidRDefault="004C0C74"/>
    <w:p w:rsidR="004C0C74" w:rsidRDefault="004C0C74"/>
    <w:p w:rsidR="004C0C74" w:rsidRDefault="004C0C74"/>
    <w:p w:rsidR="004C0C74" w:rsidRDefault="004C0C74"/>
    <w:p w:rsidR="004C0C74" w:rsidRDefault="004C0C74"/>
    <w:p w:rsidR="006C06B1" w:rsidRDefault="006C06B1"/>
    <w:p w:rsidR="006C06B1" w:rsidRDefault="006C06B1"/>
    <w:p w:rsidR="000E4D0A" w:rsidRDefault="000E4D0A"/>
    <w:p w:rsidR="000E4D0A" w:rsidRDefault="000E4D0A"/>
    <w:p w:rsidR="000E4D0A" w:rsidRDefault="000E4D0A">
      <w:bookmarkStart w:id="0" w:name="_GoBack"/>
      <w:bookmarkEnd w:id="0"/>
    </w:p>
    <w:p w:rsidR="000E4D0A" w:rsidRDefault="000E4D0A"/>
    <w:p w:rsidR="004C0C74" w:rsidRDefault="004C0C74"/>
    <w:p w:rsidR="004C0C74" w:rsidRPr="004C0C74" w:rsidRDefault="004C0C74" w:rsidP="004C0C74">
      <w:pPr>
        <w:pStyle w:val="Listenabsatz"/>
        <w:numPr>
          <w:ilvl w:val="1"/>
          <w:numId w:val="1"/>
        </w:numPr>
        <w:rPr>
          <w:b/>
          <w:sz w:val="28"/>
          <w:szCs w:val="28"/>
        </w:rPr>
      </w:pPr>
      <w:r w:rsidRPr="004C0C74">
        <w:rPr>
          <w:b/>
          <w:sz w:val="28"/>
          <w:szCs w:val="28"/>
        </w:rPr>
        <w:t xml:space="preserve"> Prozessbezogene Kompetenzen</w:t>
      </w:r>
    </w:p>
    <w:p w:rsidR="004C0C74" w:rsidRDefault="004C0C74"/>
    <w:p w:rsidR="004C0C74" w:rsidRDefault="004C0C74">
      <w:r>
        <w:rPr>
          <w:noProof/>
          <w:lang w:eastAsia="de-DE"/>
        </w:rPr>
        <mc:AlternateContent>
          <mc:Choice Requires="wps">
            <w:drawing>
              <wp:anchor distT="0" distB="0" distL="114300" distR="114300" simplePos="0" relativeHeight="251660288" behindDoc="0" locked="0" layoutInCell="1" allowOverlap="1">
                <wp:simplePos x="0" y="0"/>
                <wp:positionH relativeFrom="column">
                  <wp:posOffset>1823720</wp:posOffset>
                </wp:positionH>
                <wp:positionV relativeFrom="paragraph">
                  <wp:posOffset>564515</wp:posOffset>
                </wp:positionV>
                <wp:extent cx="3776980" cy="1885950"/>
                <wp:effectExtent l="0" t="0" r="13970" b="19050"/>
                <wp:wrapNone/>
                <wp:docPr id="5" name="Textfeld 5"/>
                <wp:cNvGraphicFramePr/>
                <a:graphic xmlns:a="http://schemas.openxmlformats.org/drawingml/2006/main">
                  <a:graphicData uri="http://schemas.microsoft.com/office/word/2010/wordprocessingShape">
                    <wps:wsp>
                      <wps:cNvSpPr txBox="1"/>
                      <wps:spPr>
                        <a:xfrm>
                          <a:off x="0" y="0"/>
                          <a:ext cx="3776980" cy="1885950"/>
                        </a:xfrm>
                        <a:prstGeom prst="rect">
                          <a:avLst/>
                        </a:prstGeom>
                        <a:solidFill>
                          <a:schemeClr val="lt1"/>
                        </a:solidFill>
                        <a:ln w="6350">
                          <a:solidFill>
                            <a:prstClr val="black"/>
                          </a:solidFill>
                        </a:ln>
                      </wps:spPr>
                      <wps:txbx>
                        <w:txbxContent>
                          <w:p w:rsidR="004C0C74" w:rsidRDefault="00DD6A16" w:rsidP="00417713">
                            <w:pPr>
                              <w:shd w:val="clear" w:color="auto" w:fill="FFFF00"/>
                            </w:pPr>
                            <w:r w:rsidRPr="00DD6A16">
                              <w:t>Das Selbstverständnis des Faches Wirtschaft / Berufs- und Studienorientierung wird in den prozessbezogenen Kompetenzen zugrunde gelegt.</w:t>
                            </w:r>
                          </w:p>
                          <w:p w:rsidR="004C0C74" w:rsidRDefault="00DD6A16" w:rsidP="00417713">
                            <w:pPr>
                              <w:shd w:val="clear" w:color="auto" w:fill="FFFF00"/>
                            </w:pPr>
                            <w:r w:rsidRPr="00DD6A16">
                              <w:t>Das Drei-Dimensionen-Modell (I-III) spiegelt sich in den prozessbezogenen Kompetenzen wider, die – analog zu den anderen gesellschaftswissenschaftlichen Fächern – in Analyse</w:t>
                            </w:r>
                            <w:r w:rsidRPr="00DD6A16">
                              <w:noBreakHyphen/>
                              <w:t>, Urteils</w:t>
                            </w:r>
                            <w:r w:rsidRPr="00DD6A16">
                              <w:noBreakHyphen/>
                              <w:t>, Handlungs- und Methodenkompetenz gegliedert sind.</w:t>
                            </w:r>
                          </w:p>
                          <w:p w:rsidR="004C0C74" w:rsidRDefault="004C0C74" w:rsidP="00417713">
                            <w:pPr>
                              <w:shd w:val="clear" w:color="auto" w:fill="FFFF00"/>
                            </w:pPr>
                          </w:p>
                          <w:p w:rsidR="004C0C74" w:rsidRDefault="005F3F7B" w:rsidP="00417713">
                            <w:pPr>
                              <w:shd w:val="clear" w:color="auto" w:fill="FFFF00"/>
                            </w:pPr>
                            <w:hyperlink r:id="rId9" w:history="1">
                              <w:r w:rsidR="00AD6811" w:rsidRPr="005F3F7B">
                                <w:rPr>
                                  <w:rStyle w:val="Hyperlink"/>
                                </w:rPr>
                                <w:t xml:space="preserve">Prozessbezogene </w:t>
                              </w:r>
                              <w:r w:rsidRPr="005F3F7B">
                                <w:rPr>
                                  <w:rStyle w:val="Hyperlink"/>
                                </w:rPr>
                                <w:t>Kompetenzen</w:t>
                              </w:r>
                            </w:hyperlink>
                            <w:r w:rsidR="00417713">
                              <w:t xml:space="preserve"> </w:t>
                            </w:r>
                          </w:p>
                          <w:p w:rsidR="00417713" w:rsidRDefault="00417713" w:rsidP="00417713">
                            <w:pPr>
                              <w:shd w:val="clear" w:color="auto" w:fill="FFFF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5" o:spid="_x0000_s1028" type="#_x0000_t202" style="position:absolute;left:0;text-align:left;margin-left:143.6pt;margin-top:44.45pt;width:297.4pt;height:14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" fillcolor="white [3201]" strokeweight=".5pt">
                <v:textbox>
                  <w:txbxContent>
                    <w:p w:rsidR="004C0C74" w:rsidRDefault="00DD6A16" w:rsidP="00417713">
                      <w:pPr>
                        <w:shd w:val="clear" w:color="auto" w:fill="FFFF00"/>
                      </w:pPr>
                      <w:r w:rsidRPr="00DD6A16">
                        <w:t>Das Selbstverständnis des Faches Wirtschaft / Berufs- und Studienorientierung wird in den prozessbezogenen Kompetenzen zugrunde gelegt.</w:t>
                      </w:r>
                    </w:p>
                    <w:p w:rsidR="004C0C74" w:rsidRDefault="00DD6A16" w:rsidP="00417713">
                      <w:pPr>
                        <w:shd w:val="clear" w:color="auto" w:fill="FFFF00"/>
                      </w:pPr>
                      <w:r w:rsidRPr="00DD6A16">
                        <w:t>Das Drei-Dimensionen-Modell (I-III) spiegelt sich in den prozessbezogenen Kompetenzen wider, die – analog zu den anderen gesellschaftswissenschaftlichen Fächern – in Analyse</w:t>
                      </w:r>
                      <w:r w:rsidRPr="00DD6A16">
                        <w:noBreakHyphen/>
                        <w:t>, Urteils</w:t>
                      </w:r>
                      <w:r w:rsidRPr="00DD6A16">
                        <w:noBreakHyphen/>
                        <w:t>, Handlungs- und Methodenkompetenz gegliedert sind.</w:t>
                      </w:r>
                    </w:p>
                    <w:p w:rsidR="004C0C74" w:rsidRDefault="004C0C74" w:rsidP="00417713">
                      <w:pPr>
                        <w:shd w:val="clear" w:color="auto" w:fill="FFFF00"/>
                      </w:pPr>
                    </w:p>
                    <w:p w:rsidR="004C0C74" w:rsidRDefault="005F3F7B" w:rsidP="00417713">
                      <w:pPr>
                        <w:shd w:val="clear" w:color="auto" w:fill="FFFF00"/>
                      </w:pPr>
                      <w:hyperlink r:id="rId10" w:history="1">
                        <w:r w:rsidR="00AD6811" w:rsidRPr="005F3F7B">
                          <w:rPr>
                            <w:rStyle w:val="Hyperlink"/>
                          </w:rPr>
                          <w:t xml:space="preserve">Prozessbezogene </w:t>
                        </w:r>
                        <w:r w:rsidRPr="005F3F7B">
                          <w:rPr>
                            <w:rStyle w:val="Hyperlink"/>
                          </w:rPr>
                          <w:t>Kompetenzen</w:t>
                        </w:r>
                      </w:hyperlink>
                      <w:r w:rsidR="00417713">
                        <w:t xml:space="preserve"> </w:t>
                      </w:r>
                    </w:p>
                    <w:p w:rsidR="00417713" w:rsidRDefault="00417713" w:rsidP="00417713">
                      <w:pPr>
                        <w:shd w:val="clear" w:color="auto" w:fill="FFFF00"/>
                      </w:pPr>
                    </w:p>
                  </w:txbxContent>
                </v:textbox>
              </v:shape>
            </w:pict>
          </mc:Fallback>
        </mc:AlternateContent>
      </w:r>
      <w:r>
        <w:rPr>
          <w:noProof/>
          <w:lang w:eastAsia="de-DE"/>
        </w:rPr>
        <w:drawing>
          <wp:inline distT="0" distB="0" distL="0" distR="0" wp14:anchorId="17F300B0" wp14:editId="0365790C">
            <wp:extent cx="5596825" cy="2038350"/>
            <wp:effectExtent l="0" t="0" r="444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892" t="29123" r="32524" b="36164"/>
                    <a:stretch/>
                  </pic:blipFill>
                  <pic:spPr bwMode="auto">
                    <a:xfrm>
                      <a:off x="0" y="0"/>
                      <a:ext cx="5610622" cy="2043375"/>
                    </a:xfrm>
                    <a:prstGeom prst="rect">
                      <a:avLst/>
                    </a:prstGeom>
                    <a:ln>
                      <a:noFill/>
                    </a:ln>
                    <a:extLst>
                      <a:ext uri="{53640926-AAD7-44D8-BBD7-CCE9431645EC}">
                        <a14:shadowObscured xmlns:a14="http://schemas.microsoft.com/office/drawing/2010/main"/>
                      </a:ext>
                    </a:extLst>
                  </pic:spPr>
                </pic:pic>
              </a:graphicData>
            </a:graphic>
          </wp:inline>
        </w:drawing>
      </w:r>
    </w:p>
    <w:p w:rsidR="004C0C74" w:rsidRDefault="004C0C74"/>
    <w:p w:rsidR="004C0C74" w:rsidRDefault="004C0C74"/>
    <w:p w:rsidR="004C0C74" w:rsidRDefault="004C0C74"/>
    <w:p w:rsidR="004C0C74" w:rsidRDefault="004C0C74"/>
    <w:p w:rsidR="004C0C74" w:rsidRDefault="004C0C74">
      <w:pPr>
        <w:rPr>
          <w:b/>
          <w:sz w:val="28"/>
          <w:szCs w:val="28"/>
        </w:rPr>
      </w:pPr>
    </w:p>
    <w:p w:rsidR="004C0C74" w:rsidRDefault="004C0C74">
      <w:pPr>
        <w:rPr>
          <w:b/>
          <w:sz w:val="28"/>
          <w:szCs w:val="28"/>
        </w:rPr>
      </w:pPr>
    </w:p>
    <w:p w:rsidR="004C0C74" w:rsidRDefault="004C0C74">
      <w:pPr>
        <w:rPr>
          <w:b/>
          <w:sz w:val="28"/>
          <w:szCs w:val="28"/>
        </w:rPr>
      </w:pPr>
    </w:p>
    <w:p w:rsidR="004C0C74" w:rsidRDefault="004C0C74">
      <w:pPr>
        <w:rPr>
          <w:b/>
          <w:sz w:val="28"/>
          <w:szCs w:val="28"/>
        </w:rPr>
      </w:pPr>
    </w:p>
    <w:p w:rsidR="004C0C74" w:rsidRDefault="004C0C74">
      <w:pPr>
        <w:rPr>
          <w:b/>
          <w:sz w:val="28"/>
          <w:szCs w:val="28"/>
        </w:rPr>
      </w:pPr>
    </w:p>
    <w:p w:rsidR="004C0C74" w:rsidRDefault="004C0C74">
      <w:pPr>
        <w:rPr>
          <w:b/>
          <w:sz w:val="28"/>
          <w:szCs w:val="28"/>
        </w:rPr>
      </w:pPr>
    </w:p>
    <w:p w:rsidR="004C0C74" w:rsidRPr="004C0C74" w:rsidRDefault="004C0C74">
      <w:pPr>
        <w:rPr>
          <w:b/>
          <w:sz w:val="28"/>
          <w:szCs w:val="28"/>
        </w:rPr>
      </w:pPr>
      <w:r>
        <w:rPr>
          <w:b/>
          <w:sz w:val="28"/>
          <w:szCs w:val="28"/>
        </w:rPr>
        <w:t>1.</w:t>
      </w:r>
      <w:r w:rsidR="00367EC4">
        <w:rPr>
          <w:b/>
          <w:sz w:val="28"/>
          <w:szCs w:val="28"/>
        </w:rPr>
        <w:t>2</w:t>
      </w:r>
      <w:r>
        <w:rPr>
          <w:b/>
          <w:sz w:val="28"/>
          <w:szCs w:val="28"/>
        </w:rPr>
        <w:t xml:space="preserve"> </w:t>
      </w:r>
      <w:r w:rsidRPr="004C0C74">
        <w:rPr>
          <w:b/>
          <w:sz w:val="28"/>
          <w:szCs w:val="28"/>
        </w:rPr>
        <w:t>Mit Operatoren arbeiten</w:t>
      </w:r>
    </w:p>
    <w:p w:rsidR="004C0C74" w:rsidRDefault="004C0C74"/>
    <w:p w:rsidR="004C0C74" w:rsidRDefault="004C0C74">
      <w:r>
        <w:rPr>
          <w:noProof/>
          <w:lang w:eastAsia="de-DE"/>
        </w:rPr>
        <mc:AlternateContent>
          <mc:Choice Requires="wps">
            <w:drawing>
              <wp:anchor distT="0" distB="0" distL="114300" distR="114300" simplePos="0" relativeHeight="251662336" behindDoc="0" locked="0" layoutInCell="1" allowOverlap="1" wp14:anchorId="757E2FE2" wp14:editId="04FFDF8D">
                <wp:simplePos x="0" y="0"/>
                <wp:positionH relativeFrom="column">
                  <wp:posOffset>1819275</wp:posOffset>
                </wp:positionH>
                <wp:positionV relativeFrom="paragraph">
                  <wp:posOffset>541020</wp:posOffset>
                </wp:positionV>
                <wp:extent cx="3776980" cy="2914650"/>
                <wp:effectExtent l="0" t="0" r="13970" b="19050"/>
                <wp:wrapNone/>
                <wp:docPr id="7" name="Textfeld 7"/>
                <wp:cNvGraphicFramePr/>
                <a:graphic xmlns:a="http://schemas.openxmlformats.org/drawingml/2006/main">
                  <a:graphicData uri="http://schemas.microsoft.com/office/word/2010/wordprocessingShape">
                    <wps:wsp>
                      <wps:cNvSpPr txBox="1"/>
                      <wps:spPr>
                        <a:xfrm>
                          <a:off x="0" y="0"/>
                          <a:ext cx="3776980" cy="2914650"/>
                        </a:xfrm>
                        <a:prstGeom prst="rect">
                          <a:avLst/>
                        </a:prstGeom>
                        <a:solidFill>
                          <a:sysClr val="window" lastClr="FFFFFF"/>
                        </a:solidFill>
                        <a:ln w="6350">
                          <a:solidFill>
                            <a:prstClr val="black"/>
                          </a:solidFill>
                        </a:ln>
                      </wps:spPr>
                      <wps:txbx>
                        <w:txbxContent>
                          <w:p w:rsidR="00030F92" w:rsidRDefault="00030F92" w:rsidP="005F3F7B">
                            <w:pPr>
                              <w:shd w:val="clear" w:color="auto" w:fill="FFFF00"/>
                            </w:pPr>
                            <w:r>
                              <w:t>Bei allen Standards des neuen Bildungsplans legen h</w:t>
                            </w:r>
                            <w:r w:rsidR="00F417FC">
                              <w:t xml:space="preserve">andlungsleitende </w:t>
                            </w:r>
                            <w:r>
                              <w:t>Verben (</w:t>
                            </w:r>
                            <w:r w:rsidR="00F417FC">
                              <w:t>Operatoren</w:t>
                            </w:r>
                            <w:r>
                              <w:t>)</w:t>
                            </w:r>
                            <w:r w:rsidR="00F417FC">
                              <w:t xml:space="preserve"> </w:t>
                            </w:r>
                            <w:r>
                              <w:t xml:space="preserve">in Kombination </w:t>
                            </w:r>
                            <w:r w:rsidRPr="00030F92">
                              <w:t>eines Inhalts mit einem</w:t>
                            </w:r>
                            <w:r>
                              <w:t xml:space="preserve"> Operator fest, welches Anforde</w:t>
                            </w:r>
                            <w:r w:rsidRPr="00030F92">
                              <w:t>rungsniveau die Schülerinnen und Schüler erreichen müssen</w:t>
                            </w:r>
                            <w:r>
                              <w:t>.</w:t>
                            </w:r>
                          </w:p>
                          <w:p w:rsidR="00030F92" w:rsidRPr="00030F92" w:rsidRDefault="00030F92" w:rsidP="005F3F7B">
                            <w:pPr>
                              <w:shd w:val="clear" w:color="auto" w:fill="FFFF00"/>
                            </w:pPr>
                            <w:r>
                              <w:t xml:space="preserve">Ein systematisches Einüben der Operatoren der </w:t>
                            </w:r>
                            <w:r w:rsidRPr="00030F92">
                              <w:t>drei Anforderungsbereiche</w:t>
                            </w:r>
                            <w:r>
                              <w:t xml:space="preserve"> anhand bestimmter Aufgabentypen ist auf </w:t>
                            </w:r>
                            <w:r w:rsidRPr="00030F92">
                              <w:t xml:space="preserve">allen Altersstufen </w:t>
                            </w:r>
                            <w:r>
                              <w:t>Grundvoraussetzung für einen erfolgreichen Kompetenzerwerb.</w:t>
                            </w:r>
                          </w:p>
                          <w:p w:rsidR="004C0C74" w:rsidRDefault="004C0C74" w:rsidP="005F3F7B">
                            <w:pPr>
                              <w:shd w:val="clear" w:color="auto" w:fill="FFFF00"/>
                            </w:pPr>
                          </w:p>
                          <w:p w:rsidR="004C0C74" w:rsidRDefault="005F3F7B" w:rsidP="00417713">
                            <w:pPr>
                              <w:shd w:val="clear" w:color="auto" w:fill="FFFF00"/>
                            </w:pPr>
                            <w:hyperlink r:id="rId12" w:history="1">
                              <w:r w:rsidR="00AD6811" w:rsidRPr="00030F92">
                                <w:rPr>
                                  <w:rStyle w:val="Hyperlink"/>
                                </w:rPr>
                                <w:t>Operatorenkatalog</w:t>
                              </w:r>
                            </w:hyperlink>
                            <w:r w:rsidR="00030F92">
                              <w:t xml:space="preserve"> </w:t>
                            </w:r>
                            <w:r w:rsidR="00417713">
                              <w:t xml:space="preserve"> </w:t>
                            </w:r>
                            <w:r w:rsidR="004C0C74">
                              <w:rPr>
                                <w:noProof/>
                                <w:lang w:eastAsia="de-DE"/>
                              </w:rPr>
                              <w:drawing>
                                <wp:inline distT="0" distB="0" distL="0" distR="0" wp14:anchorId="161F9A56" wp14:editId="55709CCC">
                                  <wp:extent cx="857250" cy="1905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030F92" w:rsidRDefault="00030F92" w:rsidP="005F3F7B">
                            <w:pPr>
                              <w:shd w:val="clear" w:color="auto" w:fill="FFFF00"/>
                            </w:pPr>
                          </w:p>
                          <w:p w:rsidR="00030F92" w:rsidRDefault="00030F92" w:rsidP="00030F92">
                            <w:r>
                              <w:t xml:space="preserve">Aufgabenmatrix </w:t>
                            </w:r>
                            <w:r>
                              <w:rPr>
                                <w:noProof/>
                                <w:lang w:eastAsia="de-DE"/>
                              </w:rPr>
                              <w:drawing>
                                <wp:inline distT="0" distB="0" distL="0" distR="0" wp14:anchorId="4F7E0342" wp14:editId="304FE8D3">
                                  <wp:extent cx="857250" cy="1905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r>
                              <w:t xml:space="preserve"> (wird nachgereicht)</w:t>
                            </w:r>
                          </w:p>
                          <w:p w:rsidR="00417713" w:rsidRDefault="00417713" w:rsidP="00417713">
                            <w:pPr>
                              <w:shd w:val="clear" w:color="auto" w:fill="FFFF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7E2FE2" id="Textfeld 7" o:spid="_x0000_s1029" type="#_x0000_t202" style="position:absolute;left:0;text-align:left;margin-left:143.25pt;margin-top:42.6pt;width:297.4pt;height:22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" fillcolor="window" strokeweight=".5pt">
                <v:textbox>
                  <w:txbxContent>
                    <w:p w:rsidR="00030F92" w:rsidRDefault="00030F92" w:rsidP="005F3F7B">
                      <w:pPr>
                        <w:shd w:val="clear" w:color="auto" w:fill="FFFF00"/>
                      </w:pPr>
                      <w:r>
                        <w:t>Bei allen Standards des neuen Bildungsplans legen h</w:t>
                      </w:r>
                      <w:r w:rsidR="00F417FC">
                        <w:t xml:space="preserve">andlungsleitende </w:t>
                      </w:r>
                      <w:r>
                        <w:t>Verben (</w:t>
                      </w:r>
                      <w:r w:rsidR="00F417FC">
                        <w:t>Operatoren</w:t>
                      </w:r>
                      <w:r>
                        <w:t>)</w:t>
                      </w:r>
                      <w:r w:rsidR="00F417FC">
                        <w:t xml:space="preserve"> </w:t>
                      </w:r>
                      <w:r>
                        <w:t xml:space="preserve">in Kombination </w:t>
                      </w:r>
                      <w:r w:rsidRPr="00030F92">
                        <w:t>eines Inhalts mit einem</w:t>
                      </w:r>
                      <w:r>
                        <w:t xml:space="preserve"> Operator fest, welches Anforde</w:t>
                      </w:r>
                      <w:r w:rsidRPr="00030F92">
                        <w:t>rungsniveau die Schülerinnen und Schüler erreichen müssen</w:t>
                      </w:r>
                      <w:r>
                        <w:t>.</w:t>
                      </w:r>
                    </w:p>
                    <w:p w:rsidR="00030F92" w:rsidRPr="00030F92" w:rsidRDefault="00030F92" w:rsidP="005F3F7B">
                      <w:pPr>
                        <w:shd w:val="clear" w:color="auto" w:fill="FFFF00"/>
                      </w:pPr>
                      <w:r>
                        <w:t xml:space="preserve">Ein systematisches Einüben der Operatoren der </w:t>
                      </w:r>
                      <w:r w:rsidRPr="00030F92">
                        <w:t>drei Anforderungsbereiche</w:t>
                      </w:r>
                      <w:r>
                        <w:t xml:space="preserve"> anhand bestimmter Aufgabentypen ist auf </w:t>
                      </w:r>
                      <w:r w:rsidRPr="00030F92">
                        <w:t xml:space="preserve">allen Altersstufen </w:t>
                      </w:r>
                      <w:r>
                        <w:t>Grundvoraussetzung für einen erfolgreichen Kompetenzerwerb.</w:t>
                      </w:r>
                    </w:p>
                    <w:p w:rsidR="004C0C74" w:rsidRDefault="004C0C74" w:rsidP="005F3F7B">
                      <w:pPr>
                        <w:shd w:val="clear" w:color="auto" w:fill="FFFF00"/>
                      </w:pPr>
                    </w:p>
                    <w:p w:rsidR="004C0C74" w:rsidRDefault="005F3F7B" w:rsidP="00417713">
                      <w:pPr>
                        <w:shd w:val="clear" w:color="auto" w:fill="FFFF00"/>
                      </w:pPr>
                      <w:hyperlink r:id="rId13" w:history="1">
                        <w:r w:rsidR="00AD6811" w:rsidRPr="00030F92">
                          <w:rPr>
                            <w:rStyle w:val="Hyperlink"/>
                          </w:rPr>
                          <w:t>Operatorenkatalog</w:t>
                        </w:r>
                      </w:hyperlink>
                      <w:r w:rsidR="00030F92">
                        <w:t xml:space="preserve"> </w:t>
                      </w:r>
                      <w:r w:rsidR="00417713">
                        <w:t xml:space="preserve"> </w:t>
                      </w:r>
                      <w:r w:rsidR="004C0C74">
                        <w:rPr>
                          <w:noProof/>
                          <w:lang w:eastAsia="de-DE"/>
                        </w:rPr>
                        <w:drawing>
                          <wp:inline distT="0" distB="0" distL="0" distR="0" wp14:anchorId="161F9A56" wp14:editId="55709CCC">
                            <wp:extent cx="857250" cy="1905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030F92" w:rsidRDefault="00030F92" w:rsidP="005F3F7B">
                      <w:pPr>
                        <w:shd w:val="clear" w:color="auto" w:fill="FFFF00"/>
                      </w:pPr>
                    </w:p>
                    <w:p w:rsidR="00030F92" w:rsidRDefault="00030F92" w:rsidP="00030F92">
                      <w:r>
                        <w:t xml:space="preserve">Aufgabenmatrix </w:t>
                      </w:r>
                      <w:r>
                        <w:rPr>
                          <w:noProof/>
                          <w:lang w:eastAsia="de-DE"/>
                        </w:rPr>
                        <w:drawing>
                          <wp:inline distT="0" distB="0" distL="0" distR="0" wp14:anchorId="4F7E0342" wp14:editId="304FE8D3">
                            <wp:extent cx="857250" cy="1905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r>
                        <w:t xml:space="preserve"> (wird nachgereicht)</w:t>
                      </w:r>
                    </w:p>
                    <w:p w:rsidR="00417713" w:rsidRDefault="00417713" w:rsidP="00417713">
                      <w:pPr>
                        <w:shd w:val="clear" w:color="auto" w:fill="FFFF00"/>
                      </w:pPr>
                    </w:p>
                  </w:txbxContent>
                </v:textbox>
              </v:shape>
            </w:pict>
          </mc:Fallback>
        </mc:AlternateContent>
      </w:r>
      <w:r>
        <w:rPr>
          <w:noProof/>
          <w:lang w:eastAsia="de-DE"/>
        </w:rPr>
        <w:drawing>
          <wp:inline distT="0" distB="0" distL="0" distR="0" wp14:anchorId="38B7BE2F" wp14:editId="6E825936">
            <wp:extent cx="5544185" cy="19240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057" t="30300" r="33352" b="37235"/>
                    <a:stretch/>
                  </pic:blipFill>
                  <pic:spPr bwMode="auto">
                    <a:xfrm>
                      <a:off x="0" y="0"/>
                      <a:ext cx="5553331" cy="1927224"/>
                    </a:xfrm>
                    <a:prstGeom prst="rect">
                      <a:avLst/>
                    </a:prstGeom>
                    <a:ln>
                      <a:noFill/>
                    </a:ln>
                    <a:extLst>
                      <a:ext uri="{53640926-AAD7-44D8-BBD7-CCE9431645EC}">
                        <a14:shadowObscured xmlns:a14="http://schemas.microsoft.com/office/drawing/2010/main"/>
                      </a:ext>
                    </a:extLst>
                  </pic:spPr>
                </pic:pic>
              </a:graphicData>
            </a:graphic>
          </wp:inline>
        </w:drawing>
      </w:r>
    </w:p>
    <w:p w:rsidR="004C0C74" w:rsidRDefault="004C0C74"/>
    <w:p w:rsidR="004C0C74" w:rsidRDefault="004C0C74"/>
    <w:p w:rsidR="004C0C74" w:rsidRDefault="004C0C74"/>
    <w:p w:rsidR="004C0C74" w:rsidRDefault="004C0C74"/>
    <w:p w:rsidR="004C0C74" w:rsidRDefault="004C0C74"/>
    <w:p w:rsidR="004C0C74" w:rsidRDefault="004C0C74"/>
    <w:p w:rsidR="004C0C74" w:rsidRPr="004C0C74" w:rsidRDefault="004C0C74" w:rsidP="004C0C74"/>
    <w:p w:rsidR="004C0C74" w:rsidRPr="004C0C74" w:rsidRDefault="004C0C74" w:rsidP="004C0C74"/>
    <w:p w:rsidR="004C0C74" w:rsidRPr="004C0C74" w:rsidRDefault="004C0C74" w:rsidP="004C0C74"/>
    <w:p w:rsidR="004C0C74" w:rsidRDefault="004C0C74" w:rsidP="004C0C74"/>
    <w:p w:rsidR="00030F92" w:rsidRPr="00030F92" w:rsidRDefault="00030F92" w:rsidP="004C0C74">
      <w:pPr>
        <w:rPr>
          <w:szCs w:val="22"/>
        </w:rPr>
      </w:pPr>
    </w:p>
    <w:p w:rsidR="00417713" w:rsidRDefault="00417713" w:rsidP="004C0C74">
      <w:pPr>
        <w:rPr>
          <w:b/>
          <w:i/>
          <w:color w:val="FF0000"/>
          <w:sz w:val="28"/>
          <w:szCs w:val="28"/>
        </w:rPr>
      </w:pPr>
      <w:r w:rsidRPr="00417713">
        <w:rPr>
          <w:b/>
          <w:i/>
          <w:color w:val="FF0000"/>
          <w:sz w:val="28"/>
          <w:szCs w:val="28"/>
        </w:rPr>
        <w:t>Die folgenden beiden Rubriken fallen weg</w:t>
      </w:r>
      <w:r>
        <w:rPr>
          <w:b/>
          <w:i/>
          <w:color w:val="FF0000"/>
          <w:sz w:val="28"/>
          <w:szCs w:val="28"/>
        </w:rPr>
        <w:t>:</w:t>
      </w:r>
    </w:p>
    <w:p w:rsidR="00417713" w:rsidRPr="00417713" w:rsidRDefault="00417713" w:rsidP="004C0C74">
      <w:pPr>
        <w:rPr>
          <w:b/>
          <w:i/>
          <w:color w:val="FF0000"/>
          <w:sz w:val="28"/>
          <w:szCs w:val="28"/>
        </w:rPr>
      </w:pPr>
    </w:p>
    <w:p w:rsidR="004C0C74" w:rsidRPr="007C2B63" w:rsidRDefault="00367EC4" w:rsidP="004C0C74">
      <w:pPr>
        <w:rPr>
          <w:b/>
          <w:strike/>
          <w:sz w:val="28"/>
          <w:szCs w:val="28"/>
        </w:rPr>
      </w:pPr>
      <w:r w:rsidRPr="007C2B63">
        <w:rPr>
          <w:b/>
          <w:strike/>
          <w:sz w:val="28"/>
          <w:szCs w:val="28"/>
        </w:rPr>
        <w:t>1.3 Methodenkompetenz</w:t>
      </w:r>
    </w:p>
    <w:p w:rsidR="00367EC4" w:rsidRDefault="00367EC4" w:rsidP="004C0C74">
      <w:pPr>
        <w:rPr>
          <w:b/>
          <w:sz w:val="28"/>
          <w:szCs w:val="28"/>
        </w:rPr>
      </w:pPr>
    </w:p>
    <w:p w:rsidR="00367EC4" w:rsidRPr="00367EC4" w:rsidRDefault="00417713" w:rsidP="004C0C74">
      <w:pPr>
        <w:rPr>
          <w:b/>
          <w:sz w:val="28"/>
          <w:szCs w:val="28"/>
        </w:rPr>
      </w:pPr>
      <w:r w:rsidRPr="00417713">
        <w:rPr>
          <w:b/>
          <w:noProof/>
          <w:sz w:val="28"/>
          <w:szCs w:val="28"/>
          <w:lang w:eastAsia="de-DE"/>
        </w:rPr>
        <mc:AlternateContent>
          <mc:Choice Requires="wps">
            <w:drawing>
              <wp:anchor distT="0" distB="0" distL="114300" distR="114300" simplePos="0" relativeHeight="251666432" behindDoc="0" locked="0" layoutInCell="1" allowOverlap="1" wp14:anchorId="1306B9EF" wp14:editId="0417AF6A">
                <wp:simplePos x="0" y="0"/>
                <wp:positionH relativeFrom="column">
                  <wp:posOffset>-71755</wp:posOffset>
                </wp:positionH>
                <wp:positionV relativeFrom="paragraph">
                  <wp:posOffset>226060</wp:posOffset>
                </wp:positionV>
                <wp:extent cx="3352800" cy="409575"/>
                <wp:effectExtent l="19050" t="19050" r="19050" b="28575"/>
                <wp:wrapNone/>
                <wp:docPr id="27" name="Gerader Verbinder 27"/>
                <wp:cNvGraphicFramePr/>
                <a:graphic xmlns:a="http://schemas.openxmlformats.org/drawingml/2006/main">
                  <a:graphicData uri="http://schemas.microsoft.com/office/word/2010/wordprocessingShape">
                    <wps:wsp>
                      <wps:cNvCnPr/>
                      <wps:spPr>
                        <a:xfrm>
                          <a:off x="0" y="0"/>
                          <a:ext cx="3352800" cy="409575"/>
                        </a:xfrm>
                        <a:prstGeom prst="line">
                          <a:avLst/>
                        </a:prstGeom>
                        <a:noFill/>
                        <a:ln w="38100" cap="flat" cmpd="sng" algn="ctr">
                          <a:solidFill>
                            <a:srgbClr val="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79722A" id="Gerader Verbinder 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17.8pt" to="258.3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" strokeweight="3pt">
                <v:stroke joinstyle="miter"/>
              </v:line>
            </w:pict>
          </mc:Fallback>
        </mc:AlternateContent>
      </w:r>
      <w:r w:rsidRPr="00417713">
        <w:rPr>
          <w:b/>
          <w:noProof/>
          <w:sz w:val="28"/>
          <w:szCs w:val="28"/>
          <w:lang w:eastAsia="de-DE"/>
        </w:rPr>
        <mc:AlternateContent>
          <mc:Choice Requires="wps">
            <w:drawing>
              <wp:anchor distT="0" distB="0" distL="114300" distR="114300" simplePos="0" relativeHeight="251667456" behindDoc="0" locked="0" layoutInCell="1" allowOverlap="1" wp14:anchorId="756749C3" wp14:editId="1685A757">
                <wp:simplePos x="0" y="0"/>
                <wp:positionH relativeFrom="column">
                  <wp:posOffset>-71755</wp:posOffset>
                </wp:positionH>
                <wp:positionV relativeFrom="paragraph">
                  <wp:posOffset>282575</wp:posOffset>
                </wp:positionV>
                <wp:extent cx="3352800" cy="352425"/>
                <wp:effectExtent l="19050" t="19050" r="19050" b="28575"/>
                <wp:wrapNone/>
                <wp:docPr id="28" name="Gerader Verbinder 28"/>
                <wp:cNvGraphicFramePr/>
                <a:graphic xmlns:a="http://schemas.openxmlformats.org/drawingml/2006/main">
                  <a:graphicData uri="http://schemas.microsoft.com/office/word/2010/wordprocessingShape">
                    <wps:wsp>
                      <wps:cNvCnPr/>
                      <wps:spPr>
                        <a:xfrm flipV="1">
                          <a:off x="0" y="0"/>
                          <a:ext cx="3352800" cy="352425"/>
                        </a:xfrm>
                        <a:prstGeom prst="line">
                          <a:avLst/>
                        </a:prstGeom>
                        <a:noFill/>
                        <a:ln w="38100" cap="flat" cmpd="sng" algn="ctr">
                          <a:solidFill>
                            <a:srgbClr val="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74CB63" id="Gerader Verbinder 2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22.25pt" to="258.3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" strokeweight="3pt">
                <v:stroke joinstyle="miter"/>
              </v:line>
            </w:pict>
          </mc:Fallback>
        </mc:AlternateContent>
      </w:r>
      <w:r w:rsidR="00367EC4">
        <w:rPr>
          <w:noProof/>
          <w:lang w:eastAsia="de-DE"/>
        </w:rPr>
        <w:drawing>
          <wp:inline distT="0" distB="0" distL="0" distR="0" wp14:anchorId="54153FA4" wp14:editId="20FC39EF">
            <wp:extent cx="5257165" cy="781050"/>
            <wp:effectExtent l="0" t="0" r="63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536" t="30006" r="32525" b="60232"/>
                    <a:stretch/>
                  </pic:blipFill>
                  <pic:spPr bwMode="auto">
                    <a:xfrm>
                      <a:off x="0" y="0"/>
                      <a:ext cx="5289063" cy="785789"/>
                    </a:xfrm>
                    <a:prstGeom prst="rect">
                      <a:avLst/>
                    </a:prstGeom>
                    <a:ln>
                      <a:noFill/>
                    </a:ln>
                    <a:extLst>
                      <a:ext uri="{53640926-AAD7-44D8-BBD7-CCE9431645EC}">
                        <a14:shadowObscured xmlns:a14="http://schemas.microsoft.com/office/drawing/2010/main"/>
                      </a:ext>
                    </a:extLst>
                  </pic:spPr>
                </pic:pic>
              </a:graphicData>
            </a:graphic>
          </wp:inline>
        </w:drawing>
      </w:r>
    </w:p>
    <w:p w:rsidR="00367EC4" w:rsidRDefault="00367EC4" w:rsidP="004C0C74">
      <w:pPr>
        <w:rPr>
          <w:b/>
          <w:sz w:val="28"/>
          <w:szCs w:val="28"/>
        </w:rPr>
      </w:pPr>
    </w:p>
    <w:p w:rsidR="004C0C74" w:rsidRPr="007C2B63" w:rsidRDefault="004C0C74" w:rsidP="004C0C74">
      <w:pPr>
        <w:rPr>
          <w:b/>
          <w:strike/>
          <w:sz w:val="28"/>
          <w:szCs w:val="28"/>
        </w:rPr>
      </w:pPr>
      <w:r w:rsidRPr="007C2B63">
        <w:rPr>
          <w:b/>
          <w:strike/>
          <w:sz w:val="28"/>
          <w:szCs w:val="28"/>
        </w:rPr>
        <w:t>1.4 Diagnosekompetenz</w:t>
      </w:r>
    </w:p>
    <w:p w:rsidR="00367EC4" w:rsidRDefault="00367EC4" w:rsidP="004C0C74">
      <w:pPr>
        <w:rPr>
          <w:b/>
          <w:sz w:val="28"/>
          <w:szCs w:val="28"/>
        </w:rPr>
      </w:pPr>
    </w:p>
    <w:p w:rsidR="00367EC4" w:rsidRPr="004C0C74" w:rsidRDefault="00417713" w:rsidP="004C0C74">
      <w:pPr>
        <w:rPr>
          <w:b/>
          <w:sz w:val="28"/>
          <w:szCs w:val="28"/>
        </w:rPr>
      </w:pPr>
      <w:r w:rsidRPr="00417713">
        <w:rPr>
          <w:b/>
          <w:noProof/>
          <w:sz w:val="28"/>
          <w:szCs w:val="28"/>
          <w:lang w:eastAsia="de-DE"/>
        </w:rPr>
        <mc:AlternateContent>
          <mc:Choice Requires="wps">
            <w:drawing>
              <wp:anchor distT="0" distB="0" distL="114300" distR="114300" simplePos="0" relativeHeight="251669504" behindDoc="0" locked="0" layoutInCell="1" allowOverlap="1" wp14:anchorId="1306B9EF" wp14:editId="0417AF6A">
                <wp:simplePos x="0" y="0"/>
                <wp:positionH relativeFrom="column">
                  <wp:posOffset>1966595</wp:posOffset>
                </wp:positionH>
                <wp:positionV relativeFrom="paragraph">
                  <wp:posOffset>278765</wp:posOffset>
                </wp:positionV>
                <wp:extent cx="3352800" cy="409575"/>
                <wp:effectExtent l="19050" t="19050" r="19050" b="28575"/>
                <wp:wrapNone/>
                <wp:docPr id="18" name="Gerader Verbinder 18"/>
                <wp:cNvGraphicFramePr/>
                <a:graphic xmlns:a="http://schemas.openxmlformats.org/drawingml/2006/main">
                  <a:graphicData uri="http://schemas.microsoft.com/office/word/2010/wordprocessingShape">
                    <wps:wsp>
                      <wps:cNvCnPr/>
                      <wps:spPr>
                        <a:xfrm>
                          <a:off x="0" y="0"/>
                          <a:ext cx="3352800" cy="409575"/>
                        </a:xfrm>
                        <a:prstGeom prst="line">
                          <a:avLst/>
                        </a:prstGeom>
                        <a:noFill/>
                        <a:ln w="38100" cap="flat" cmpd="sng" algn="ctr">
                          <a:solidFill>
                            <a:srgbClr val="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C57C5B" id="Gerader Verbinder 1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85pt,21.95pt" to="418.8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" strokeweight="3pt">
                <v:stroke joinstyle="miter"/>
              </v:line>
            </w:pict>
          </mc:Fallback>
        </mc:AlternateContent>
      </w:r>
      <w:r w:rsidRPr="00417713">
        <w:rPr>
          <w:b/>
          <w:noProof/>
          <w:sz w:val="28"/>
          <w:szCs w:val="28"/>
          <w:lang w:eastAsia="de-DE"/>
        </w:rPr>
        <mc:AlternateContent>
          <mc:Choice Requires="wps">
            <w:drawing>
              <wp:anchor distT="0" distB="0" distL="114300" distR="114300" simplePos="0" relativeHeight="251670528" behindDoc="0" locked="0" layoutInCell="1" allowOverlap="1" wp14:anchorId="756749C3" wp14:editId="1685A757">
                <wp:simplePos x="0" y="0"/>
                <wp:positionH relativeFrom="column">
                  <wp:posOffset>1966595</wp:posOffset>
                </wp:positionH>
                <wp:positionV relativeFrom="paragraph">
                  <wp:posOffset>335280</wp:posOffset>
                </wp:positionV>
                <wp:extent cx="3352800" cy="352425"/>
                <wp:effectExtent l="19050" t="19050" r="19050" b="28575"/>
                <wp:wrapNone/>
                <wp:docPr id="19" name="Gerader Verbinder 19"/>
                <wp:cNvGraphicFramePr/>
                <a:graphic xmlns:a="http://schemas.openxmlformats.org/drawingml/2006/main">
                  <a:graphicData uri="http://schemas.microsoft.com/office/word/2010/wordprocessingShape">
                    <wps:wsp>
                      <wps:cNvCnPr/>
                      <wps:spPr>
                        <a:xfrm flipV="1">
                          <a:off x="0" y="0"/>
                          <a:ext cx="3352800" cy="352425"/>
                        </a:xfrm>
                        <a:prstGeom prst="line">
                          <a:avLst/>
                        </a:prstGeom>
                        <a:noFill/>
                        <a:ln w="38100" cap="flat" cmpd="sng" algn="ctr">
                          <a:solidFill>
                            <a:srgbClr val="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FDD0AC" id="Gerader Verbinder 1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85pt,26.4pt" to="418.8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" strokeweight="3pt">
                <v:stroke joinstyle="miter"/>
              </v:line>
            </w:pict>
          </mc:Fallback>
        </mc:AlternateContent>
      </w:r>
      <w:r w:rsidR="00367EC4">
        <w:rPr>
          <w:noProof/>
          <w:lang w:eastAsia="de-DE"/>
        </w:rPr>
        <w:drawing>
          <wp:inline distT="0" distB="0" distL="0" distR="0" wp14:anchorId="1404C908" wp14:editId="087ED381">
            <wp:extent cx="5648325" cy="2043011"/>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726" t="29123" r="31863" b="35870"/>
                    <a:stretch/>
                  </pic:blipFill>
                  <pic:spPr bwMode="auto">
                    <a:xfrm>
                      <a:off x="0" y="0"/>
                      <a:ext cx="5669163" cy="2050548"/>
                    </a:xfrm>
                    <a:prstGeom prst="rect">
                      <a:avLst/>
                    </a:prstGeom>
                    <a:ln>
                      <a:noFill/>
                    </a:ln>
                    <a:extLst>
                      <a:ext uri="{53640926-AAD7-44D8-BBD7-CCE9431645EC}">
                        <a14:shadowObscured xmlns:a14="http://schemas.microsoft.com/office/drawing/2010/main"/>
                      </a:ext>
                    </a:extLst>
                  </pic:spPr>
                </pic:pic>
              </a:graphicData>
            </a:graphic>
          </wp:inline>
        </w:drawing>
      </w:r>
    </w:p>
    <w:sectPr w:rsidR="00367EC4" w:rsidRPr="004C0C74" w:rsidSect="000346DC">
      <w:pgSz w:w="11906" w:h="16838"/>
      <w:pgMar w:top="1134" w:right="1418" w:bottom="1134" w:left="1418" w:header="709"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5758E"/>
    <w:multiLevelType w:val="multilevel"/>
    <w:tmpl w:val="39583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C74"/>
    <w:rsid w:val="00030F92"/>
    <w:rsid w:val="000346DC"/>
    <w:rsid w:val="000E4D0A"/>
    <w:rsid w:val="00367EC4"/>
    <w:rsid w:val="00417713"/>
    <w:rsid w:val="004279DE"/>
    <w:rsid w:val="004C0C74"/>
    <w:rsid w:val="005D09EB"/>
    <w:rsid w:val="005F3F7B"/>
    <w:rsid w:val="00684F4D"/>
    <w:rsid w:val="006C06B1"/>
    <w:rsid w:val="007C2B63"/>
    <w:rsid w:val="00837421"/>
    <w:rsid w:val="008837A6"/>
    <w:rsid w:val="00974948"/>
    <w:rsid w:val="00AD6811"/>
    <w:rsid w:val="00C96986"/>
    <w:rsid w:val="00D10FD6"/>
    <w:rsid w:val="00DD6A16"/>
    <w:rsid w:val="00F417FC"/>
    <w:rsid w:val="00F76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F8B3"/>
  <w15:chartTrackingRefBased/>
  <w15:docId w15:val="{2CCFCC77-1032-42FA-A68B-54F8DD17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2"/>
        <w:lang w:val="de-DE" w:eastAsia="en-US" w:bidi="ar-SA"/>
      </w:rPr>
    </w:rPrDefault>
    <w:pPrDefault>
      <w:pPr>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C0C74"/>
    <w:pPr>
      <w:ind w:left="720"/>
      <w:contextualSpacing/>
    </w:pPr>
  </w:style>
  <w:style w:type="character" w:styleId="Hyperlink">
    <w:name w:val="Hyperlink"/>
    <w:basedOn w:val="Absatz-Standardschriftart"/>
    <w:uiPriority w:val="99"/>
    <w:unhideWhenUsed/>
    <w:rsid w:val="005D09EB"/>
    <w:rPr>
      <w:color w:val="0563C1" w:themeColor="hyperlink"/>
      <w:u w:val="single"/>
    </w:rPr>
  </w:style>
  <w:style w:type="character" w:styleId="BesuchterLink">
    <w:name w:val="FollowedHyperlink"/>
    <w:basedOn w:val="Absatz-Standardschriftart"/>
    <w:uiPriority w:val="99"/>
    <w:semiHidden/>
    <w:unhideWhenUsed/>
    <w:rsid w:val="00030F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84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ildungsplaene-bw.de/,Lde/Startseite/BP2016BW_ALLG/BP2016BW_ALLG_GYM_WBS_O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ldungsplaene-bw.de/,Lde/Startseite" TargetMode="External"/><Relationship Id="rId12" Type="http://schemas.openxmlformats.org/officeDocument/2006/relationships/hyperlink" Target="http://www.bildungsplaene-bw.de/,Lde/Startseite/BP2016BW_ALLG/BP2016BW_ALLG_GYM_WBS_O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hyperlink" Target="http://www.bildungsplaene-bw.de/,Lde/Startseite" TargetMode="External"/><Relationship Id="rId15" Type="http://schemas.openxmlformats.org/officeDocument/2006/relationships/image" Target="media/image5.png"/><Relationship Id="rId10" Type="http://schemas.openxmlformats.org/officeDocument/2006/relationships/hyperlink" Target="http://www.bildungsplaene-bw.de/,Lde/Startseite/BP2016BW_ALLG/BP2016BW_ALLG_GYM_WBS_PK" TargetMode="External"/><Relationship Id="rId4" Type="http://schemas.openxmlformats.org/officeDocument/2006/relationships/webSettings" Target="webSettings.xml"/><Relationship Id="rId9" Type="http://schemas.openxmlformats.org/officeDocument/2006/relationships/hyperlink" Target="http://www.bildungsplaene-bw.de/,Lde/Startseite/BP2016BW_ALLG/BP2016BW_ALLG_GYM_WBS_PK" TargetMode="Externa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229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Gaffal</dc:creator>
  <cp:keywords/>
  <dc:description/>
  <cp:lastModifiedBy>Hans Gaffal</cp:lastModifiedBy>
  <cp:revision>12</cp:revision>
  <dcterms:created xsi:type="dcterms:W3CDTF">2016-12-07T08:28:00Z</dcterms:created>
  <dcterms:modified xsi:type="dcterms:W3CDTF">2017-01-02T20:10:00Z</dcterms:modified>
</cp:coreProperties>
</file>