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7B" w:rsidRPr="0033141E" w:rsidRDefault="002D4A7B">
      <w:pPr>
        <w:rPr>
          <w:rFonts w:ascii="Arial" w:hAnsi="Arial" w:cs="Arial"/>
        </w:rPr>
      </w:pPr>
      <w:r w:rsidRPr="0033141E">
        <w:rPr>
          <w:rFonts w:ascii="Arial" w:hAnsi="Arial" w:cs="Arial"/>
        </w:rPr>
        <w:t>Inhaltsverzeichnis</w:t>
      </w:r>
    </w:p>
    <w:p w:rsidR="002D4A7B" w:rsidRPr="0033141E" w:rsidRDefault="002D4A7B">
      <w:pPr>
        <w:rPr>
          <w:rFonts w:ascii="Arial" w:hAnsi="Arial" w:cs="Arial"/>
        </w:rPr>
      </w:pPr>
    </w:p>
    <w:p w:rsidR="002D4A7B" w:rsidRPr="0033141E" w:rsidRDefault="002D4A7B" w:rsidP="009C3AFC">
      <w:pPr>
        <w:rPr>
          <w:rFonts w:ascii="Arial" w:hAnsi="Arial" w:cs="Arial"/>
        </w:rPr>
      </w:pPr>
      <w:r w:rsidRPr="0033141E">
        <w:rPr>
          <w:rFonts w:ascii="Arial" w:hAnsi="Arial" w:cs="Arial"/>
        </w:rPr>
        <w:t>Vorwort</w:t>
      </w:r>
    </w:p>
    <w:p w:rsidR="002D4A7B" w:rsidRPr="0033141E" w:rsidRDefault="002D4A7B" w:rsidP="009C3AFC">
      <w:pPr>
        <w:rPr>
          <w:rFonts w:ascii="Arial" w:hAnsi="Arial" w:cs="Arial"/>
        </w:rPr>
      </w:pPr>
      <w:r w:rsidRPr="0033141E">
        <w:rPr>
          <w:rFonts w:ascii="Arial" w:hAnsi="Arial" w:cs="Arial"/>
        </w:rPr>
        <w:t>Vorstellung des Beispielunternehmens</w:t>
      </w:r>
    </w:p>
    <w:p w:rsidR="002D4A7B" w:rsidRPr="0033141E" w:rsidRDefault="002D4A7B" w:rsidP="009C3AFC">
      <w:pPr>
        <w:rPr>
          <w:rFonts w:ascii="Arial" w:hAnsi="Arial" w:cs="Arial"/>
          <w:b/>
        </w:rPr>
      </w:pPr>
      <w:r w:rsidRPr="0033141E">
        <w:rPr>
          <w:rFonts w:ascii="Arial" w:hAnsi="Arial" w:cs="Arial"/>
          <w:b/>
        </w:rPr>
        <w:t>Lehrplaneinheit 4</w:t>
      </w:r>
      <w:r w:rsidR="009C3AFC" w:rsidRPr="0033141E">
        <w:rPr>
          <w:rFonts w:ascii="Arial" w:hAnsi="Arial" w:cs="Arial"/>
          <w:b/>
        </w:rPr>
        <w:t>: Grundlagen der Unternehmensgründung</w:t>
      </w:r>
    </w:p>
    <w:p w:rsidR="002D4A7B" w:rsidRPr="0033141E" w:rsidRDefault="002D4A7B" w:rsidP="009C3AFC">
      <w:pPr>
        <w:ind w:left="720"/>
        <w:rPr>
          <w:rFonts w:ascii="Arial" w:hAnsi="Arial" w:cs="Arial"/>
        </w:rPr>
      </w:pPr>
      <w:r w:rsidRPr="0033141E">
        <w:rPr>
          <w:rFonts w:ascii="Arial" w:hAnsi="Arial" w:cs="Arial"/>
        </w:rPr>
        <w:t xml:space="preserve">Standortkriterien und Sortimentspolitik </w:t>
      </w:r>
      <w:bookmarkStart w:id="0" w:name="_GoBack"/>
      <w:bookmarkEnd w:id="0"/>
    </w:p>
    <w:p w:rsidR="002D4A7B" w:rsidRPr="0033141E" w:rsidRDefault="002D4A7B" w:rsidP="009C3AFC">
      <w:pPr>
        <w:ind w:left="720"/>
        <w:rPr>
          <w:rFonts w:ascii="Arial" w:hAnsi="Arial" w:cs="Arial"/>
        </w:rPr>
      </w:pPr>
      <w:r w:rsidRPr="0033141E">
        <w:rPr>
          <w:rFonts w:ascii="Arial" w:hAnsi="Arial" w:cs="Arial"/>
        </w:rPr>
        <w:t xml:space="preserve">Kommunikationspolitik </w:t>
      </w:r>
    </w:p>
    <w:p w:rsidR="002D4A7B" w:rsidRPr="0033141E" w:rsidRDefault="002D4A7B" w:rsidP="009C3AFC">
      <w:pPr>
        <w:rPr>
          <w:rFonts w:ascii="Arial" w:hAnsi="Arial" w:cs="Arial"/>
          <w:b/>
        </w:rPr>
      </w:pPr>
      <w:r w:rsidRPr="0033141E">
        <w:rPr>
          <w:rFonts w:ascii="Arial" w:hAnsi="Arial" w:cs="Arial"/>
          <w:b/>
        </w:rPr>
        <w:t>Lehrplaneinheit 5</w:t>
      </w:r>
      <w:r w:rsidR="009C3AFC" w:rsidRPr="0033141E">
        <w:rPr>
          <w:rFonts w:ascii="Arial" w:hAnsi="Arial" w:cs="Arial"/>
          <w:b/>
        </w:rPr>
        <w:t>: Ausgewählte Unternehmensprozesse</w:t>
      </w:r>
    </w:p>
    <w:p w:rsidR="002D4A7B" w:rsidRPr="0033141E" w:rsidRDefault="002D4A7B" w:rsidP="009C3AFC">
      <w:pPr>
        <w:ind w:left="720"/>
        <w:rPr>
          <w:rFonts w:ascii="Arial" w:hAnsi="Arial" w:cs="Arial"/>
          <w:bCs/>
        </w:rPr>
      </w:pPr>
      <w:r w:rsidRPr="0033141E">
        <w:rPr>
          <w:rFonts w:ascii="Arial" w:hAnsi="Arial" w:cs="Arial"/>
          <w:bCs/>
        </w:rPr>
        <w:t xml:space="preserve">Praxisorientierte Hinführung in die Grundlagen des Rechnungswesens </w:t>
      </w:r>
    </w:p>
    <w:p w:rsidR="002D4A7B" w:rsidRPr="0033141E" w:rsidRDefault="002D4A7B" w:rsidP="009C3AFC">
      <w:pPr>
        <w:ind w:left="720"/>
        <w:rPr>
          <w:rFonts w:ascii="Arial" w:hAnsi="Arial" w:cs="Arial"/>
        </w:rPr>
      </w:pPr>
      <w:r w:rsidRPr="0033141E">
        <w:rPr>
          <w:rFonts w:ascii="Arial" w:hAnsi="Arial" w:cs="Arial"/>
        </w:rPr>
        <w:t xml:space="preserve">Geschäftsprozess Verkauf </w:t>
      </w:r>
    </w:p>
    <w:p w:rsidR="002D4A7B" w:rsidRPr="0033141E" w:rsidRDefault="002D4A7B" w:rsidP="009C3AFC">
      <w:pPr>
        <w:ind w:left="720"/>
        <w:rPr>
          <w:rFonts w:ascii="Arial" w:hAnsi="Arial" w:cs="Arial"/>
        </w:rPr>
      </w:pPr>
      <w:r w:rsidRPr="0033141E">
        <w:rPr>
          <w:rFonts w:ascii="Arial" w:hAnsi="Arial" w:cs="Arial"/>
        </w:rPr>
        <w:t xml:space="preserve">Geschäftsprozess Einkauf </w:t>
      </w:r>
    </w:p>
    <w:p w:rsidR="002D4A7B" w:rsidRPr="0033141E" w:rsidRDefault="002D4A7B" w:rsidP="009C3AFC">
      <w:pPr>
        <w:ind w:left="720"/>
        <w:rPr>
          <w:rFonts w:ascii="Arial" w:hAnsi="Arial" w:cs="Arial"/>
        </w:rPr>
      </w:pPr>
      <w:r w:rsidRPr="0033141E">
        <w:rPr>
          <w:rFonts w:ascii="Arial" w:hAnsi="Arial" w:cs="Arial"/>
        </w:rPr>
        <w:t xml:space="preserve">Personalauswahl </w:t>
      </w:r>
    </w:p>
    <w:p w:rsidR="002D4A7B" w:rsidRPr="0033141E" w:rsidRDefault="002D4A7B" w:rsidP="009C3AFC">
      <w:pPr>
        <w:ind w:left="720"/>
        <w:rPr>
          <w:rFonts w:ascii="Arial" w:hAnsi="Arial" w:cs="Arial"/>
        </w:rPr>
      </w:pPr>
      <w:r w:rsidRPr="0033141E">
        <w:rPr>
          <w:rFonts w:ascii="Arial" w:hAnsi="Arial" w:cs="Arial"/>
        </w:rPr>
        <w:t xml:space="preserve">Jahresabschluss </w:t>
      </w:r>
    </w:p>
    <w:sectPr w:rsidR="002D4A7B" w:rsidRPr="003314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7790B"/>
    <w:multiLevelType w:val="hybridMultilevel"/>
    <w:tmpl w:val="B9D241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7B"/>
    <w:rsid w:val="002D4A7B"/>
    <w:rsid w:val="0033141E"/>
    <w:rsid w:val="009B0B03"/>
    <w:rsid w:val="009C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71B0B-68E3-48E3-99FF-1B8A881B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0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lfbuser</dc:creator>
  <cp:keywords/>
  <dc:description/>
  <cp:lastModifiedBy>lfbuser</cp:lastModifiedBy>
  <cp:revision>5</cp:revision>
  <dcterms:created xsi:type="dcterms:W3CDTF">2014-06-02T08:34:00Z</dcterms:created>
  <dcterms:modified xsi:type="dcterms:W3CDTF">2014-06-02T09:16:00Z</dcterms:modified>
</cp:coreProperties>
</file>