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547" w:rsidRPr="00626547" w:rsidRDefault="00626547" w:rsidP="00626547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  <w:lang w:eastAsia="de-DE"/>
        </w:rPr>
      </w:pPr>
      <w:r w:rsidRPr="00626547">
        <w:rPr>
          <w:rFonts w:ascii="Arial" w:eastAsia="Times New Roman" w:hAnsi="Arial"/>
          <w:b/>
          <w:sz w:val="24"/>
          <w:szCs w:val="24"/>
          <w:lang w:eastAsia="de-DE"/>
        </w:rPr>
        <w:t>LFB-</w:t>
      </w:r>
      <w:r w:rsidR="006D5463">
        <w:rPr>
          <w:rFonts w:ascii="Arial" w:eastAsia="Times New Roman" w:hAnsi="Arial"/>
          <w:b/>
          <w:sz w:val="24"/>
          <w:szCs w:val="24"/>
          <w:lang w:eastAsia="de-DE"/>
        </w:rPr>
        <w:t>Server – Redaktioneller Text zu:</w:t>
      </w:r>
    </w:p>
    <w:p w:rsidR="00626547" w:rsidRPr="00AA517C" w:rsidRDefault="00626547" w:rsidP="00626547">
      <w:pPr>
        <w:spacing w:after="0" w:line="240" w:lineRule="auto"/>
        <w:jc w:val="center"/>
        <w:rPr>
          <w:rFonts w:ascii="Arial" w:eastAsia="Times New Roman" w:hAnsi="Arial"/>
          <w:b/>
          <w:i/>
          <w:sz w:val="24"/>
          <w:szCs w:val="24"/>
          <w:lang w:eastAsia="de-DE"/>
        </w:rPr>
      </w:pPr>
    </w:p>
    <w:p w:rsidR="00626547" w:rsidRPr="00AA517C" w:rsidRDefault="00AA517C" w:rsidP="00626547">
      <w:pPr>
        <w:spacing w:after="0" w:line="240" w:lineRule="auto"/>
        <w:jc w:val="center"/>
        <w:rPr>
          <w:rFonts w:ascii="Arial" w:eastAsia="Times New Roman" w:hAnsi="Arial"/>
          <w:b/>
          <w:i/>
          <w:sz w:val="24"/>
          <w:szCs w:val="24"/>
          <w:lang w:eastAsia="de-DE"/>
        </w:rPr>
      </w:pPr>
      <w:r w:rsidRPr="00AA517C">
        <w:rPr>
          <w:rFonts w:ascii="Arial" w:eastAsia="Times New Roman" w:hAnsi="Arial"/>
          <w:b/>
          <w:i/>
          <w:sz w:val="24"/>
          <w:szCs w:val="24"/>
          <w:lang w:eastAsia="de-DE"/>
        </w:rPr>
        <w:t>Chancen und Risiken</w:t>
      </w:r>
    </w:p>
    <w:p w:rsidR="00634876" w:rsidRPr="00626547" w:rsidRDefault="00626547" w:rsidP="00626547">
      <w:pPr>
        <w:pStyle w:val="StandardWeb"/>
        <w:rPr>
          <w:rFonts w:ascii="Arial" w:hAnsi="Arial"/>
        </w:rPr>
      </w:pPr>
      <w:r>
        <w:rPr>
          <w:rFonts w:ascii="Arial" w:hAnsi="Arial"/>
          <w:b/>
        </w:rPr>
        <w:t>Arbeitsauftrag 2</w:t>
      </w:r>
      <w:r w:rsidRPr="00626547">
        <w:rPr>
          <w:rFonts w:ascii="Arial" w:hAnsi="Arial"/>
          <w:b/>
        </w:rPr>
        <w:t xml:space="preserve"> </w:t>
      </w:r>
      <w:r w:rsidRPr="00626547">
        <w:rPr>
          <w:rFonts w:ascii="Arial" w:hAnsi="Arial"/>
        </w:rPr>
        <w:t>(führt in die Teilkompetenz (2) im Basiskurs ein):</w:t>
      </w:r>
      <w:r>
        <w:rPr>
          <w:rFonts w:ascii="Arial" w:hAnsi="Arial"/>
        </w:rPr>
        <w:br/>
      </w:r>
      <w:r w:rsidR="00634876" w:rsidRPr="00CA299E">
        <w:rPr>
          <w:b/>
          <w:bCs/>
        </w:rPr>
        <w:br/>
      </w:r>
      <w:r w:rsidR="00634876" w:rsidRPr="00626547">
        <w:rPr>
          <w:rFonts w:ascii="Arial" w:hAnsi="Arial"/>
          <w:b/>
          <w:i/>
        </w:rPr>
        <w:t>Ziel</w:t>
      </w:r>
      <w:r w:rsidR="00634876" w:rsidRPr="00626547">
        <w:rPr>
          <w:rFonts w:ascii="Arial" w:hAnsi="Arial"/>
        </w:rPr>
        <w:t>: Eine Gegenüberstellung mit einem Textverarbeitungsprogramm</w:t>
      </w:r>
      <w:r w:rsidR="0046424B" w:rsidRPr="00626547">
        <w:rPr>
          <w:rFonts w:ascii="Arial" w:hAnsi="Arial"/>
        </w:rPr>
        <w:t xml:space="preserve"> oder einem geeigneten Online-Tool</w:t>
      </w:r>
      <w:r w:rsidR="00634876" w:rsidRPr="00626547">
        <w:rPr>
          <w:rFonts w:ascii="Arial" w:hAnsi="Arial"/>
        </w:rPr>
        <w:t xml:space="preserve"> herstellen.</w:t>
      </w:r>
    </w:p>
    <w:p w:rsidR="00634876" w:rsidRPr="00626547" w:rsidRDefault="00634876" w:rsidP="00626547">
      <w:pPr>
        <w:pStyle w:val="StandardWeb"/>
        <w:rPr>
          <w:rFonts w:ascii="Arial" w:hAnsi="Arial"/>
        </w:rPr>
      </w:pPr>
      <w:r w:rsidRPr="00626547">
        <w:rPr>
          <w:rFonts w:ascii="Arial" w:hAnsi="Arial"/>
          <w:b/>
          <w:i/>
        </w:rPr>
        <w:t>Arbeitsauftrag:</w:t>
      </w:r>
      <w:r w:rsidRPr="00626547">
        <w:rPr>
          <w:rFonts w:ascii="Arial" w:hAnsi="Arial"/>
        </w:rPr>
        <w:t xml:space="preserve"> An der Freizeitaktivität „Handy/Smartphone nutzen" exemplarisch die... </w:t>
      </w:r>
    </w:p>
    <w:p w:rsidR="00634876" w:rsidRPr="00626547" w:rsidRDefault="00634876" w:rsidP="00626547">
      <w:pPr>
        <w:pStyle w:val="StandardWeb"/>
        <w:rPr>
          <w:rFonts w:ascii="Arial" w:hAnsi="Arial"/>
          <w:i/>
          <w:color w:val="C45911" w:themeColor="accent2" w:themeShade="BF"/>
        </w:rPr>
      </w:pPr>
      <w:r w:rsidRPr="00626547">
        <w:rPr>
          <w:rFonts w:ascii="Arial" w:hAnsi="Arial"/>
          <w:i/>
          <w:color w:val="C45911" w:themeColor="accent2" w:themeShade="BF"/>
        </w:rPr>
        <w:t>a) „Positiven Aspekte d</w:t>
      </w:r>
      <w:bookmarkStart w:id="0" w:name="_GoBack"/>
      <w:bookmarkEnd w:id="0"/>
      <w:r w:rsidRPr="00626547">
        <w:rPr>
          <w:rFonts w:ascii="Arial" w:hAnsi="Arial"/>
          <w:i/>
          <w:color w:val="C45911" w:themeColor="accent2" w:themeShade="BF"/>
        </w:rPr>
        <w:t>er Nutzung/Beschäftigung aufzeigen".</w:t>
      </w:r>
    </w:p>
    <w:p w:rsidR="00634876" w:rsidRPr="00626547" w:rsidRDefault="00634876" w:rsidP="00626547">
      <w:pPr>
        <w:pStyle w:val="StandardWeb"/>
        <w:rPr>
          <w:rFonts w:ascii="Arial" w:hAnsi="Arial"/>
          <w:i/>
          <w:color w:val="C45911" w:themeColor="accent2" w:themeShade="BF"/>
        </w:rPr>
      </w:pPr>
      <w:r w:rsidRPr="00626547">
        <w:rPr>
          <w:rFonts w:ascii="Arial" w:hAnsi="Arial"/>
          <w:i/>
          <w:color w:val="C45911" w:themeColor="accent2" w:themeShade="BF"/>
        </w:rPr>
        <w:t>b) „Risiken und Gefahren der (übermäßigen) Nutzung/Beschäftigung beschreiben".</w:t>
      </w:r>
    </w:p>
    <w:p w:rsidR="00634876" w:rsidRPr="00626547" w:rsidRDefault="00634876" w:rsidP="00940789">
      <w:pPr>
        <w:pStyle w:val="StandardWeb"/>
        <w:jc w:val="both"/>
        <w:rPr>
          <w:rFonts w:ascii="Arial" w:hAnsi="Arial"/>
        </w:rPr>
      </w:pPr>
      <w:r w:rsidRPr="00626547">
        <w:rPr>
          <w:rFonts w:ascii="Arial" w:hAnsi="Arial"/>
          <w:b/>
          <w:i/>
        </w:rPr>
        <w:t>Arbeitsform:</w:t>
      </w:r>
      <w:r w:rsidRPr="00626547">
        <w:rPr>
          <w:rFonts w:ascii="Arial" w:hAnsi="Arial"/>
        </w:rPr>
        <w:t xml:space="preserve"> </w:t>
      </w:r>
      <w:r w:rsidR="00940789" w:rsidRPr="00940789">
        <w:rPr>
          <w:rFonts w:ascii="Arial" w:hAnsi="Arial"/>
        </w:rPr>
        <w:t xml:space="preserve">Einzel- oder Partnerarbeit (je nach </w:t>
      </w:r>
      <w:proofErr w:type="spellStart"/>
      <w:r w:rsidR="00940789" w:rsidRPr="00940789">
        <w:rPr>
          <w:rFonts w:ascii="Arial" w:hAnsi="Arial"/>
        </w:rPr>
        <w:t>tech</w:t>
      </w:r>
      <w:proofErr w:type="spellEnd"/>
      <w:r w:rsidR="00940789" w:rsidRPr="00940789">
        <w:rPr>
          <w:rFonts w:ascii="Arial" w:hAnsi="Arial"/>
        </w:rPr>
        <w:t>. Ausstattung am Standort)</w:t>
      </w:r>
    </w:p>
    <w:p w:rsidR="00EE67C6" w:rsidRPr="00626547" w:rsidRDefault="00634876" w:rsidP="00626547">
      <w:pPr>
        <w:pStyle w:val="StandardWeb"/>
        <w:rPr>
          <w:rFonts w:ascii="Arial" w:hAnsi="Arial"/>
          <w:b/>
          <w:i/>
        </w:rPr>
      </w:pPr>
      <w:r w:rsidRPr="00626547">
        <w:rPr>
          <w:rFonts w:ascii="Arial" w:hAnsi="Arial"/>
          <w:b/>
          <w:i/>
        </w:rPr>
        <w:t>Material:</w:t>
      </w:r>
    </w:p>
    <w:p w:rsidR="00626547" w:rsidRDefault="00FA760E" w:rsidP="00626547">
      <w:pPr>
        <w:pStyle w:val="StandardWeb"/>
        <w:numPr>
          <w:ilvl w:val="0"/>
          <w:numId w:val="2"/>
        </w:numPr>
        <w:rPr>
          <w:rFonts w:ascii="Arial" w:hAnsi="Arial"/>
        </w:rPr>
      </w:pPr>
      <w:proofErr w:type="spellStart"/>
      <w:r w:rsidRPr="00626547">
        <w:rPr>
          <w:rFonts w:ascii="Arial" w:hAnsi="Arial"/>
        </w:rPr>
        <w:t>Erklärv</w:t>
      </w:r>
      <w:r w:rsidR="00285EAC" w:rsidRPr="00626547">
        <w:rPr>
          <w:rFonts w:ascii="Arial" w:hAnsi="Arial"/>
        </w:rPr>
        <w:t>ideos</w:t>
      </w:r>
      <w:proofErr w:type="spellEnd"/>
      <w:r w:rsidR="00285EAC" w:rsidRPr="00626547">
        <w:rPr>
          <w:rFonts w:ascii="Arial" w:hAnsi="Arial"/>
        </w:rPr>
        <w:t xml:space="preserve"> als I</w:t>
      </w:r>
      <w:r w:rsidR="00EE67C6" w:rsidRPr="00626547">
        <w:rPr>
          <w:rFonts w:ascii="Arial" w:hAnsi="Arial"/>
        </w:rPr>
        <w:t>nformation</w:t>
      </w:r>
      <w:r w:rsidR="00285EAC" w:rsidRPr="00626547">
        <w:rPr>
          <w:rFonts w:ascii="Arial" w:hAnsi="Arial"/>
        </w:rPr>
        <w:t>sgrundlage</w:t>
      </w:r>
    </w:p>
    <w:p w:rsidR="00AA517C" w:rsidRDefault="00FA760E" w:rsidP="00AA517C">
      <w:pPr>
        <w:pStyle w:val="StandardWeb"/>
        <w:numPr>
          <w:ilvl w:val="0"/>
          <w:numId w:val="2"/>
        </w:numPr>
        <w:rPr>
          <w:rFonts w:ascii="Arial" w:hAnsi="Arial"/>
        </w:rPr>
      </w:pPr>
      <w:r w:rsidRPr="00626547">
        <w:rPr>
          <w:rFonts w:ascii="Arial" w:hAnsi="Arial"/>
        </w:rPr>
        <w:t>Internet (Recherche im Netz zu diesem Themengebiet)</w:t>
      </w:r>
    </w:p>
    <w:p w:rsidR="00AA517C" w:rsidRDefault="00AA517C" w:rsidP="00AA517C">
      <w:pPr>
        <w:pStyle w:val="StandardWeb"/>
        <w:rPr>
          <w:rFonts w:ascii="Arial" w:hAnsi="Arial"/>
        </w:rPr>
      </w:pPr>
      <w:r>
        <w:rPr>
          <w:rFonts w:ascii="Arial" w:hAnsi="Arial"/>
        </w:rPr>
        <w:t>Im Folgenden finden Sie die Links zu den entsprechenden Erklärvideos:</w:t>
      </w:r>
    </w:p>
    <w:p w:rsidR="00AA517C" w:rsidRPr="00AA517C" w:rsidRDefault="00AA517C" w:rsidP="00AA517C">
      <w:pPr>
        <w:pStyle w:val="StandardWeb"/>
        <w:jc w:val="center"/>
        <w:rPr>
          <w:rStyle w:val="Hyperlink"/>
          <w:rFonts w:ascii="Arial" w:hAnsi="Arial"/>
          <w:color w:val="auto"/>
          <w:u w:val="none"/>
        </w:rPr>
      </w:pPr>
      <w:r w:rsidRPr="00AA517C">
        <w:rPr>
          <w:rStyle w:val="Hyperlink"/>
          <w:rFonts w:asciiTheme="minorHAnsi" w:hAnsiTheme="minorHAnsi"/>
          <w:sz w:val="28"/>
          <w:szCs w:val="28"/>
        </w:rPr>
        <w:t xml:space="preserve">Video </w:t>
      </w:r>
      <w:hyperlink r:id="rId5" w:history="1">
        <w:r w:rsidRPr="00AA517C">
          <w:rPr>
            <w:rStyle w:val="Hyperlink"/>
            <w:rFonts w:asciiTheme="minorHAnsi" w:hAnsiTheme="minorHAnsi"/>
            <w:sz w:val="28"/>
            <w:szCs w:val="28"/>
          </w:rPr>
          <w:t>„Cybermobbing“</w:t>
        </w:r>
      </w:hyperlink>
    </w:p>
    <w:p w:rsidR="00AA517C" w:rsidRPr="00AA517C" w:rsidRDefault="00AA517C" w:rsidP="00AA517C">
      <w:pPr>
        <w:jc w:val="center"/>
        <w:rPr>
          <w:rStyle w:val="Hyperlink"/>
          <w:rFonts w:asciiTheme="minorHAnsi" w:hAnsiTheme="minorHAnsi"/>
          <w:sz w:val="28"/>
          <w:szCs w:val="28"/>
        </w:rPr>
      </w:pPr>
      <w:r w:rsidRPr="00AA517C">
        <w:rPr>
          <w:rStyle w:val="Hyperlink"/>
          <w:rFonts w:asciiTheme="minorHAnsi" w:hAnsiTheme="minorHAnsi"/>
          <w:sz w:val="28"/>
          <w:szCs w:val="28"/>
        </w:rPr>
        <w:t xml:space="preserve">Video </w:t>
      </w:r>
      <w:hyperlink r:id="rId6" w:history="1">
        <w:r w:rsidRPr="00AA517C">
          <w:rPr>
            <w:rStyle w:val="Hyperlink"/>
            <w:rFonts w:asciiTheme="minorHAnsi" w:hAnsiTheme="minorHAnsi"/>
            <w:sz w:val="28"/>
            <w:szCs w:val="28"/>
          </w:rPr>
          <w:t>„Kostenfalle“</w:t>
        </w:r>
      </w:hyperlink>
    </w:p>
    <w:p w:rsidR="00AA517C" w:rsidRDefault="00AA517C" w:rsidP="00AA517C">
      <w:pPr>
        <w:jc w:val="center"/>
        <w:rPr>
          <w:rStyle w:val="Hyperlink"/>
          <w:rFonts w:asciiTheme="minorHAnsi" w:hAnsiTheme="minorHAnsi"/>
          <w:sz w:val="28"/>
          <w:szCs w:val="28"/>
        </w:rPr>
      </w:pPr>
      <w:r w:rsidRPr="00AA517C">
        <w:rPr>
          <w:rStyle w:val="Hyperlink"/>
          <w:rFonts w:asciiTheme="minorHAnsi" w:hAnsiTheme="minorHAnsi"/>
          <w:sz w:val="28"/>
          <w:szCs w:val="28"/>
        </w:rPr>
        <w:t xml:space="preserve">Video </w:t>
      </w:r>
      <w:hyperlink r:id="rId7" w:history="1">
        <w:r w:rsidRPr="00AA517C">
          <w:rPr>
            <w:rStyle w:val="Hyperlink"/>
            <w:rFonts w:asciiTheme="minorHAnsi" w:hAnsiTheme="minorHAnsi"/>
            <w:sz w:val="28"/>
            <w:szCs w:val="28"/>
          </w:rPr>
          <w:t>„</w:t>
        </w:r>
        <w:proofErr w:type="spellStart"/>
        <w:r w:rsidRPr="00AA517C">
          <w:rPr>
            <w:rStyle w:val="Hyperlink"/>
            <w:rFonts w:asciiTheme="minorHAnsi" w:hAnsiTheme="minorHAnsi"/>
            <w:sz w:val="28"/>
            <w:szCs w:val="28"/>
          </w:rPr>
          <w:t>WhatsApp</w:t>
        </w:r>
        <w:proofErr w:type="spellEnd"/>
        <w:r w:rsidRPr="00AA517C">
          <w:rPr>
            <w:rStyle w:val="Hyperlink"/>
            <w:rFonts w:asciiTheme="minorHAnsi" w:hAnsiTheme="minorHAnsi"/>
            <w:sz w:val="28"/>
            <w:szCs w:val="28"/>
          </w:rPr>
          <w:t>-Stress“</w:t>
        </w:r>
      </w:hyperlink>
    </w:p>
    <w:p w:rsidR="00AA517C" w:rsidRPr="00AA517C" w:rsidRDefault="00AA517C" w:rsidP="00AA517C">
      <w:pPr>
        <w:jc w:val="center"/>
        <w:rPr>
          <w:rFonts w:asciiTheme="minorHAnsi" w:hAnsiTheme="minorHAnsi"/>
          <w:color w:val="0563C1" w:themeColor="hyperlink"/>
          <w:sz w:val="28"/>
          <w:szCs w:val="28"/>
          <w:u w:val="single"/>
        </w:rPr>
      </w:pPr>
      <w:r w:rsidRPr="00AA517C">
        <w:rPr>
          <w:rStyle w:val="Hyperlink"/>
          <w:rFonts w:asciiTheme="minorHAnsi" w:hAnsiTheme="minorHAnsi"/>
          <w:sz w:val="28"/>
          <w:szCs w:val="28"/>
        </w:rPr>
        <w:t xml:space="preserve">Video </w:t>
      </w:r>
      <w:hyperlink r:id="rId8" w:history="1">
        <w:r w:rsidRPr="00AA517C">
          <w:rPr>
            <w:rStyle w:val="Hyperlink"/>
            <w:rFonts w:asciiTheme="minorHAnsi" w:hAnsiTheme="minorHAnsi"/>
            <w:sz w:val="28"/>
            <w:szCs w:val="28"/>
          </w:rPr>
          <w:t>„Was steckt in einem Smartphone alles drin?“</w:t>
        </w:r>
      </w:hyperlink>
    </w:p>
    <w:p w:rsidR="005E62D4" w:rsidRDefault="005E62D4"/>
    <w:p w:rsidR="00AA517C" w:rsidRDefault="00AA517C"/>
    <w:sectPr w:rsidR="00AA517C" w:rsidSect="00634876">
      <w:type w:val="oddPage"/>
      <w:pgSz w:w="11900" w:h="16840" w:code="9"/>
      <w:pgMar w:top="1587" w:right="1134" w:bottom="1020" w:left="1134" w:header="964" w:footer="284" w:gutter="28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97931"/>
    <w:multiLevelType w:val="hybridMultilevel"/>
    <w:tmpl w:val="9F50449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B370A"/>
    <w:multiLevelType w:val="hybridMultilevel"/>
    <w:tmpl w:val="DC58A1D2"/>
    <w:lvl w:ilvl="0" w:tplc="6F5A561C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876"/>
    <w:rsid w:val="00285EAC"/>
    <w:rsid w:val="0046424B"/>
    <w:rsid w:val="005E62D4"/>
    <w:rsid w:val="00626547"/>
    <w:rsid w:val="00634876"/>
    <w:rsid w:val="006D5463"/>
    <w:rsid w:val="00940789"/>
    <w:rsid w:val="00AA517C"/>
    <w:rsid w:val="00E860F0"/>
    <w:rsid w:val="00EE67C6"/>
    <w:rsid w:val="00FA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EAFBB-D61F-4118-AA96-31CB67D6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34876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634876"/>
  </w:style>
  <w:style w:type="paragraph" w:styleId="Listenabsatz">
    <w:name w:val="List Paragraph"/>
    <w:basedOn w:val="Standard"/>
    <w:uiPriority w:val="34"/>
    <w:qFormat/>
    <w:rsid w:val="00EE67C6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6265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AA517C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AA51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ndysektor.de/navigation-paedagogen/paedagogenecke/videos/was-steckt-in-einem-smartphone-alles-dri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andysektor.de/navigation-paedagogen/paedagogenecke/videos/erklaervideo-whatsapp-stres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andysektor.de/navigation-paedagogen/paedagogenecke/videos/erklaervideo-kostenfallen.html" TargetMode="External"/><Relationship Id="rId5" Type="http://schemas.openxmlformats.org/officeDocument/2006/relationships/hyperlink" Target="https://www.handysektor.de/navigation-paedagogen/paedagogenecke/videos/erklaervideo-cybermobbing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Landesmedienzentrum BW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Matthias Rummel</cp:lastModifiedBy>
  <cp:revision>8</cp:revision>
  <dcterms:created xsi:type="dcterms:W3CDTF">2015-05-27T08:37:00Z</dcterms:created>
  <dcterms:modified xsi:type="dcterms:W3CDTF">2015-07-01T09:45:00Z</dcterms:modified>
</cp:coreProperties>
</file>