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3305" w:rsidRDefault="00543305" w:rsidP="00543305">
      <w:pPr>
        <w:jc w:val="center"/>
        <w:rPr>
          <w:rFonts w:ascii="Comic Sans MS" w:hAnsi="Comic Sans MS"/>
          <w:b/>
          <w:color w:val="0000FF"/>
          <w:sz w:val="56"/>
          <w:szCs w:val="56"/>
        </w:rPr>
      </w:pPr>
      <w:r>
        <w:rPr>
          <w:rFonts w:ascii="Comic Sans MS" w:hAnsi="Comic Sans MS"/>
          <w:b/>
          <w:color w:val="0000FF"/>
          <w:sz w:val="56"/>
          <w:szCs w:val="56"/>
        </w:rPr>
        <w:t xml:space="preserve">Bildungsstandards </w:t>
      </w:r>
    </w:p>
    <w:p w:rsidR="00543305" w:rsidRPr="00667CEB" w:rsidRDefault="00543305" w:rsidP="00543305">
      <w:pPr>
        <w:jc w:val="center"/>
        <w:rPr>
          <w:rFonts w:ascii="Comic Sans MS" w:hAnsi="Comic Sans MS"/>
          <w:b/>
          <w:color w:val="0000FF"/>
          <w:sz w:val="56"/>
          <w:szCs w:val="56"/>
        </w:rPr>
      </w:pPr>
      <w:r>
        <w:rPr>
          <w:rFonts w:ascii="Comic Sans MS" w:hAnsi="Comic Sans MS"/>
          <w:b/>
          <w:color w:val="0000FF"/>
          <w:sz w:val="56"/>
          <w:szCs w:val="56"/>
        </w:rPr>
        <w:t>und Komp</w:t>
      </w:r>
      <w:r>
        <w:rPr>
          <w:rFonts w:ascii="Comic Sans MS" w:hAnsi="Comic Sans MS"/>
          <w:b/>
          <w:color w:val="0000FF"/>
          <w:sz w:val="56"/>
          <w:szCs w:val="56"/>
        </w:rPr>
        <w:t>e</w:t>
      </w:r>
      <w:r>
        <w:rPr>
          <w:rFonts w:ascii="Comic Sans MS" w:hAnsi="Comic Sans MS"/>
          <w:b/>
          <w:color w:val="0000FF"/>
          <w:sz w:val="56"/>
          <w:szCs w:val="56"/>
        </w:rPr>
        <w:t xml:space="preserve">tenzen </w:t>
      </w:r>
      <w:r w:rsidRPr="00667CEB">
        <w:rPr>
          <w:rFonts w:ascii="Comic Sans MS" w:hAnsi="Comic Sans MS"/>
          <w:b/>
          <w:color w:val="0000FF"/>
          <w:sz w:val="56"/>
          <w:szCs w:val="56"/>
        </w:rPr>
        <w:t xml:space="preserve">im </w:t>
      </w:r>
    </w:p>
    <w:p w:rsidR="00543305" w:rsidRPr="00C4025C" w:rsidRDefault="00543305" w:rsidP="00543305">
      <w:pPr>
        <w:jc w:val="center"/>
        <w:rPr>
          <w:rFonts w:ascii="Comic Sans MS" w:hAnsi="Comic Sans MS"/>
          <w:b/>
          <w:sz w:val="52"/>
          <w:szCs w:val="52"/>
        </w:rPr>
      </w:pPr>
      <w:r w:rsidRPr="00667CEB">
        <w:rPr>
          <w:rFonts w:ascii="Comic Sans MS" w:hAnsi="Comic Sans MS"/>
          <w:b/>
          <w:color w:val="0000FF"/>
          <w:sz w:val="56"/>
          <w:szCs w:val="56"/>
        </w:rPr>
        <w:t>Fach Evang. Religion</w:t>
      </w:r>
      <w:r>
        <w:rPr>
          <w:rFonts w:ascii="Comic Sans MS" w:hAnsi="Comic Sans MS"/>
          <w:b/>
          <w:color w:val="0000FF"/>
          <w:sz w:val="56"/>
          <w:szCs w:val="56"/>
        </w:rPr>
        <w:t>slehre</w:t>
      </w:r>
      <w:r w:rsidRPr="00667CEB">
        <w:rPr>
          <w:rFonts w:ascii="Comic Sans MS" w:hAnsi="Comic Sans MS"/>
          <w:b/>
          <w:sz w:val="56"/>
          <w:szCs w:val="56"/>
        </w:rPr>
        <w:t xml:space="preserve"> </w:t>
      </w:r>
    </w:p>
    <w:p w:rsidR="00543305" w:rsidRDefault="00543305" w:rsidP="00543305">
      <w:pPr>
        <w:jc w:val="center"/>
        <w:rPr>
          <w:rFonts w:ascii="Comic Sans MS" w:hAnsi="Comic Sans MS"/>
          <w:b/>
          <w:sz w:val="40"/>
          <w:szCs w:val="40"/>
        </w:rPr>
      </w:pPr>
    </w:p>
    <w:p w:rsidR="00543305" w:rsidRDefault="00543305" w:rsidP="00543305">
      <w:pPr>
        <w:jc w:val="center"/>
        <w:rPr>
          <w:rFonts w:ascii="Comic Sans MS" w:hAnsi="Comic Sans MS"/>
          <w:b/>
          <w:sz w:val="40"/>
          <w:szCs w:val="40"/>
        </w:rPr>
      </w:pPr>
    </w:p>
    <w:p w:rsidR="00543305" w:rsidRDefault="00543305" w:rsidP="00543305">
      <w:pPr>
        <w:jc w:val="center"/>
        <w:rPr>
          <w:rFonts w:ascii="Comic Sans MS" w:hAnsi="Comic Sans MS"/>
          <w:b/>
          <w:sz w:val="40"/>
          <w:szCs w:val="40"/>
        </w:rPr>
      </w:pPr>
    </w:p>
    <w:p w:rsidR="00543305" w:rsidRDefault="00543305" w:rsidP="00543305">
      <w:pPr>
        <w:jc w:val="center"/>
        <w:rPr>
          <w:rFonts w:ascii="Comic Sans MS" w:hAnsi="Comic Sans MS"/>
          <w:b/>
          <w:sz w:val="40"/>
          <w:szCs w:val="40"/>
        </w:rPr>
      </w:pPr>
    </w:p>
    <w:p w:rsidR="00543305" w:rsidRDefault="00543305" w:rsidP="00543305">
      <w:pPr>
        <w:spacing w:line="360" w:lineRule="auto"/>
        <w:ind w:firstLine="708"/>
        <w:rPr>
          <w:rFonts w:ascii="Comic Sans MS" w:hAnsi="Comic Sans MS"/>
          <w:b/>
          <w:sz w:val="40"/>
          <w:szCs w:val="40"/>
        </w:rPr>
      </w:pPr>
      <w:r w:rsidRPr="00C2364F">
        <w:rPr>
          <w:rFonts w:ascii="Comic Sans MS" w:hAnsi="Comic Sans MS"/>
          <w:b/>
          <w:color w:val="FF0000"/>
          <w:sz w:val="40"/>
          <w:szCs w:val="40"/>
        </w:rPr>
        <w:sym w:font="Wingdings 3" w:char="F0CA"/>
      </w:r>
      <w:r>
        <w:rPr>
          <w:rFonts w:ascii="Comic Sans MS" w:hAnsi="Comic Sans MS"/>
          <w:b/>
          <w:sz w:val="40"/>
          <w:szCs w:val="40"/>
        </w:rPr>
        <w:t xml:space="preserve"> Allgemeiner Überblick  </w:t>
      </w:r>
    </w:p>
    <w:p w:rsidR="00543305" w:rsidRDefault="00543305" w:rsidP="00543305">
      <w:pPr>
        <w:ind w:firstLine="708"/>
        <w:rPr>
          <w:rFonts w:ascii="Comic Sans MS" w:hAnsi="Comic Sans MS"/>
          <w:b/>
          <w:sz w:val="40"/>
          <w:szCs w:val="40"/>
        </w:rPr>
      </w:pPr>
      <w:r w:rsidRPr="00C2364F">
        <w:rPr>
          <w:rFonts w:ascii="Comic Sans MS" w:hAnsi="Comic Sans MS"/>
          <w:b/>
          <w:color w:val="FF0000"/>
          <w:sz w:val="40"/>
          <w:szCs w:val="40"/>
        </w:rPr>
        <w:sym w:font="Wingdings 3" w:char="F0CA"/>
      </w:r>
      <w:r>
        <w:rPr>
          <w:rFonts w:ascii="Comic Sans MS" w:hAnsi="Comic Sans MS"/>
          <w:b/>
          <w:sz w:val="40"/>
          <w:szCs w:val="40"/>
        </w:rPr>
        <w:t xml:space="preserve"> Modelle und Konkretionen  </w:t>
      </w:r>
    </w:p>
    <w:p w:rsidR="00543305" w:rsidRDefault="00543305" w:rsidP="00543305">
      <w:pPr>
        <w:spacing w:line="276" w:lineRule="auto"/>
        <w:ind w:left="708"/>
        <w:rPr>
          <w:rFonts w:ascii="Comic Sans MS" w:hAnsi="Comic Sans MS"/>
          <w:b/>
          <w:sz w:val="40"/>
          <w:szCs w:val="40"/>
        </w:rPr>
      </w:pPr>
      <w:r>
        <w:rPr>
          <w:rFonts w:ascii="Comic Sans MS" w:hAnsi="Comic Sans MS"/>
          <w:b/>
          <w:sz w:val="40"/>
          <w:szCs w:val="40"/>
        </w:rPr>
        <w:t xml:space="preserve">   </w:t>
      </w:r>
      <w:r>
        <w:rPr>
          <w:rFonts w:ascii="Comic Sans MS" w:hAnsi="Comic Sans MS"/>
          <w:b/>
          <w:sz w:val="40"/>
          <w:szCs w:val="40"/>
        </w:rPr>
        <w:t>eines kompetenzorientierten</w:t>
      </w:r>
      <w:r>
        <w:rPr>
          <w:rFonts w:ascii="Comic Sans MS" w:hAnsi="Comic Sans MS"/>
          <w:b/>
          <w:sz w:val="40"/>
          <w:szCs w:val="40"/>
        </w:rPr>
        <w:t xml:space="preserve"> </w:t>
      </w:r>
      <w:r>
        <w:rPr>
          <w:rFonts w:ascii="Comic Sans MS" w:hAnsi="Comic Sans MS"/>
          <w:b/>
          <w:sz w:val="40"/>
          <w:szCs w:val="40"/>
        </w:rPr>
        <w:t xml:space="preserve"> </w:t>
      </w:r>
      <w:r>
        <w:rPr>
          <w:rFonts w:ascii="Comic Sans MS" w:hAnsi="Comic Sans MS"/>
          <w:b/>
          <w:sz w:val="40"/>
          <w:szCs w:val="40"/>
        </w:rPr>
        <w:t xml:space="preserve">   </w:t>
      </w:r>
    </w:p>
    <w:p w:rsidR="00543305" w:rsidRDefault="00543305" w:rsidP="00543305">
      <w:pPr>
        <w:spacing w:line="276" w:lineRule="auto"/>
        <w:ind w:left="708"/>
        <w:rPr>
          <w:rFonts w:ascii="Comic Sans MS" w:hAnsi="Comic Sans MS"/>
          <w:b/>
          <w:sz w:val="40"/>
          <w:szCs w:val="40"/>
        </w:rPr>
      </w:pPr>
      <w:r>
        <w:rPr>
          <w:rFonts w:ascii="Comic Sans MS" w:hAnsi="Comic Sans MS"/>
          <w:b/>
          <w:sz w:val="40"/>
          <w:szCs w:val="40"/>
        </w:rPr>
        <w:t xml:space="preserve">   </w:t>
      </w:r>
      <w:r>
        <w:rPr>
          <w:rFonts w:ascii="Comic Sans MS" w:hAnsi="Comic Sans MS"/>
          <w:b/>
          <w:sz w:val="40"/>
          <w:szCs w:val="40"/>
        </w:rPr>
        <w:t>evang. Religion</w:t>
      </w:r>
      <w:r>
        <w:rPr>
          <w:rFonts w:ascii="Comic Sans MS" w:hAnsi="Comic Sans MS"/>
          <w:b/>
          <w:sz w:val="40"/>
          <w:szCs w:val="40"/>
        </w:rPr>
        <w:t>s</w:t>
      </w:r>
      <w:r>
        <w:rPr>
          <w:rFonts w:ascii="Comic Sans MS" w:hAnsi="Comic Sans MS"/>
          <w:b/>
          <w:sz w:val="40"/>
          <w:szCs w:val="40"/>
        </w:rPr>
        <w:t xml:space="preserve">unterrichts </w:t>
      </w:r>
    </w:p>
    <w:p w:rsidR="00543305" w:rsidRDefault="00543305" w:rsidP="00543305">
      <w:pPr>
        <w:rPr>
          <w:rFonts w:ascii="Comic Sans MS" w:hAnsi="Comic Sans MS"/>
          <w:b/>
          <w:sz w:val="40"/>
          <w:szCs w:val="40"/>
        </w:rPr>
      </w:pPr>
      <w:r>
        <w:rPr>
          <w:rFonts w:ascii="Comic Sans MS" w:hAnsi="Comic Sans MS"/>
          <w:b/>
          <w:color w:val="FF0000"/>
          <w:sz w:val="40"/>
          <w:szCs w:val="40"/>
        </w:rPr>
        <w:t xml:space="preserve">    </w:t>
      </w:r>
      <w:r w:rsidRPr="00C2364F">
        <w:rPr>
          <w:rFonts w:ascii="Comic Sans MS" w:hAnsi="Comic Sans MS"/>
          <w:b/>
          <w:color w:val="FF0000"/>
          <w:sz w:val="40"/>
          <w:szCs w:val="40"/>
        </w:rPr>
        <w:sym w:font="Wingdings 3" w:char="F0CA"/>
      </w:r>
      <w:r>
        <w:rPr>
          <w:rFonts w:ascii="Comic Sans MS" w:hAnsi="Comic Sans MS"/>
          <w:b/>
          <w:sz w:val="40"/>
          <w:szCs w:val="40"/>
        </w:rPr>
        <w:t xml:space="preserve"> Auftrag und Aufgaben im    </w:t>
      </w:r>
    </w:p>
    <w:p w:rsidR="00543305" w:rsidRDefault="00543305" w:rsidP="00543305">
      <w:pPr>
        <w:spacing w:line="276" w:lineRule="auto"/>
        <w:rPr>
          <w:rFonts w:ascii="Comic Sans MS" w:hAnsi="Comic Sans MS"/>
          <w:b/>
          <w:sz w:val="40"/>
          <w:szCs w:val="40"/>
        </w:rPr>
      </w:pPr>
      <w:r>
        <w:rPr>
          <w:rFonts w:ascii="Comic Sans MS" w:hAnsi="Comic Sans MS"/>
          <w:b/>
          <w:sz w:val="40"/>
          <w:szCs w:val="40"/>
        </w:rPr>
        <w:t xml:space="preserve">      </w:t>
      </w:r>
      <w:r>
        <w:rPr>
          <w:rFonts w:ascii="Comic Sans MS" w:hAnsi="Comic Sans MS"/>
          <w:b/>
          <w:sz w:val="40"/>
          <w:szCs w:val="40"/>
        </w:rPr>
        <w:t xml:space="preserve"> Rahmen der ZPG</w:t>
      </w:r>
    </w:p>
    <w:p w:rsidR="00543305" w:rsidRDefault="00543305" w:rsidP="00543305">
      <w:pPr>
        <w:spacing w:line="360" w:lineRule="auto"/>
        <w:rPr>
          <w:rFonts w:ascii="Comic Sans MS" w:hAnsi="Comic Sans MS"/>
          <w:b/>
          <w:sz w:val="40"/>
          <w:szCs w:val="40"/>
        </w:rPr>
      </w:pPr>
      <w:r>
        <w:rPr>
          <w:rFonts w:ascii="Comic Sans MS" w:hAnsi="Comic Sans MS"/>
          <w:b/>
          <w:sz w:val="40"/>
          <w:szCs w:val="40"/>
        </w:rPr>
        <w:t xml:space="preserve">  </w:t>
      </w:r>
    </w:p>
    <w:p w:rsidR="00543305" w:rsidRDefault="00543305" w:rsidP="00543305">
      <w:pPr>
        <w:spacing w:line="360" w:lineRule="auto"/>
        <w:ind w:left="2124" w:firstLine="708"/>
        <w:rPr>
          <w:rFonts w:ascii="Comic Sans MS" w:hAnsi="Comic Sans MS"/>
          <w:b/>
          <w:sz w:val="40"/>
          <w:szCs w:val="40"/>
        </w:rPr>
      </w:pPr>
      <w:r>
        <w:rPr>
          <w:rFonts w:ascii="Comic Sans MS" w:hAnsi="Comic Sans MS"/>
          <w:b/>
          <w:sz w:val="40"/>
          <w:szCs w:val="40"/>
        </w:rPr>
        <w:t xml:space="preserve">   </w:t>
      </w:r>
    </w:p>
    <w:p w:rsidR="00543305" w:rsidRDefault="00543305" w:rsidP="00543305">
      <w:pPr>
        <w:jc w:val="center"/>
        <w:rPr>
          <w:rFonts w:ascii="Comic Sans MS" w:hAnsi="Comic Sans MS"/>
          <w:b/>
          <w:sz w:val="40"/>
          <w:szCs w:val="40"/>
        </w:rPr>
      </w:pPr>
    </w:p>
    <w:p w:rsidR="00543305" w:rsidRDefault="00543305" w:rsidP="00543305">
      <w:pPr>
        <w:jc w:val="center"/>
        <w:rPr>
          <w:rFonts w:ascii="Comic Sans MS" w:hAnsi="Comic Sans MS"/>
          <w:b/>
        </w:rPr>
      </w:pPr>
      <w:r>
        <w:rPr>
          <w:rFonts w:ascii="Comic Sans MS" w:hAnsi="Comic Sans MS"/>
          <w:b/>
        </w:rPr>
        <w:t xml:space="preserve">            </w:t>
      </w: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p>
    <w:p w:rsidR="00543305" w:rsidRDefault="00543305" w:rsidP="00543305">
      <w:pPr>
        <w:jc w:val="center"/>
        <w:rPr>
          <w:rFonts w:ascii="Comic Sans MS" w:hAnsi="Comic Sans MS"/>
          <w:b/>
        </w:rPr>
      </w:pPr>
      <w:r>
        <w:rPr>
          <w:rFonts w:ascii="Comic Sans MS" w:hAnsi="Comic Sans MS"/>
          <w:b/>
        </w:rPr>
        <w:t xml:space="preserve">  </w:t>
      </w:r>
      <w:r w:rsidRPr="00314FA2">
        <w:rPr>
          <w:rFonts w:ascii="Comic Sans MS" w:hAnsi="Comic Sans MS"/>
          <w:b/>
          <w:u w:val="single"/>
        </w:rPr>
        <w:t>Stand:</w:t>
      </w:r>
      <w:r w:rsidRPr="00314FA2">
        <w:rPr>
          <w:rFonts w:ascii="Comic Sans MS" w:hAnsi="Comic Sans MS"/>
          <w:b/>
        </w:rPr>
        <w:t xml:space="preserve"> </w:t>
      </w:r>
      <w:r>
        <w:rPr>
          <w:rFonts w:ascii="Comic Sans MS" w:hAnsi="Comic Sans MS"/>
          <w:b/>
        </w:rPr>
        <w:t>Juli</w:t>
      </w:r>
      <w:r>
        <w:rPr>
          <w:rFonts w:ascii="Comic Sans MS" w:hAnsi="Comic Sans MS"/>
          <w:b/>
        </w:rPr>
        <w:t xml:space="preserve"> 2012 / ZPG für das Fach Evang.Religionslehre</w:t>
      </w:r>
    </w:p>
    <w:p w:rsidR="00543305" w:rsidRPr="00314FA2" w:rsidRDefault="00543305" w:rsidP="00543305">
      <w:pPr>
        <w:jc w:val="center"/>
        <w:rPr>
          <w:rFonts w:ascii="Comic Sans MS" w:hAnsi="Comic Sans MS"/>
          <w:b/>
        </w:rPr>
      </w:pPr>
      <w:r>
        <w:rPr>
          <w:rFonts w:ascii="Comic Sans MS" w:hAnsi="Comic Sans MS"/>
          <w:b/>
        </w:rPr>
        <w:t xml:space="preserve">                                                         </w:t>
      </w:r>
    </w:p>
    <w:p w:rsidR="00543305" w:rsidRPr="00CD7E3B" w:rsidRDefault="00543305" w:rsidP="00543305">
      <w:pPr>
        <w:jc w:val="center"/>
        <w:rPr>
          <w:rFonts w:ascii="Comic Sans MS" w:hAnsi="Comic Sans MS"/>
          <w:b/>
          <w:sz w:val="40"/>
          <w:szCs w:val="40"/>
        </w:rPr>
      </w:pPr>
      <w:r w:rsidRPr="003D33B4">
        <w:rPr>
          <w:rFonts w:ascii="Comic Sans MS" w:hAnsi="Comic Sans MS"/>
          <w:b/>
          <w:color w:val="0000FF"/>
          <w:sz w:val="48"/>
          <w:szCs w:val="48"/>
        </w:rPr>
        <w:lastRenderedPageBreak/>
        <w:t>Allgemeine</w:t>
      </w:r>
      <w:r>
        <w:rPr>
          <w:rFonts w:ascii="Comic Sans MS" w:hAnsi="Comic Sans MS"/>
          <w:b/>
          <w:color w:val="0000FF"/>
          <w:sz w:val="48"/>
          <w:szCs w:val="48"/>
        </w:rPr>
        <w:t>r</w:t>
      </w:r>
      <w:r w:rsidRPr="003D33B4">
        <w:rPr>
          <w:rFonts w:ascii="Comic Sans MS" w:hAnsi="Comic Sans MS"/>
          <w:b/>
          <w:color w:val="0000FF"/>
          <w:sz w:val="48"/>
          <w:szCs w:val="48"/>
        </w:rPr>
        <w:t xml:space="preserve"> </w:t>
      </w:r>
      <w:r>
        <w:rPr>
          <w:rFonts w:ascii="Comic Sans MS" w:hAnsi="Comic Sans MS"/>
          <w:b/>
          <w:color w:val="0000FF"/>
          <w:sz w:val="48"/>
          <w:szCs w:val="48"/>
        </w:rPr>
        <w:t>Überblick</w:t>
      </w:r>
      <w:r w:rsidRPr="00CD7E3B">
        <w:rPr>
          <w:rStyle w:val="Funotenzeichen"/>
          <w:rFonts w:ascii="Comic Sans MS" w:hAnsi="Comic Sans MS"/>
          <w:b/>
          <w:sz w:val="40"/>
          <w:szCs w:val="40"/>
        </w:rPr>
        <w:footnoteReference w:id="1"/>
      </w:r>
    </w:p>
    <w:p w:rsidR="00543305" w:rsidRPr="00832E97" w:rsidRDefault="00543305" w:rsidP="00543305">
      <w:pPr>
        <w:jc w:val="center"/>
        <w:rPr>
          <w:rFonts w:ascii="Comic Sans MS" w:hAnsi="Comic Sans MS"/>
          <w:b/>
        </w:rPr>
      </w:pPr>
    </w:p>
    <w:p w:rsidR="00543305" w:rsidRPr="003D33B4" w:rsidRDefault="00543305" w:rsidP="00543305">
      <w:pPr>
        <w:jc w:val="both"/>
        <w:rPr>
          <w:rFonts w:ascii="Comic Sans MS" w:hAnsi="Comic Sans MS"/>
          <w:b/>
          <w:color w:val="FF0000"/>
          <w:sz w:val="36"/>
          <w:szCs w:val="36"/>
          <w:u w:val="single"/>
        </w:rPr>
      </w:pPr>
      <w:r w:rsidRPr="003D33B4">
        <w:rPr>
          <w:rFonts w:ascii="Comic Sans MS" w:hAnsi="Comic Sans MS"/>
          <w:b/>
          <w:color w:val="FF0000"/>
          <w:sz w:val="36"/>
          <w:szCs w:val="36"/>
        </w:rPr>
        <w:t xml:space="preserve">I. </w:t>
      </w:r>
      <w:r>
        <w:rPr>
          <w:rFonts w:ascii="Comic Sans MS" w:hAnsi="Comic Sans MS"/>
          <w:b/>
          <w:color w:val="FF0000"/>
          <w:sz w:val="36"/>
          <w:szCs w:val="36"/>
          <w:u w:val="single"/>
        </w:rPr>
        <w:t xml:space="preserve">„Mehr </w:t>
      </w:r>
      <w:r w:rsidRPr="005B5135">
        <w:rPr>
          <w:rFonts w:ascii="Comic Sans MS" w:hAnsi="Comic Sans MS"/>
          <w:b/>
          <w:i/>
          <w:color w:val="FF0000"/>
          <w:sz w:val="36"/>
          <w:szCs w:val="36"/>
          <w:u w:val="single"/>
        </w:rPr>
        <w:t>Output</w:t>
      </w:r>
      <w:r>
        <w:rPr>
          <w:rFonts w:ascii="Comic Sans MS" w:hAnsi="Comic Sans MS"/>
          <w:b/>
          <w:color w:val="FF0000"/>
          <w:sz w:val="36"/>
          <w:szCs w:val="36"/>
          <w:u w:val="single"/>
        </w:rPr>
        <w:t xml:space="preserve"> bitte…“</w:t>
      </w:r>
      <w:r w:rsidRPr="003D33B4">
        <w:rPr>
          <w:rFonts w:ascii="Comic Sans MS" w:hAnsi="Comic Sans MS"/>
          <w:b/>
          <w:color w:val="FF0000"/>
          <w:sz w:val="36"/>
          <w:szCs w:val="36"/>
          <w:u w:val="single"/>
        </w:rPr>
        <w:t xml:space="preserve">: </w:t>
      </w:r>
    </w:p>
    <w:p w:rsidR="00543305" w:rsidRPr="00C44B0A" w:rsidRDefault="00543305" w:rsidP="00543305">
      <w:pPr>
        <w:numPr>
          <w:ilvl w:val="0"/>
          <w:numId w:val="1"/>
        </w:numPr>
        <w:spacing w:before="120"/>
        <w:ind w:left="714" w:hanging="357"/>
        <w:jc w:val="both"/>
        <w:rPr>
          <w:rFonts w:ascii="Comic Sans MS" w:hAnsi="Comic Sans MS"/>
          <w:b/>
          <w:sz w:val="36"/>
          <w:szCs w:val="36"/>
          <w:u w:val="single"/>
        </w:rPr>
      </w:pPr>
      <w:r>
        <w:rPr>
          <w:rFonts w:ascii="Comic Sans MS" w:hAnsi="Comic Sans MS"/>
          <w:sz w:val="28"/>
          <w:szCs w:val="28"/>
        </w:rPr>
        <w:t xml:space="preserve">Unmittelbar nach dem „PISA-Schock“ (2001) entwickelte im Auftrag des Bundesbildungsministeriums ein Team unter der Leitung von Eckhard Klieme eine Expertise </w:t>
      </w:r>
      <w:r w:rsidRPr="00C44B0A">
        <w:rPr>
          <w:rFonts w:ascii="Comic Sans MS" w:hAnsi="Comic Sans MS"/>
          <w:b/>
          <w:sz w:val="28"/>
          <w:szCs w:val="28"/>
        </w:rPr>
        <w:t>„Zur Entwicklung nationaler Bildungssta</w:t>
      </w:r>
      <w:r w:rsidRPr="00C44B0A">
        <w:rPr>
          <w:rFonts w:ascii="Comic Sans MS" w:hAnsi="Comic Sans MS"/>
          <w:b/>
          <w:sz w:val="28"/>
          <w:szCs w:val="28"/>
        </w:rPr>
        <w:t>n</w:t>
      </w:r>
      <w:r w:rsidRPr="00C44B0A">
        <w:rPr>
          <w:rFonts w:ascii="Comic Sans MS" w:hAnsi="Comic Sans MS"/>
          <w:b/>
          <w:sz w:val="28"/>
          <w:szCs w:val="28"/>
        </w:rPr>
        <w:t>dards</w:t>
      </w:r>
      <w:r>
        <w:rPr>
          <w:rFonts w:ascii="Comic Sans MS" w:hAnsi="Comic Sans MS"/>
          <w:sz w:val="28"/>
          <w:szCs w:val="28"/>
        </w:rPr>
        <w:t xml:space="preserve">“ (2003). Dabei standen folgende </w:t>
      </w:r>
      <w:r w:rsidRPr="00A84181">
        <w:rPr>
          <w:rFonts w:ascii="Comic Sans MS" w:hAnsi="Comic Sans MS"/>
          <w:sz w:val="28"/>
          <w:szCs w:val="28"/>
          <w:u w:val="single"/>
        </w:rPr>
        <w:t>zentrale Begriffe</w:t>
      </w:r>
      <w:r>
        <w:rPr>
          <w:rFonts w:ascii="Comic Sans MS" w:hAnsi="Comic Sans MS"/>
          <w:sz w:val="28"/>
          <w:szCs w:val="28"/>
        </w:rPr>
        <w:t xml:space="preserve"> im Mittelpunkt: </w:t>
      </w:r>
    </w:p>
    <w:p w:rsidR="00543305" w:rsidRPr="00C44B0A" w:rsidRDefault="00543305" w:rsidP="00543305">
      <w:pPr>
        <w:numPr>
          <w:ilvl w:val="0"/>
          <w:numId w:val="1"/>
        </w:numPr>
        <w:spacing w:before="120"/>
        <w:ind w:left="714" w:hanging="357"/>
        <w:jc w:val="both"/>
        <w:rPr>
          <w:rFonts w:ascii="Comic Sans MS" w:hAnsi="Comic Sans MS"/>
          <w:b/>
          <w:sz w:val="36"/>
          <w:szCs w:val="36"/>
          <w:u w:val="single"/>
        </w:rPr>
      </w:pPr>
      <w:r w:rsidRPr="00C44B0A">
        <w:rPr>
          <w:rFonts w:ascii="Comic Sans MS" w:hAnsi="Comic Sans MS"/>
          <w:b/>
          <w:sz w:val="28"/>
          <w:szCs w:val="28"/>
        </w:rPr>
        <w:t xml:space="preserve">„Bildungsziele“: </w:t>
      </w:r>
    </w:p>
    <w:p w:rsidR="00543305" w:rsidRPr="00C44B0A" w:rsidRDefault="00543305" w:rsidP="00543305">
      <w:pPr>
        <w:spacing w:before="120"/>
        <w:ind w:left="714"/>
        <w:jc w:val="both"/>
        <w:rPr>
          <w:rFonts w:ascii="Comic Sans MS" w:hAnsi="Comic Sans MS"/>
          <w:b/>
          <w:sz w:val="36"/>
          <w:szCs w:val="36"/>
          <w:u w:val="single"/>
        </w:rPr>
      </w:pPr>
      <w:r w:rsidRPr="00C44B0A">
        <w:rPr>
          <w:rFonts w:ascii="Comic Sans MS" w:hAnsi="Comic Sans MS"/>
          <w:i/>
          <w:sz w:val="28"/>
          <w:szCs w:val="28"/>
        </w:rPr>
        <w:t>„Bildungsziele sind relativ allgemein gehaltene Aussagen da</w:t>
      </w:r>
      <w:r w:rsidRPr="00C44B0A">
        <w:rPr>
          <w:rFonts w:ascii="Comic Sans MS" w:hAnsi="Comic Sans MS"/>
          <w:i/>
          <w:sz w:val="28"/>
          <w:szCs w:val="28"/>
        </w:rPr>
        <w:t>r</w:t>
      </w:r>
      <w:r w:rsidRPr="00C44B0A">
        <w:rPr>
          <w:rFonts w:ascii="Comic Sans MS" w:hAnsi="Comic Sans MS"/>
          <w:i/>
          <w:sz w:val="28"/>
          <w:szCs w:val="28"/>
        </w:rPr>
        <w:t>über, welche Wissen</w:t>
      </w:r>
      <w:r>
        <w:rPr>
          <w:rFonts w:ascii="Comic Sans MS" w:hAnsi="Comic Sans MS"/>
          <w:i/>
          <w:sz w:val="28"/>
          <w:szCs w:val="28"/>
        </w:rPr>
        <w:t>s</w:t>
      </w:r>
      <w:r w:rsidRPr="00C44B0A">
        <w:rPr>
          <w:rFonts w:ascii="Comic Sans MS" w:hAnsi="Comic Sans MS"/>
          <w:i/>
          <w:sz w:val="28"/>
          <w:szCs w:val="28"/>
        </w:rPr>
        <w:t xml:space="preserve">inhalte, Fähigkeiten und </w:t>
      </w:r>
      <w:r>
        <w:rPr>
          <w:rFonts w:ascii="Comic Sans MS" w:hAnsi="Comic Sans MS"/>
          <w:i/>
          <w:sz w:val="28"/>
          <w:szCs w:val="28"/>
        </w:rPr>
        <w:t>F</w:t>
      </w:r>
      <w:r w:rsidRPr="00C44B0A">
        <w:rPr>
          <w:rFonts w:ascii="Comic Sans MS" w:hAnsi="Comic Sans MS"/>
          <w:i/>
          <w:sz w:val="28"/>
          <w:szCs w:val="28"/>
        </w:rPr>
        <w:t>ertigkeiten</w:t>
      </w:r>
      <w:r>
        <w:rPr>
          <w:rFonts w:ascii="Comic Sans MS" w:hAnsi="Comic Sans MS"/>
          <w:i/>
          <w:sz w:val="28"/>
          <w:szCs w:val="28"/>
        </w:rPr>
        <w:t>,</w:t>
      </w:r>
      <w:r w:rsidRPr="00C44B0A">
        <w:rPr>
          <w:rFonts w:ascii="Comic Sans MS" w:hAnsi="Comic Sans MS"/>
          <w:i/>
          <w:sz w:val="28"/>
          <w:szCs w:val="28"/>
        </w:rPr>
        <w:t xml:space="preserve"> aber auch Einstellungen und Werthaltungen, Interessen und Motive die </w:t>
      </w:r>
      <w:r>
        <w:rPr>
          <w:rFonts w:ascii="Comic Sans MS" w:hAnsi="Comic Sans MS"/>
          <w:i/>
          <w:sz w:val="28"/>
          <w:szCs w:val="28"/>
        </w:rPr>
        <w:t>Sc</w:t>
      </w:r>
      <w:r w:rsidRPr="00C44B0A">
        <w:rPr>
          <w:rFonts w:ascii="Comic Sans MS" w:hAnsi="Comic Sans MS"/>
          <w:i/>
          <w:sz w:val="28"/>
          <w:szCs w:val="28"/>
        </w:rPr>
        <w:t>hule vermitteln soll.“</w:t>
      </w:r>
      <w:r>
        <w:rPr>
          <w:rFonts w:ascii="Comic Sans MS" w:hAnsi="Comic Sans MS"/>
          <w:sz w:val="28"/>
          <w:szCs w:val="28"/>
        </w:rPr>
        <w:t xml:space="preserve"> (Klieme et al., S. 20). </w:t>
      </w:r>
    </w:p>
    <w:p w:rsidR="00543305" w:rsidRPr="00003379" w:rsidRDefault="00543305" w:rsidP="00543305">
      <w:pPr>
        <w:spacing w:before="120"/>
        <w:ind w:left="714"/>
        <w:jc w:val="both"/>
        <w:rPr>
          <w:rFonts w:ascii="Comic Sans MS" w:hAnsi="Comic Sans MS"/>
          <w:b/>
          <w:sz w:val="36"/>
          <w:szCs w:val="36"/>
          <w:u w:val="single"/>
        </w:rPr>
      </w:pPr>
      <w:r>
        <w:rPr>
          <w:rFonts w:ascii="Comic Sans MS" w:hAnsi="Comic Sans MS"/>
          <w:sz w:val="28"/>
          <w:szCs w:val="28"/>
        </w:rPr>
        <w:t>Sie haben eine normierende Funktion und formulieren allgeme</w:t>
      </w:r>
      <w:r>
        <w:rPr>
          <w:rFonts w:ascii="Comic Sans MS" w:hAnsi="Comic Sans MS"/>
          <w:sz w:val="28"/>
          <w:szCs w:val="28"/>
        </w:rPr>
        <w:t>i</w:t>
      </w:r>
      <w:r>
        <w:rPr>
          <w:rFonts w:ascii="Comic Sans MS" w:hAnsi="Comic Sans MS"/>
          <w:sz w:val="28"/>
          <w:szCs w:val="28"/>
        </w:rPr>
        <w:t>ne Erwartungen der Gesellschaft an die Schülerinnen und Sch</w:t>
      </w:r>
      <w:r>
        <w:rPr>
          <w:rFonts w:ascii="Comic Sans MS" w:hAnsi="Comic Sans MS"/>
          <w:sz w:val="28"/>
          <w:szCs w:val="28"/>
        </w:rPr>
        <w:t>ü</w:t>
      </w:r>
      <w:r>
        <w:rPr>
          <w:rFonts w:ascii="Comic Sans MS" w:hAnsi="Comic Sans MS"/>
          <w:sz w:val="28"/>
          <w:szCs w:val="28"/>
        </w:rPr>
        <w:t xml:space="preserve">ler. Dazu gehört auch ein Einverständnis darüber, </w:t>
      </w:r>
      <w:r w:rsidRPr="00213977">
        <w:rPr>
          <w:rFonts w:ascii="Comic Sans MS" w:hAnsi="Comic Sans MS"/>
          <w:i/>
          <w:sz w:val="28"/>
          <w:szCs w:val="28"/>
        </w:rPr>
        <w:t>„was den Kern von Lernbereichen und Fächern ausmacht.“</w:t>
      </w:r>
      <w:r>
        <w:rPr>
          <w:rFonts w:ascii="Comic Sans MS" w:hAnsi="Comic Sans MS"/>
          <w:sz w:val="28"/>
          <w:szCs w:val="28"/>
        </w:rPr>
        <w:t xml:space="preserve"> (Klieme et al., S. 20). Die konkrete pädagogische Umsetzung erfolgt mithilfe von Bildungsplänen und entsprechenden Kompetenzmodellen. </w:t>
      </w:r>
    </w:p>
    <w:p w:rsidR="00543305" w:rsidRPr="00E91B40" w:rsidRDefault="00543305" w:rsidP="00543305">
      <w:pPr>
        <w:numPr>
          <w:ilvl w:val="0"/>
          <w:numId w:val="1"/>
        </w:numPr>
        <w:spacing w:before="120"/>
        <w:ind w:left="714" w:hanging="357"/>
        <w:jc w:val="both"/>
        <w:rPr>
          <w:rFonts w:ascii="Comic Sans MS" w:hAnsi="Comic Sans MS"/>
          <w:b/>
          <w:sz w:val="36"/>
          <w:szCs w:val="36"/>
          <w:u w:val="single"/>
        </w:rPr>
      </w:pPr>
      <w:r w:rsidRPr="00E91B40">
        <w:rPr>
          <w:rFonts w:ascii="Comic Sans MS" w:hAnsi="Comic Sans MS"/>
          <w:b/>
          <w:sz w:val="28"/>
          <w:szCs w:val="28"/>
        </w:rPr>
        <w:t xml:space="preserve">„Bildungsstandards“: </w:t>
      </w:r>
    </w:p>
    <w:p w:rsidR="00543305" w:rsidRPr="00E91B40" w:rsidRDefault="00543305" w:rsidP="00543305">
      <w:pPr>
        <w:spacing w:before="120"/>
        <w:ind w:left="714"/>
        <w:jc w:val="both"/>
        <w:rPr>
          <w:rFonts w:ascii="Comic Sans MS" w:hAnsi="Comic Sans MS"/>
          <w:sz w:val="36"/>
          <w:szCs w:val="36"/>
          <w:u w:val="single"/>
        </w:rPr>
      </w:pPr>
      <w:r w:rsidRPr="00E91B40">
        <w:rPr>
          <w:rFonts w:ascii="Comic Sans MS" w:hAnsi="Comic Sans MS"/>
          <w:i/>
          <w:sz w:val="28"/>
          <w:szCs w:val="28"/>
        </w:rPr>
        <w:t>„Bildungsstandards orientieren sich an Bildungszielen, denen schul</w:t>
      </w:r>
      <w:r>
        <w:rPr>
          <w:rFonts w:ascii="Comic Sans MS" w:hAnsi="Comic Sans MS"/>
          <w:i/>
          <w:sz w:val="28"/>
          <w:szCs w:val="28"/>
        </w:rPr>
        <w:t>isches L</w:t>
      </w:r>
      <w:r w:rsidRPr="00E91B40">
        <w:rPr>
          <w:rFonts w:ascii="Comic Sans MS" w:hAnsi="Comic Sans MS"/>
          <w:i/>
          <w:sz w:val="28"/>
          <w:szCs w:val="28"/>
        </w:rPr>
        <w:t>ernen folgen soll, und setzen diese in konkr</w:t>
      </w:r>
      <w:r>
        <w:rPr>
          <w:rFonts w:ascii="Comic Sans MS" w:hAnsi="Comic Sans MS"/>
          <w:i/>
          <w:sz w:val="28"/>
          <w:szCs w:val="28"/>
        </w:rPr>
        <w:t>e</w:t>
      </w:r>
      <w:r w:rsidRPr="00E91B40">
        <w:rPr>
          <w:rFonts w:ascii="Comic Sans MS" w:hAnsi="Comic Sans MS"/>
          <w:i/>
          <w:sz w:val="28"/>
          <w:szCs w:val="28"/>
        </w:rPr>
        <w:t>te A</w:t>
      </w:r>
      <w:r w:rsidRPr="00E91B40">
        <w:rPr>
          <w:rFonts w:ascii="Comic Sans MS" w:hAnsi="Comic Sans MS"/>
          <w:i/>
          <w:sz w:val="28"/>
          <w:szCs w:val="28"/>
        </w:rPr>
        <w:t>n</w:t>
      </w:r>
      <w:r w:rsidRPr="00E91B40">
        <w:rPr>
          <w:rFonts w:ascii="Comic Sans MS" w:hAnsi="Comic Sans MS"/>
          <w:i/>
          <w:sz w:val="28"/>
          <w:szCs w:val="28"/>
        </w:rPr>
        <w:t>forderungen um.“</w:t>
      </w:r>
      <w:r>
        <w:rPr>
          <w:rFonts w:ascii="Comic Sans MS" w:hAnsi="Comic Sans MS"/>
          <w:sz w:val="28"/>
          <w:szCs w:val="28"/>
        </w:rPr>
        <w:t xml:space="preserve"> (Klieme et al., S. 20): </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Der Begriff „Standard“ hat nicht zuletzt etymologisch gesehen eine eher problematische Konnotation. Bildungspolitisch können „Standards“ verstanden werden als Beschreibung einer durc</w:t>
      </w:r>
      <w:r>
        <w:rPr>
          <w:rFonts w:ascii="Comic Sans MS" w:hAnsi="Comic Sans MS"/>
          <w:sz w:val="28"/>
          <w:szCs w:val="28"/>
        </w:rPr>
        <w:t>h</w:t>
      </w:r>
      <w:r>
        <w:rPr>
          <w:rFonts w:ascii="Comic Sans MS" w:hAnsi="Comic Sans MS"/>
          <w:sz w:val="28"/>
          <w:szCs w:val="28"/>
        </w:rPr>
        <w:t>schnittlichen Leistung (Was haben Schüler/-innen innerhalb e</w:t>
      </w:r>
      <w:r>
        <w:rPr>
          <w:rFonts w:ascii="Comic Sans MS" w:hAnsi="Comic Sans MS"/>
          <w:sz w:val="28"/>
          <w:szCs w:val="28"/>
        </w:rPr>
        <w:t>i</w:t>
      </w:r>
      <w:r>
        <w:rPr>
          <w:rFonts w:ascii="Comic Sans MS" w:hAnsi="Comic Sans MS"/>
          <w:sz w:val="28"/>
          <w:szCs w:val="28"/>
        </w:rPr>
        <w:t>nes bestimmten Zeitraums erreicht?). In der allgemeinen Di</w:t>
      </w:r>
      <w:r>
        <w:rPr>
          <w:rFonts w:ascii="Comic Sans MS" w:hAnsi="Comic Sans MS"/>
          <w:sz w:val="28"/>
          <w:szCs w:val="28"/>
        </w:rPr>
        <w:t>s</w:t>
      </w:r>
      <w:r>
        <w:rPr>
          <w:rFonts w:ascii="Comic Sans MS" w:hAnsi="Comic Sans MS"/>
          <w:sz w:val="28"/>
          <w:szCs w:val="28"/>
        </w:rPr>
        <w:t xml:space="preserve">kussion und im aktuellen Bildungsplan in Baden-Württemberg hat sich ein normatives Verständnis durchgesetzt (Was sollen Schüler/-innen verbindlich erreichen?). </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lastRenderedPageBreak/>
        <w:t>Gleichwohl impliziert der Begriff Bildungsstandards nach Jü</w:t>
      </w:r>
      <w:r>
        <w:rPr>
          <w:rFonts w:ascii="Comic Sans MS" w:hAnsi="Comic Sans MS"/>
          <w:sz w:val="28"/>
          <w:szCs w:val="28"/>
        </w:rPr>
        <w:t>r</w:t>
      </w:r>
      <w:r>
        <w:rPr>
          <w:rFonts w:ascii="Comic Sans MS" w:hAnsi="Comic Sans MS"/>
          <w:sz w:val="28"/>
          <w:szCs w:val="28"/>
        </w:rPr>
        <w:t xml:space="preserve">gen Oelkers </w:t>
      </w:r>
      <w:r w:rsidRPr="00CA126F">
        <w:rPr>
          <w:rFonts w:ascii="Comic Sans MS" w:hAnsi="Comic Sans MS"/>
          <w:sz w:val="28"/>
          <w:szCs w:val="28"/>
          <w:u w:val="single"/>
        </w:rPr>
        <w:t>drei gängige Konzepte</w:t>
      </w:r>
      <w:r>
        <w:rPr>
          <w:rFonts w:ascii="Comic Sans MS" w:hAnsi="Comic Sans MS"/>
          <w:sz w:val="28"/>
          <w:szCs w:val="28"/>
        </w:rPr>
        <w:t xml:space="preserve">: </w:t>
      </w:r>
    </w:p>
    <w:p w:rsidR="00543305" w:rsidRPr="00543305" w:rsidRDefault="00543305" w:rsidP="00543305">
      <w:pPr>
        <w:numPr>
          <w:ilvl w:val="0"/>
          <w:numId w:val="1"/>
        </w:numPr>
        <w:spacing w:before="120"/>
        <w:ind w:left="714" w:hanging="357"/>
        <w:jc w:val="both"/>
        <w:rPr>
          <w:rFonts w:ascii="Comic Sans MS" w:hAnsi="Comic Sans MS"/>
          <w:b/>
          <w:sz w:val="28"/>
          <w:szCs w:val="28"/>
          <w:u w:val="single"/>
          <w:lang w:val="en-US"/>
        </w:rPr>
      </w:pPr>
      <w:r w:rsidRPr="00543305">
        <w:rPr>
          <w:rFonts w:ascii="Comic Sans MS" w:hAnsi="Comic Sans MS"/>
          <w:b/>
          <w:sz w:val="28"/>
          <w:szCs w:val="28"/>
          <w:lang w:val="en-US"/>
        </w:rPr>
        <w:t>„</w:t>
      </w:r>
      <w:r w:rsidRPr="00543305">
        <w:rPr>
          <w:rFonts w:ascii="Comic Sans MS" w:hAnsi="Comic Sans MS"/>
          <w:b/>
          <w:i/>
          <w:sz w:val="28"/>
          <w:szCs w:val="28"/>
          <w:lang w:val="en-US"/>
        </w:rPr>
        <w:t>Inhaltliche</w:t>
      </w:r>
      <w:r w:rsidRPr="00543305">
        <w:rPr>
          <w:rFonts w:ascii="Comic Sans MS" w:hAnsi="Comic Sans MS"/>
          <w:b/>
          <w:sz w:val="28"/>
          <w:szCs w:val="28"/>
          <w:lang w:val="en-US"/>
        </w:rPr>
        <w:t xml:space="preserve"> Standards“ (Content Standards, Curriculum Standards) </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Diese bezeichnen die Inhalte und Lernziele schulischen Le</w:t>
      </w:r>
      <w:r>
        <w:rPr>
          <w:rFonts w:ascii="Comic Sans MS" w:hAnsi="Comic Sans MS"/>
          <w:sz w:val="28"/>
          <w:szCs w:val="28"/>
        </w:rPr>
        <w:t>r</w:t>
      </w:r>
      <w:r>
        <w:rPr>
          <w:rFonts w:ascii="Comic Sans MS" w:hAnsi="Comic Sans MS"/>
          <w:sz w:val="28"/>
          <w:szCs w:val="28"/>
        </w:rPr>
        <w:t xml:space="preserve">nens; sie beschreiben, </w:t>
      </w:r>
      <w:r w:rsidRPr="00D7509E">
        <w:rPr>
          <w:rFonts w:ascii="Comic Sans MS" w:hAnsi="Comic Sans MS"/>
          <w:i/>
          <w:sz w:val="28"/>
          <w:szCs w:val="28"/>
        </w:rPr>
        <w:t>was</w:t>
      </w:r>
      <w:r>
        <w:rPr>
          <w:rFonts w:ascii="Comic Sans MS" w:hAnsi="Comic Sans MS"/>
          <w:sz w:val="28"/>
          <w:szCs w:val="28"/>
        </w:rPr>
        <w:t xml:space="preserve"> zu unterrichten und </w:t>
      </w:r>
      <w:r w:rsidRPr="00D7509E">
        <w:rPr>
          <w:rFonts w:ascii="Comic Sans MS" w:hAnsi="Comic Sans MS"/>
          <w:i/>
          <w:sz w:val="28"/>
          <w:szCs w:val="28"/>
        </w:rPr>
        <w:t>was</w:t>
      </w:r>
      <w:r>
        <w:rPr>
          <w:rFonts w:ascii="Comic Sans MS" w:hAnsi="Comic Sans MS"/>
          <w:sz w:val="28"/>
          <w:szCs w:val="28"/>
        </w:rPr>
        <w:t xml:space="preserve"> gelernt werden soll. Allerdings sind damit noch keine Differenzierungen zwischen verschiedenen St</w:t>
      </w:r>
      <w:r>
        <w:rPr>
          <w:rFonts w:ascii="Comic Sans MS" w:hAnsi="Comic Sans MS"/>
          <w:sz w:val="28"/>
          <w:szCs w:val="28"/>
        </w:rPr>
        <w:t>u</w:t>
      </w:r>
      <w:r>
        <w:rPr>
          <w:rFonts w:ascii="Comic Sans MS" w:hAnsi="Comic Sans MS"/>
          <w:sz w:val="28"/>
          <w:szCs w:val="28"/>
        </w:rPr>
        <w:t xml:space="preserve">fen der Zielerreichung möglich. </w:t>
      </w:r>
    </w:p>
    <w:p w:rsidR="00543305" w:rsidRPr="003627D7" w:rsidRDefault="00543305" w:rsidP="00543305">
      <w:pPr>
        <w:numPr>
          <w:ilvl w:val="0"/>
          <w:numId w:val="1"/>
        </w:numPr>
        <w:spacing w:before="120"/>
        <w:ind w:left="714" w:hanging="357"/>
        <w:jc w:val="both"/>
        <w:rPr>
          <w:rFonts w:ascii="Comic Sans MS" w:hAnsi="Comic Sans MS"/>
          <w:b/>
          <w:sz w:val="28"/>
          <w:szCs w:val="28"/>
          <w:u w:val="single"/>
        </w:rPr>
      </w:pPr>
      <w:r>
        <w:rPr>
          <w:rFonts w:ascii="Comic Sans MS" w:hAnsi="Comic Sans MS"/>
          <w:sz w:val="28"/>
          <w:szCs w:val="28"/>
        </w:rPr>
        <w:t xml:space="preserve"> </w:t>
      </w:r>
      <w:r w:rsidRPr="00E91B40">
        <w:rPr>
          <w:rFonts w:ascii="Comic Sans MS" w:hAnsi="Comic Sans MS"/>
          <w:b/>
          <w:sz w:val="28"/>
          <w:szCs w:val="28"/>
        </w:rPr>
        <w:t>„</w:t>
      </w:r>
      <w:r>
        <w:rPr>
          <w:rFonts w:ascii="Comic Sans MS" w:hAnsi="Comic Sans MS"/>
          <w:b/>
          <w:i/>
          <w:sz w:val="28"/>
          <w:szCs w:val="28"/>
        </w:rPr>
        <w:t>Leistungss</w:t>
      </w:r>
      <w:r>
        <w:rPr>
          <w:rFonts w:ascii="Comic Sans MS" w:hAnsi="Comic Sans MS"/>
          <w:b/>
          <w:sz w:val="28"/>
          <w:szCs w:val="28"/>
        </w:rPr>
        <w:t>tandards</w:t>
      </w:r>
      <w:r w:rsidRPr="00E91B40">
        <w:rPr>
          <w:rFonts w:ascii="Comic Sans MS" w:hAnsi="Comic Sans MS"/>
          <w:b/>
          <w:sz w:val="28"/>
          <w:szCs w:val="28"/>
        </w:rPr>
        <w:t>“</w:t>
      </w:r>
      <w:r>
        <w:rPr>
          <w:rFonts w:ascii="Comic Sans MS" w:hAnsi="Comic Sans MS"/>
          <w:b/>
          <w:sz w:val="28"/>
          <w:szCs w:val="28"/>
        </w:rPr>
        <w:t xml:space="preserve"> </w:t>
      </w:r>
      <w:r w:rsidRPr="003627D7">
        <w:rPr>
          <w:rFonts w:ascii="Comic Sans MS" w:hAnsi="Comic Sans MS"/>
          <w:b/>
          <w:sz w:val="28"/>
          <w:szCs w:val="28"/>
        </w:rPr>
        <w:t>(</w:t>
      </w:r>
      <w:r>
        <w:rPr>
          <w:rFonts w:ascii="Comic Sans MS" w:hAnsi="Comic Sans MS"/>
          <w:b/>
          <w:sz w:val="28"/>
          <w:szCs w:val="28"/>
        </w:rPr>
        <w:t>Performance</w:t>
      </w:r>
      <w:r w:rsidRPr="003627D7">
        <w:rPr>
          <w:rFonts w:ascii="Comic Sans MS" w:hAnsi="Comic Sans MS"/>
          <w:b/>
          <w:sz w:val="28"/>
          <w:szCs w:val="28"/>
        </w:rPr>
        <w:t xml:space="preserve"> Standards) </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Seit der Klieme-Expertise bezeichnen Bildungsstandards pr</w:t>
      </w:r>
      <w:r>
        <w:rPr>
          <w:rFonts w:ascii="Comic Sans MS" w:hAnsi="Comic Sans MS"/>
          <w:sz w:val="28"/>
          <w:szCs w:val="28"/>
        </w:rPr>
        <w:t>i</w:t>
      </w:r>
      <w:r>
        <w:rPr>
          <w:rFonts w:ascii="Comic Sans MS" w:hAnsi="Comic Sans MS"/>
          <w:sz w:val="28"/>
          <w:szCs w:val="28"/>
        </w:rPr>
        <w:t xml:space="preserve">mär sog. Leistungsstandards, die sich auf den </w:t>
      </w:r>
      <w:r w:rsidRPr="008C1D70">
        <w:rPr>
          <w:rFonts w:ascii="Comic Sans MS" w:hAnsi="Comic Sans MS"/>
          <w:i/>
          <w:sz w:val="28"/>
          <w:szCs w:val="28"/>
        </w:rPr>
        <w:t>Output</w:t>
      </w:r>
      <w:r>
        <w:rPr>
          <w:rFonts w:ascii="Comic Sans MS" w:hAnsi="Comic Sans MS"/>
          <w:sz w:val="28"/>
          <w:szCs w:val="28"/>
        </w:rPr>
        <w:t xml:space="preserve"> bzw. den </w:t>
      </w:r>
      <w:r w:rsidRPr="008C1D70">
        <w:rPr>
          <w:rFonts w:ascii="Comic Sans MS" w:hAnsi="Comic Sans MS"/>
          <w:i/>
          <w:sz w:val="28"/>
          <w:szCs w:val="28"/>
        </w:rPr>
        <w:t>Outcome</w:t>
      </w:r>
      <w:r>
        <w:rPr>
          <w:rFonts w:ascii="Comic Sans MS" w:hAnsi="Comic Sans MS"/>
          <w:sz w:val="28"/>
          <w:szCs w:val="28"/>
        </w:rPr>
        <w:t xml:space="preserve"> des schulischen Lernens beziehen. Sie legen folglich fest, </w:t>
      </w:r>
      <w:r w:rsidRPr="008C1D70">
        <w:rPr>
          <w:rFonts w:ascii="Comic Sans MS" w:hAnsi="Comic Sans MS"/>
          <w:i/>
          <w:sz w:val="28"/>
          <w:szCs w:val="28"/>
        </w:rPr>
        <w:t>„welche Leistung</w:t>
      </w:r>
      <w:r w:rsidRPr="008C1D70">
        <w:rPr>
          <w:rFonts w:ascii="Comic Sans MS" w:hAnsi="Comic Sans MS"/>
          <w:i/>
          <w:sz w:val="28"/>
          <w:szCs w:val="28"/>
        </w:rPr>
        <w:t>s</w:t>
      </w:r>
      <w:r w:rsidRPr="008C1D70">
        <w:rPr>
          <w:rFonts w:ascii="Comic Sans MS" w:hAnsi="Comic Sans MS"/>
          <w:i/>
          <w:sz w:val="28"/>
          <w:szCs w:val="28"/>
        </w:rPr>
        <w:t>ziele und welches Niveau der Kompetenz Schülerinnen und Schüler zu einem bestimmten Zeitpunkt e</w:t>
      </w:r>
      <w:r w:rsidRPr="008C1D70">
        <w:rPr>
          <w:rFonts w:ascii="Comic Sans MS" w:hAnsi="Comic Sans MS"/>
          <w:i/>
          <w:sz w:val="28"/>
          <w:szCs w:val="28"/>
        </w:rPr>
        <w:t>r</w:t>
      </w:r>
      <w:r w:rsidRPr="008C1D70">
        <w:rPr>
          <w:rFonts w:ascii="Comic Sans MS" w:hAnsi="Comic Sans MS"/>
          <w:i/>
          <w:sz w:val="28"/>
          <w:szCs w:val="28"/>
        </w:rPr>
        <w:t>bringen müssen“</w:t>
      </w:r>
      <w:r>
        <w:rPr>
          <w:rFonts w:ascii="Comic Sans MS" w:hAnsi="Comic Sans MS"/>
          <w:sz w:val="28"/>
          <w:szCs w:val="28"/>
        </w:rPr>
        <w:t xml:space="preserve"> (J. Oelkers et al., 2009, S. 29). </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 xml:space="preserve">Dabei lassen sich Leistungsstandards hinsichtlich ihres </w:t>
      </w:r>
      <w:r w:rsidRPr="00A84181">
        <w:rPr>
          <w:rFonts w:ascii="Comic Sans MS" w:hAnsi="Comic Sans MS"/>
          <w:sz w:val="28"/>
          <w:szCs w:val="28"/>
          <w:u w:val="single"/>
        </w:rPr>
        <w:t>Zieln</w:t>
      </w:r>
      <w:r w:rsidRPr="00A84181">
        <w:rPr>
          <w:rFonts w:ascii="Comic Sans MS" w:hAnsi="Comic Sans MS"/>
          <w:sz w:val="28"/>
          <w:szCs w:val="28"/>
          <w:u w:val="single"/>
        </w:rPr>
        <w:t>i</w:t>
      </w:r>
      <w:r w:rsidRPr="00A84181">
        <w:rPr>
          <w:rFonts w:ascii="Comic Sans MS" w:hAnsi="Comic Sans MS"/>
          <w:sz w:val="28"/>
          <w:szCs w:val="28"/>
          <w:u w:val="single"/>
        </w:rPr>
        <w:t>veaus</w:t>
      </w:r>
      <w:r>
        <w:rPr>
          <w:rFonts w:ascii="Comic Sans MS" w:hAnsi="Comic Sans MS"/>
          <w:sz w:val="28"/>
          <w:szCs w:val="28"/>
        </w:rPr>
        <w:t xml:space="preserve"> unterscheiden: </w:t>
      </w:r>
    </w:p>
    <w:p w:rsidR="00543305" w:rsidRDefault="00543305" w:rsidP="00543305">
      <w:pPr>
        <w:spacing w:before="120"/>
        <w:ind w:left="714"/>
        <w:jc w:val="both"/>
        <w:rPr>
          <w:rFonts w:ascii="Comic Sans MS" w:hAnsi="Comic Sans MS"/>
          <w:sz w:val="28"/>
          <w:szCs w:val="28"/>
        </w:rPr>
      </w:pPr>
      <w:r w:rsidRPr="008C1D70">
        <w:rPr>
          <w:rFonts w:ascii="Comic Sans MS" w:hAnsi="Comic Sans MS"/>
          <w:b/>
          <w:sz w:val="28"/>
          <w:szCs w:val="28"/>
        </w:rPr>
        <w:sym w:font="Wingdings 3" w:char="F0CA"/>
      </w:r>
      <w:r w:rsidRPr="008C1D70">
        <w:rPr>
          <w:rFonts w:ascii="Comic Sans MS" w:hAnsi="Comic Sans MS"/>
          <w:b/>
          <w:sz w:val="28"/>
          <w:szCs w:val="28"/>
        </w:rPr>
        <w:t xml:space="preserve"> „Minimalstandards“:</w:t>
      </w:r>
      <w:r>
        <w:rPr>
          <w:rFonts w:ascii="Comic Sans MS" w:hAnsi="Comic Sans MS"/>
          <w:sz w:val="28"/>
          <w:szCs w:val="28"/>
        </w:rPr>
        <w:t xml:space="preserve"> Festlegung eines Minimums an zu e</w:t>
      </w:r>
      <w:r>
        <w:rPr>
          <w:rFonts w:ascii="Comic Sans MS" w:hAnsi="Comic Sans MS"/>
          <w:sz w:val="28"/>
          <w:szCs w:val="28"/>
        </w:rPr>
        <w:t>r</w:t>
      </w:r>
      <w:r>
        <w:rPr>
          <w:rFonts w:ascii="Comic Sans MS" w:hAnsi="Comic Sans MS"/>
          <w:sz w:val="28"/>
          <w:szCs w:val="28"/>
        </w:rPr>
        <w:t xml:space="preserve">wartenden Kompetenzen; </w:t>
      </w:r>
    </w:p>
    <w:p w:rsidR="00543305" w:rsidRDefault="00543305" w:rsidP="00543305">
      <w:pPr>
        <w:spacing w:before="120"/>
        <w:ind w:left="714"/>
        <w:jc w:val="both"/>
        <w:rPr>
          <w:rFonts w:ascii="Comic Sans MS" w:hAnsi="Comic Sans MS"/>
          <w:sz w:val="28"/>
          <w:szCs w:val="28"/>
        </w:rPr>
      </w:pPr>
      <w:r w:rsidRPr="008C1D70">
        <w:rPr>
          <w:rFonts w:ascii="Comic Sans MS" w:hAnsi="Comic Sans MS"/>
          <w:b/>
          <w:sz w:val="28"/>
          <w:szCs w:val="28"/>
        </w:rPr>
        <w:sym w:font="Wingdings 3" w:char="F0CA"/>
      </w:r>
      <w:r w:rsidRPr="008C1D70">
        <w:rPr>
          <w:rFonts w:ascii="Comic Sans MS" w:hAnsi="Comic Sans MS"/>
          <w:b/>
          <w:sz w:val="28"/>
          <w:szCs w:val="28"/>
        </w:rPr>
        <w:t xml:space="preserve"> „M</w:t>
      </w:r>
      <w:r>
        <w:rPr>
          <w:rFonts w:ascii="Comic Sans MS" w:hAnsi="Comic Sans MS"/>
          <w:b/>
          <w:sz w:val="28"/>
          <w:szCs w:val="28"/>
        </w:rPr>
        <w:t>aximal</w:t>
      </w:r>
      <w:r w:rsidRPr="008C1D70">
        <w:rPr>
          <w:rFonts w:ascii="Comic Sans MS" w:hAnsi="Comic Sans MS"/>
          <w:b/>
          <w:sz w:val="28"/>
          <w:szCs w:val="28"/>
        </w:rPr>
        <w:t>standards“</w:t>
      </w:r>
      <w:r>
        <w:rPr>
          <w:rFonts w:ascii="Comic Sans MS" w:hAnsi="Comic Sans MS"/>
          <w:b/>
          <w:sz w:val="28"/>
          <w:szCs w:val="28"/>
        </w:rPr>
        <w:t xml:space="preserve">: </w:t>
      </w:r>
      <w:r>
        <w:rPr>
          <w:rFonts w:ascii="Comic Sans MS" w:hAnsi="Comic Sans MS"/>
          <w:sz w:val="28"/>
          <w:szCs w:val="28"/>
        </w:rPr>
        <w:t>höchstes erreichbares Leistungsn</w:t>
      </w:r>
      <w:r>
        <w:rPr>
          <w:rFonts w:ascii="Comic Sans MS" w:hAnsi="Comic Sans MS"/>
          <w:sz w:val="28"/>
          <w:szCs w:val="28"/>
        </w:rPr>
        <w:t>i</w:t>
      </w:r>
      <w:r>
        <w:rPr>
          <w:rFonts w:ascii="Comic Sans MS" w:hAnsi="Comic Sans MS"/>
          <w:sz w:val="28"/>
          <w:szCs w:val="28"/>
        </w:rPr>
        <w:t xml:space="preserve">veau zu einem bestimmten Zeitpunkt; </w:t>
      </w:r>
    </w:p>
    <w:p w:rsidR="00543305" w:rsidRDefault="00543305" w:rsidP="00543305">
      <w:pPr>
        <w:spacing w:before="120"/>
        <w:ind w:left="714"/>
        <w:jc w:val="both"/>
        <w:rPr>
          <w:rFonts w:ascii="Comic Sans MS" w:hAnsi="Comic Sans MS"/>
          <w:sz w:val="28"/>
          <w:szCs w:val="28"/>
        </w:rPr>
      </w:pPr>
      <w:r w:rsidRPr="008C1D70">
        <w:rPr>
          <w:rFonts w:ascii="Comic Sans MS" w:hAnsi="Comic Sans MS"/>
          <w:b/>
          <w:sz w:val="28"/>
          <w:szCs w:val="28"/>
        </w:rPr>
        <w:sym w:font="Wingdings 3" w:char="F0CA"/>
      </w:r>
      <w:r w:rsidRPr="008C1D70">
        <w:rPr>
          <w:rFonts w:ascii="Comic Sans MS" w:hAnsi="Comic Sans MS"/>
          <w:b/>
          <w:sz w:val="28"/>
          <w:szCs w:val="28"/>
        </w:rPr>
        <w:t xml:space="preserve"> „</w:t>
      </w:r>
      <w:r>
        <w:rPr>
          <w:rFonts w:ascii="Comic Sans MS" w:hAnsi="Comic Sans MS"/>
          <w:b/>
          <w:sz w:val="28"/>
          <w:szCs w:val="28"/>
        </w:rPr>
        <w:t>Regels</w:t>
      </w:r>
      <w:r w:rsidRPr="008C1D70">
        <w:rPr>
          <w:rFonts w:ascii="Comic Sans MS" w:hAnsi="Comic Sans MS"/>
          <w:b/>
          <w:sz w:val="28"/>
          <w:szCs w:val="28"/>
        </w:rPr>
        <w:t>tandards“:</w:t>
      </w:r>
      <w:r>
        <w:rPr>
          <w:rFonts w:ascii="Comic Sans MS" w:hAnsi="Comic Sans MS"/>
          <w:b/>
          <w:sz w:val="28"/>
          <w:szCs w:val="28"/>
        </w:rPr>
        <w:t xml:space="preserve"> </w:t>
      </w:r>
      <w:r>
        <w:rPr>
          <w:rFonts w:ascii="Comic Sans MS" w:hAnsi="Comic Sans MS"/>
          <w:sz w:val="28"/>
          <w:szCs w:val="28"/>
        </w:rPr>
        <w:t>bezeichnen ein durchschnittliches Erwa</w:t>
      </w:r>
      <w:r>
        <w:rPr>
          <w:rFonts w:ascii="Comic Sans MS" w:hAnsi="Comic Sans MS"/>
          <w:sz w:val="28"/>
          <w:szCs w:val="28"/>
        </w:rPr>
        <w:t>r</w:t>
      </w:r>
      <w:r>
        <w:rPr>
          <w:rFonts w:ascii="Comic Sans MS" w:hAnsi="Comic Sans MS"/>
          <w:sz w:val="28"/>
          <w:szCs w:val="28"/>
        </w:rPr>
        <w:t>tungsniveau, das empirisch aufgrund der tatsächlichen Schüle</w:t>
      </w:r>
      <w:r>
        <w:rPr>
          <w:rFonts w:ascii="Comic Sans MS" w:hAnsi="Comic Sans MS"/>
          <w:sz w:val="28"/>
          <w:szCs w:val="28"/>
        </w:rPr>
        <w:t>r</w:t>
      </w:r>
      <w:r>
        <w:rPr>
          <w:rFonts w:ascii="Comic Sans MS" w:hAnsi="Comic Sans MS"/>
          <w:sz w:val="28"/>
          <w:szCs w:val="28"/>
        </w:rPr>
        <w:t xml:space="preserve">leistungen definiert wird. </w:t>
      </w:r>
    </w:p>
    <w:p w:rsidR="00543305" w:rsidRDefault="00543305" w:rsidP="00543305">
      <w:pPr>
        <w:spacing w:before="120"/>
        <w:ind w:left="714"/>
        <w:jc w:val="both"/>
        <w:rPr>
          <w:rFonts w:ascii="Comic Sans MS" w:hAnsi="Comic Sans MS"/>
          <w:sz w:val="28"/>
          <w:szCs w:val="28"/>
        </w:rPr>
      </w:pPr>
      <w:r w:rsidRPr="00396CFA">
        <w:rPr>
          <w:rFonts w:ascii="Comic Sans MS" w:hAnsi="Comic Sans MS"/>
          <w:sz w:val="28"/>
          <w:szCs w:val="28"/>
        </w:rPr>
        <w:t xml:space="preserve">Gegenüber der  </w:t>
      </w:r>
      <w:r>
        <w:rPr>
          <w:rFonts w:ascii="Comic Sans MS" w:hAnsi="Comic Sans MS"/>
          <w:sz w:val="28"/>
          <w:szCs w:val="28"/>
        </w:rPr>
        <w:t xml:space="preserve">ursprünglichen Empfehlung der Klieme-Expertise, </w:t>
      </w:r>
      <w:r w:rsidRPr="0093269C">
        <w:rPr>
          <w:rFonts w:ascii="Comic Sans MS" w:hAnsi="Comic Sans MS"/>
          <w:i/>
          <w:sz w:val="28"/>
          <w:szCs w:val="28"/>
        </w:rPr>
        <w:t>Mindests</w:t>
      </w:r>
      <w:r>
        <w:rPr>
          <w:rFonts w:ascii="Comic Sans MS" w:hAnsi="Comic Sans MS"/>
          <w:sz w:val="28"/>
          <w:szCs w:val="28"/>
        </w:rPr>
        <w:t>tandards einzuführen und diese empirisch langfristig zu evaluieren, entschied sich die KMK für die Ei</w:t>
      </w:r>
      <w:r>
        <w:rPr>
          <w:rFonts w:ascii="Comic Sans MS" w:hAnsi="Comic Sans MS"/>
          <w:sz w:val="28"/>
          <w:szCs w:val="28"/>
        </w:rPr>
        <w:t>n</w:t>
      </w:r>
      <w:r>
        <w:rPr>
          <w:rFonts w:ascii="Comic Sans MS" w:hAnsi="Comic Sans MS"/>
          <w:sz w:val="28"/>
          <w:szCs w:val="28"/>
        </w:rPr>
        <w:t xml:space="preserve">führung von </w:t>
      </w:r>
      <w:r w:rsidRPr="0093269C">
        <w:rPr>
          <w:rFonts w:ascii="Comic Sans MS" w:hAnsi="Comic Sans MS"/>
          <w:i/>
          <w:sz w:val="28"/>
          <w:szCs w:val="28"/>
        </w:rPr>
        <w:t>Regel</w:t>
      </w:r>
      <w:r>
        <w:rPr>
          <w:rFonts w:ascii="Comic Sans MS" w:hAnsi="Comic Sans MS"/>
          <w:sz w:val="28"/>
          <w:szCs w:val="28"/>
        </w:rPr>
        <w:t xml:space="preserve">standards (2005). </w:t>
      </w: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Pr="00C2256A" w:rsidRDefault="00543305" w:rsidP="00543305">
      <w:pPr>
        <w:numPr>
          <w:ilvl w:val="0"/>
          <w:numId w:val="1"/>
        </w:numPr>
        <w:spacing w:before="120"/>
        <w:ind w:left="714" w:hanging="357"/>
        <w:jc w:val="both"/>
        <w:rPr>
          <w:rFonts w:ascii="Comic Sans MS" w:hAnsi="Comic Sans MS"/>
          <w:b/>
          <w:sz w:val="28"/>
          <w:szCs w:val="28"/>
          <w:u w:val="single"/>
        </w:rPr>
      </w:pPr>
      <w:r w:rsidRPr="00E91B40">
        <w:rPr>
          <w:rFonts w:ascii="Comic Sans MS" w:hAnsi="Comic Sans MS"/>
          <w:b/>
          <w:sz w:val="28"/>
          <w:szCs w:val="28"/>
        </w:rPr>
        <w:lastRenderedPageBreak/>
        <w:t>„</w:t>
      </w:r>
      <w:r w:rsidRPr="00133B08">
        <w:rPr>
          <w:rFonts w:ascii="Comic Sans MS" w:hAnsi="Comic Sans MS"/>
          <w:b/>
          <w:sz w:val="28"/>
          <w:szCs w:val="28"/>
        </w:rPr>
        <w:t xml:space="preserve">Standards für </w:t>
      </w:r>
      <w:r w:rsidRPr="00133B08">
        <w:rPr>
          <w:rFonts w:ascii="Comic Sans MS" w:hAnsi="Comic Sans MS"/>
          <w:b/>
          <w:i/>
          <w:sz w:val="28"/>
          <w:szCs w:val="28"/>
        </w:rPr>
        <w:t>Lehr- und Lernbedingungen</w:t>
      </w:r>
      <w:r w:rsidRPr="00133B08">
        <w:rPr>
          <w:rFonts w:ascii="Comic Sans MS" w:hAnsi="Comic Sans MS"/>
          <w:b/>
          <w:sz w:val="28"/>
          <w:szCs w:val="28"/>
        </w:rPr>
        <w:t>“</w:t>
      </w:r>
      <w:r>
        <w:rPr>
          <w:rFonts w:ascii="Comic Sans MS" w:hAnsi="Comic Sans MS"/>
          <w:b/>
          <w:sz w:val="28"/>
          <w:szCs w:val="28"/>
        </w:rPr>
        <w:t xml:space="preserve"> </w:t>
      </w:r>
      <w:r w:rsidRPr="003627D7">
        <w:rPr>
          <w:rFonts w:ascii="Comic Sans MS" w:hAnsi="Comic Sans MS"/>
          <w:b/>
          <w:sz w:val="28"/>
          <w:szCs w:val="28"/>
        </w:rPr>
        <w:t>(</w:t>
      </w:r>
      <w:r>
        <w:rPr>
          <w:rFonts w:ascii="Comic Sans MS" w:hAnsi="Comic Sans MS"/>
          <w:b/>
          <w:sz w:val="28"/>
          <w:szCs w:val="28"/>
        </w:rPr>
        <w:t>Opportunity-to-learn-Standards</w:t>
      </w:r>
      <w:r w:rsidRPr="003627D7">
        <w:rPr>
          <w:rFonts w:ascii="Comic Sans MS" w:hAnsi="Comic Sans MS"/>
          <w:b/>
          <w:sz w:val="28"/>
          <w:szCs w:val="28"/>
        </w:rPr>
        <w:t>)</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Hiermit werden sämtliche Ressourcen bezeichnet, die den Schülern zur Verfügung gestellt werden, um entsprechende Bi</w:t>
      </w:r>
      <w:r>
        <w:rPr>
          <w:rFonts w:ascii="Comic Sans MS" w:hAnsi="Comic Sans MS"/>
          <w:sz w:val="28"/>
          <w:szCs w:val="28"/>
        </w:rPr>
        <w:t>l</w:t>
      </w:r>
      <w:r>
        <w:rPr>
          <w:rFonts w:ascii="Comic Sans MS" w:hAnsi="Comic Sans MS"/>
          <w:sz w:val="28"/>
          <w:szCs w:val="28"/>
        </w:rPr>
        <w:t>dungsstandards zu erreichen (Kompetenzen der Lehrpers</w:t>
      </w:r>
      <w:r>
        <w:rPr>
          <w:rFonts w:ascii="Comic Sans MS" w:hAnsi="Comic Sans MS"/>
          <w:sz w:val="28"/>
          <w:szCs w:val="28"/>
        </w:rPr>
        <w:t>o</w:t>
      </w:r>
      <w:r>
        <w:rPr>
          <w:rFonts w:ascii="Comic Sans MS" w:hAnsi="Comic Sans MS"/>
          <w:sz w:val="28"/>
          <w:szCs w:val="28"/>
        </w:rPr>
        <w:t xml:space="preserve">nen, Qualität der Lehrmittel, räumliche Umgebung o. Ä.). </w:t>
      </w:r>
    </w:p>
    <w:p w:rsidR="00543305" w:rsidRPr="003627D7" w:rsidRDefault="00543305" w:rsidP="00543305">
      <w:pPr>
        <w:spacing w:before="120"/>
        <w:ind w:left="714"/>
        <w:jc w:val="both"/>
        <w:rPr>
          <w:rFonts w:ascii="Comic Sans MS" w:hAnsi="Comic Sans MS"/>
          <w:b/>
          <w:sz w:val="28"/>
          <w:szCs w:val="28"/>
          <w:u w:val="single"/>
        </w:rPr>
      </w:pPr>
      <w:r w:rsidRPr="001C6576">
        <w:rPr>
          <w:rFonts w:ascii="Comic Sans MS" w:hAnsi="Comic Sans MS"/>
          <w:i/>
          <w:sz w:val="28"/>
          <w:szCs w:val="28"/>
        </w:rPr>
        <w:t>„So verstanden konkretisieren Bildun</w:t>
      </w:r>
      <w:r>
        <w:rPr>
          <w:rFonts w:ascii="Comic Sans MS" w:hAnsi="Comic Sans MS"/>
          <w:i/>
          <w:sz w:val="28"/>
          <w:szCs w:val="28"/>
        </w:rPr>
        <w:t>gsstandar</w:t>
      </w:r>
      <w:r w:rsidRPr="001C6576">
        <w:rPr>
          <w:rFonts w:ascii="Comic Sans MS" w:hAnsi="Comic Sans MS"/>
          <w:i/>
          <w:sz w:val="28"/>
          <w:szCs w:val="28"/>
        </w:rPr>
        <w:t>ds die Bildung</w:t>
      </w:r>
      <w:r w:rsidRPr="001C6576">
        <w:rPr>
          <w:rFonts w:ascii="Comic Sans MS" w:hAnsi="Comic Sans MS"/>
          <w:i/>
          <w:sz w:val="28"/>
          <w:szCs w:val="28"/>
        </w:rPr>
        <w:t>s</w:t>
      </w:r>
      <w:r w:rsidRPr="001C6576">
        <w:rPr>
          <w:rFonts w:ascii="Comic Sans MS" w:hAnsi="Comic Sans MS"/>
          <w:i/>
          <w:sz w:val="28"/>
          <w:szCs w:val="28"/>
        </w:rPr>
        <w:t>ziele, (…) und machen sie pädagogisch – in Form von Kompeten</w:t>
      </w:r>
      <w:r w:rsidRPr="001C6576">
        <w:rPr>
          <w:rFonts w:ascii="Comic Sans MS" w:hAnsi="Comic Sans MS"/>
          <w:i/>
          <w:sz w:val="28"/>
          <w:szCs w:val="28"/>
        </w:rPr>
        <w:t>z</w:t>
      </w:r>
      <w:r w:rsidRPr="001C6576">
        <w:rPr>
          <w:rFonts w:ascii="Comic Sans MS" w:hAnsi="Comic Sans MS"/>
          <w:i/>
          <w:sz w:val="28"/>
          <w:szCs w:val="28"/>
        </w:rPr>
        <w:t>anforderungen – anwendbar.“</w:t>
      </w:r>
      <w:r>
        <w:rPr>
          <w:rFonts w:ascii="Comic Sans MS" w:hAnsi="Comic Sans MS"/>
          <w:sz w:val="28"/>
          <w:szCs w:val="28"/>
        </w:rPr>
        <w:t xml:space="preserve"> (J. Oelkers et al., 2009, S. 33). </w:t>
      </w:r>
    </w:p>
    <w:p w:rsidR="00543305" w:rsidRPr="001C6576" w:rsidRDefault="00543305" w:rsidP="00543305">
      <w:pPr>
        <w:numPr>
          <w:ilvl w:val="0"/>
          <w:numId w:val="1"/>
        </w:numPr>
        <w:spacing w:before="120"/>
        <w:ind w:left="714" w:hanging="357"/>
        <w:jc w:val="both"/>
        <w:rPr>
          <w:rFonts w:ascii="Comic Sans MS" w:hAnsi="Comic Sans MS"/>
          <w:b/>
          <w:sz w:val="28"/>
          <w:szCs w:val="28"/>
          <w:u w:val="single"/>
        </w:rPr>
      </w:pPr>
      <w:r w:rsidRPr="00E91B40">
        <w:rPr>
          <w:rFonts w:ascii="Comic Sans MS" w:hAnsi="Comic Sans MS"/>
          <w:b/>
          <w:sz w:val="28"/>
          <w:szCs w:val="28"/>
        </w:rPr>
        <w:t>„</w:t>
      </w:r>
      <w:r>
        <w:rPr>
          <w:rFonts w:ascii="Comic Sans MS" w:hAnsi="Comic Sans MS"/>
          <w:b/>
          <w:sz w:val="28"/>
          <w:szCs w:val="28"/>
        </w:rPr>
        <w:t>Kompetenzen</w:t>
      </w:r>
      <w:r w:rsidRPr="00E91B40">
        <w:rPr>
          <w:rFonts w:ascii="Comic Sans MS" w:hAnsi="Comic Sans MS"/>
          <w:b/>
          <w:sz w:val="28"/>
          <w:szCs w:val="28"/>
        </w:rPr>
        <w:t>“:</w:t>
      </w:r>
    </w:p>
    <w:p w:rsidR="00543305" w:rsidRDefault="00543305" w:rsidP="00543305">
      <w:pPr>
        <w:spacing w:before="120"/>
        <w:ind w:left="714"/>
        <w:jc w:val="both"/>
        <w:rPr>
          <w:rFonts w:ascii="Comic Sans MS" w:hAnsi="Comic Sans MS"/>
          <w:sz w:val="28"/>
          <w:szCs w:val="28"/>
        </w:rPr>
      </w:pPr>
      <w:r w:rsidRPr="00133B08">
        <w:rPr>
          <w:rFonts w:ascii="Comic Sans MS" w:hAnsi="Comic Sans MS"/>
          <w:sz w:val="28"/>
          <w:szCs w:val="28"/>
        </w:rPr>
        <w:t>Die Klieme-Expertise</w:t>
      </w:r>
      <w:r>
        <w:rPr>
          <w:rFonts w:ascii="Comic Sans MS" w:hAnsi="Comic Sans MS"/>
          <w:sz w:val="28"/>
          <w:szCs w:val="28"/>
        </w:rPr>
        <w:t xml:space="preserve"> bezieht sich hierbei auf den von F. Weinert entwickelten Kompetenzbegriff und versteht daru</w:t>
      </w:r>
      <w:r>
        <w:rPr>
          <w:rFonts w:ascii="Comic Sans MS" w:hAnsi="Comic Sans MS"/>
          <w:sz w:val="28"/>
          <w:szCs w:val="28"/>
        </w:rPr>
        <w:t>n</w:t>
      </w:r>
      <w:r>
        <w:rPr>
          <w:rFonts w:ascii="Comic Sans MS" w:hAnsi="Comic Sans MS"/>
          <w:sz w:val="28"/>
          <w:szCs w:val="28"/>
        </w:rPr>
        <w:t xml:space="preserve">ter: </w:t>
      </w:r>
    </w:p>
    <w:p w:rsidR="00543305" w:rsidRPr="00133B08" w:rsidRDefault="00543305" w:rsidP="00543305">
      <w:pPr>
        <w:spacing w:before="120"/>
        <w:ind w:left="714"/>
        <w:jc w:val="both"/>
        <w:rPr>
          <w:rFonts w:ascii="Comic Sans MS" w:hAnsi="Comic Sans MS"/>
          <w:sz w:val="28"/>
          <w:szCs w:val="28"/>
        </w:rPr>
      </w:pPr>
      <w:r w:rsidRPr="00747761">
        <w:rPr>
          <w:rFonts w:ascii="Comic Sans MS" w:hAnsi="Comic Sans MS"/>
          <w:i/>
          <w:sz w:val="28"/>
          <w:szCs w:val="28"/>
        </w:rPr>
        <w:t>„…die bei Individuen verfügbaren oder von ihnen erlernbaren kognitiven Fähigkeiten und Fertigkeiten, bestimmte Problem</w:t>
      </w:r>
      <w:r>
        <w:rPr>
          <w:rFonts w:ascii="Comic Sans MS" w:hAnsi="Comic Sans MS"/>
          <w:i/>
          <w:sz w:val="28"/>
          <w:szCs w:val="28"/>
        </w:rPr>
        <w:t>e</w:t>
      </w:r>
      <w:r w:rsidRPr="00747761">
        <w:rPr>
          <w:rFonts w:ascii="Comic Sans MS" w:hAnsi="Comic Sans MS"/>
          <w:i/>
          <w:sz w:val="28"/>
          <w:szCs w:val="28"/>
        </w:rPr>
        <w:t xml:space="preserve"> zu lösen, sowie die damit verbundenen motivationalen, volition</w:t>
      </w:r>
      <w:r w:rsidRPr="00747761">
        <w:rPr>
          <w:rFonts w:ascii="Comic Sans MS" w:hAnsi="Comic Sans MS"/>
          <w:i/>
          <w:sz w:val="28"/>
          <w:szCs w:val="28"/>
        </w:rPr>
        <w:t>a</w:t>
      </w:r>
      <w:r w:rsidRPr="00747761">
        <w:rPr>
          <w:rFonts w:ascii="Comic Sans MS" w:hAnsi="Comic Sans MS"/>
          <w:i/>
          <w:sz w:val="28"/>
          <w:szCs w:val="28"/>
        </w:rPr>
        <w:t>len und sozialen Bereitsc</w:t>
      </w:r>
      <w:r>
        <w:rPr>
          <w:rFonts w:ascii="Comic Sans MS" w:hAnsi="Comic Sans MS"/>
          <w:i/>
          <w:sz w:val="28"/>
          <w:szCs w:val="28"/>
        </w:rPr>
        <w:t>ha</w:t>
      </w:r>
      <w:r w:rsidRPr="00747761">
        <w:rPr>
          <w:rFonts w:ascii="Comic Sans MS" w:hAnsi="Comic Sans MS"/>
          <w:i/>
          <w:sz w:val="28"/>
          <w:szCs w:val="28"/>
        </w:rPr>
        <w:t>ften und Fähigkeiten, die Probl</w:t>
      </w:r>
      <w:r>
        <w:rPr>
          <w:rFonts w:ascii="Comic Sans MS" w:hAnsi="Comic Sans MS"/>
          <w:i/>
          <w:sz w:val="28"/>
          <w:szCs w:val="28"/>
        </w:rPr>
        <w:t>e</w:t>
      </w:r>
      <w:r w:rsidRPr="00747761">
        <w:rPr>
          <w:rFonts w:ascii="Comic Sans MS" w:hAnsi="Comic Sans MS"/>
          <w:i/>
          <w:sz w:val="28"/>
          <w:szCs w:val="28"/>
        </w:rPr>
        <w:t>ml</w:t>
      </w:r>
      <w:r w:rsidRPr="00747761">
        <w:rPr>
          <w:rFonts w:ascii="Comic Sans MS" w:hAnsi="Comic Sans MS"/>
          <w:i/>
          <w:sz w:val="28"/>
          <w:szCs w:val="28"/>
        </w:rPr>
        <w:t>ö</w:t>
      </w:r>
      <w:r w:rsidRPr="00747761">
        <w:rPr>
          <w:rFonts w:ascii="Comic Sans MS" w:hAnsi="Comic Sans MS"/>
          <w:i/>
          <w:sz w:val="28"/>
          <w:szCs w:val="28"/>
        </w:rPr>
        <w:t>sungen in variablen Situationen erfolgreich und verantwo</w:t>
      </w:r>
      <w:r w:rsidRPr="00747761">
        <w:rPr>
          <w:rFonts w:ascii="Comic Sans MS" w:hAnsi="Comic Sans MS"/>
          <w:i/>
          <w:sz w:val="28"/>
          <w:szCs w:val="28"/>
        </w:rPr>
        <w:t>r</w:t>
      </w:r>
      <w:r w:rsidRPr="00747761">
        <w:rPr>
          <w:rFonts w:ascii="Comic Sans MS" w:hAnsi="Comic Sans MS"/>
          <w:i/>
          <w:sz w:val="28"/>
          <w:szCs w:val="28"/>
        </w:rPr>
        <w:t>tungsvoll nutzen zu können.“</w:t>
      </w:r>
      <w:r>
        <w:rPr>
          <w:rFonts w:ascii="Comic Sans MS" w:hAnsi="Comic Sans MS"/>
          <w:sz w:val="28"/>
          <w:szCs w:val="28"/>
        </w:rPr>
        <w:t xml:space="preserve"> (Klieme et al., S. 72). </w:t>
      </w:r>
    </w:p>
    <w:p w:rsidR="00543305" w:rsidRDefault="00543305" w:rsidP="00543305">
      <w:pPr>
        <w:spacing w:before="120"/>
        <w:ind w:left="714"/>
        <w:rPr>
          <w:rFonts w:ascii="Comic Sans MS" w:hAnsi="Comic Sans MS"/>
          <w:sz w:val="28"/>
          <w:szCs w:val="28"/>
        </w:rPr>
      </w:pPr>
      <w:r>
        <w:rPr>
          <w:rFonts w:ascii="Comic Sans MS" w:hAnsi="Comic Sans MS"/>
          <w:sz w:val="28"/>
          <w:szCs w:val="28"/>
        </w:rPr>
        <w:t xml:space="preserve">Folglich wird Kompetenz als eine </w:t>
      </w:r>
      <w:r w:rsidRPr="00747761">
        <w:rPr>
          <w:rFonts w:ascii="Comic Sans MS" w:hAnsi="Comic Sans MS"/>
          <w:i/>
          <w:sz w:val="28"/>
          <w:szCs w:val="28"/>
        </w:rPr>
        <w:t>Disposition</w:t>
      </w:r>
      <w:r>
        <w:rPr>
          <w:rFonts w:ascii="Comic Sans MS" w:hAnsi="Comic Sans MS"/>
          <w:sz w:val="28"/>
          <w:szCs w:val="28"/>
        </w:rPr>
        <w:t xml:space="preserve"> betrachtet, die Schüler/-innen befähigen soll, komplexe Probleme zu lösen und damit konkrete </w:t>
      </w:r>
      <w:r w:rsidRPr="000F2A07">
        <w:rPr>
          <w:rFonts w:ascii="Comic Sans MS" w:hAnsi="Comic Sans MS"/>
          <w:i/>
          <w:sz w:val="28"/>
          <w:szCs w:val="28"/>
        </w:rPr>
        <w:t>„Anforderungssituationen“</w:t>
      </w:r>
      <w:r>
        <w:rPr>
          <w:rFonts w:ascii="Comic Sans MS" w:hAnsi="Comic Sans MS"/>
          <w:sz w:val="28"/>
          <w:szCs w:val="28"/>
        </w:rPr>
        <w:t xml:space="preserve"> zu bewältigen. Es  geht somit primär um kognitive Leistungen, die sich artikulieren  als: </w:t>
      </w:r>
      <w:r w:rsidRPr="001E6F85">
        <w:rPr>
          <w:rFonts w:ascii="Comic Sans MS" w:hAnsi="Comic Sans MS"/>
          <w:i/>
          <w:sz w:val="28"/>
          <w:szCs w:val="28"/>
        </w:rPr>
        <w:t>Fähigke</w:t>
      </w:r>
      <w:r>
        <w:rPr>
          <w:rFonts w:ascii="Comic Sans MS" w:hAnsi="Comic Sans MS"/>
          <w:i/>
          <w:sz w:val="28"/>
          <w:szCs w:val="28"/>
        </w:rPr>
        <w:t>it, Wissen, Verstehen, Können, Hand</w:t>
      </w:r>
      <w:r w:rsidRPr="001E6F85">
        <w:rPr>
          <w:rFonts w:ascii="Comic Sans MS" w:hAnsi="Comic Sans MS"/>
          <w:i/>
          <w:sz w:val="28"/>
          <w:szCs w:val="28"/>
        </w:rPr>
        <w:t>e</w:t>
      </w:r>
      <w:r>
        <w:rPr>
          <w:rFonts w:ascii="Comic Sans MS" w:hAnsi="Comic Sans MS"/>
          <w:i/>
          <w:sz w:val="28"/>
          <w:szCs w:val="28"/>
        </w:rPr>
        <w:t>l</w:t>
      </w:r>
      <w:r w:rsidRPr="001E6F85">
        <w:rPr>
          <w:rFonts w:ascii="Comic Sans MS" w:hAnsi="Comic Sans MS"/>
          <w:i/>
          <w:sz w:val="28"/>
          <w:szCs w:val="28"/>
        </w:rPr>
        <w:t>n, Erfahrung und Motivation</w:t>
      </w:r>
      <w:r>
        <w:rPr>
          <w:rFonts w:ascii="Comic Sans MS" w:hAnsi="Comic Sans MS"/>
          <w:sz w:val="28"/>
          <w:szCs w:val="28"/>
        </w:rPr>
        <w:t>.</w:t>
      </w:r>
    </w:p>
    <w:p w:rsidR="00543305" w:rsidRDefault="00543305" w:rsidP="00543305">
      <w:pPr>
        <w:spacing w:before="120"/>
        <w:ind w:left="714"/>
        <w:rPr>
          <w:rFonts w:ascii="Comic Sans MS" w:hAnsi="Comic Sans MS"/>
          <w:sz w:val="28"/>
          <w:szCs w:val="28"/>
        </w:rPr>
      </w:pPr>
    </w:p>
    <w:p w:rsidR="00543305" w:rsidRPr="003D33B4" w:rsidRDefault="00543305" w:rsidP="00543305">
      <w:pPr>
        <w:jc w:val="both"/>
        <w:rPr>
          <w:rFonts w:ascii="Comic Sans MS" w:hAnsi="Comic Sans MS"/>
          <w:b/>
          <w:color w:val="FF0000"/>
          <w:sz w:val="36"/>
          <w:szCs w:val="36"/>
          <w:u w:val="single"/>
        </w:rPr>
      </w:pPr>
      <w:r>
        <w:rPr>
          <w:rFonts w:ascii="Comic Sans MS" w:hAnsi="Comic Sans MS"/>
          <w:b/>
          <w:color w:val="FF0000"/>
          <w:sz w:val="36"/>
          <w:szCs w:val="36"/>
        </w:rPr>
        <w:t>I</w:t>
      </w:r>
      <w:r w:rsidRPr="003D33B4">
        <w:rPr>
          <w:rFonts w:ascii="Comic Sans MS" w:hAnsi="Comic Sans MS"/>
          <w:b/>
          <w:color w:val="FF0000"/>
          <w:sz w:val="36"/>
          <w:szCs w:val="36"/>
        </w:rPr>
        <w:t xml:space="preserve">I. </w:t>
      </w:r>
      <w:r>
        <w:rPr>
          <w:rFonts w:ascii="Comic Sans MS" w:hAnsi="Comic Sans MS"/>
          <w:b/>
          <w:color w:val="FF0000"/>
          <w:sz w:val="36"/>
          <w:szCs w:val="36"/>
          <w:u w:val="single"/>
        </w:rPr>
        <w:t>„…</w:t>
      </w:r>
      <w:r w:rsidRPr="00E82937">
        <w:rPr>
          <w:rFonts w:ascii="Comic Sans MS" w:hAnsi="Comic Sans MS"/>
          <w:b/>
          <w:i/>
          <w:color w:val="FF0000"/>
          <w:sz w:val="36"/>
          <w:szCs w:val="36"/>
          <w:u w:val="single"/>
        </w:rPr>
        <w:t>auch</w:t>
      </w:r>
      <w:r>
        <w:rPr>
          <w:rFonts w:ascii="Comic Sans MS" w:hAnsi="Comic Sans MS"/>
          <w:b/>
          <w:color w:val="FF0000"/>
          <w:sz w:val="36"/>
          <w:szCs w:val="36"/>
          <w:u w:val="single"/>
        </w:rPr>
        <w:t xml:space="preserve"> im evang. Religionsunterricht“</w:t>
      </w:r>
      <w:r w:rsidRPr="003D33B4">
        <w:rPr>
          <w:rFonts w:ascii="Comic Sans MS" w:hAnsi="Comic Sans MS"/>
          <w:b/>
          <w:color w:val="FF0000"/>
          <w:sz w:val="36"/>
          <w:szCs w:val="36"/>
          <w:u w:val="single"/>
        </w:rPr>
        <w:t xml:space="preserve">: </w:t>
      </w:r>
    </w:p>
    <w:p w:rsidR="00543305" w:rsidRPr="000F2A07" w:rsidRDefault="00543305" w:rsidP="00543305">
      <w:pPr>
        <w:numPr>
          <w:ilvl w:val="0"/>
          <w:numId w:val="1"/>
        </w:numPr>
        <w:spacing w:before="120"/>
        <w:ind w:left="714" w:hanging="357"/>
        <w:jc w:val="both"/>
        <w:rPr>
          <w:rFonts w:ascii="Comic Sans MS" w:hAnsi="Comic Sans MS"/>
          <w:b/>
          <w:sz w:val="28"/>
          <w:szCs w:val="28"/>
          <w:u w:val="single"/>
        </w:rPr>
      </w:pPr>
      <w:r w:rsidRPr="00E91B40">
        <w:rPr>
          <w:rFonts w:ascii="Comic Sans MS" w:hAnsi="Comic Sans MS"/>
          <w:b/>
          <w:sz w:val="28"/>
          <w:szCs w:val="28"/>
        </w:rPr>
        <w:t>„</w:t>
      </w:r>
      <w:r>
        <w:rPr>
          <w:rFonts w:ascii="Comic Sans MS" w:hAnsi="Comic Sans MS"/>
          <w:b/>
          <w:sz w:val="28"/>
          <w:szCs w:val="28"/>
        </w:rPr>
        <w:t>Basale Bildungsstandards und Kompetenzen religiöser Bi</w:t>
      </w:r>
      <w:r>
        <w:rPr>
          <w:rFonts w:ascii="Comic Sans MS" w:hAnsi="Comic Sans MS"/>
          <w:b/>
          <w:sz w:val="28"/>
          <w:szCs w:val="28"/>
        </w:rPr>
        <w:t>l</w:t>
      </w:r>
      <w:r>
        <w:rPr>
          <w:rFonts w:ascii="Comic Sans MS" w:hAnsi="Comic Sans MS"/>
          <w:b/>
          <w:sz w:val="28"/>
          <w:szCs w:val="28"/>
        </w:rPr>
        <w:t>dung</w:t>
      </w:r>
      <w:r w:rsidRPr="00E91B40">
        <w:rPr>
          <w:rFonts w:ascii="Comic Sans MS" w:hAnsi="Comic Sans MS"/>
          <w:b/>
          <w:sz w:val="28"/>
          <w:szCs w:val="28"/>
        </w:rPr>
        <w:t>“</w:t>
      </w:r>
    </w:p>
    <w:p w:rsidR="00543305" w:rsidRDefault="00543305" w:rsidP="00543305">
      <w:pPr>
        <w:spacing w:before="120"/>
        <w:ind w:left="714"/>
        <w:jc w:val="both"/>
        <w:rPr>
          <w:rFonts w:ascii="Comic Sans MS" w:hAnsi="Comic Sans MS"/>
          <w:sz w:val="28"/>
          <w:szCs w:val="28"/>
        </w:rPr>
      </w:pPr>
      <w:r>
        <w:rPr>
          <w:rFonts w:ascii="Comic Sans MS" w:hAnsi="Comic Sans MS"/>
          <w:sz w:val="28"/>
          <w:szCs w:val="28"/>
        </w:rPr>
        <w:t>Mit dem Bildungsplan 2004 legte Baden-Württemberg als er</w:t>
      </w:r>
      <w:r>
        <w:rPr>
          <w:rFonts w:ascii="Comic Sans MS" w:hAnsi="Comic Sans MS"/>
          <w:sz w:val="28"/>
          <w:szCs w:val="28"/>
        </w:rPr>
        <w:t>s</w:t>
      </w:r>
      <w:r>
        <w:rPr>
          <w:rFonts w:ascii="Comic Sans MS" w:hAnsi="Comic Sans MS"/>
          <w:sz w:val="28"/>
          <w:szCs w:val="28"/>
        </w:rPr>
        <w:t>tes Bundesland Bildungsstandards und ein entsprechendes Ko</w:t>
      </w:r>
      <w:r>
        <w:rPr>
          <w:rFonts w:ascii="Comic Sans MS" w:hAnsi="Comic Sans MS"/>
          <w:sz w:val="28"/>
          <w:szCs w:val="28"/>
        </w:rPr>
        <w:t>m</w:t>
      </w:r>
      <w:r>
        <w:rPr>
          <w:rFonts w:ascii="Comic Sans MS" w:hAnsi="Comic Sans MS"/>
          <w:sz w:val="28"/>
          <w:szCs w:val="28"/>
        </w:rPr>
        <w:t xml:space="preserve">petenzmodell vor. Dabei sind die Bildungsstandards für den </w:t>
      </w:r>
      <w:r>
        <w:rPr>
          <w:rFonts w:ascii="Comic Sans MS" w:hAnsi="Comic Sans MS"/>
          <w:sz w:val="28"/>
          <w:szCs w:val="28"/>
        </w:rPr>
        <w:lastRenderedPageBreak/>
        <w:t xml:space="preserve">evang. RU </w:t>
      </w:r>
      <w:r w:rsidRPr="005552CF">
        <w:rPr>
          <w:rFonts w:ascii="Comic Sans MS" w:hAnsi="Comic Sans MS"/>
          <w:i/>
          <w:sz w:val="28"/>
          <w:szCs w:val="28"/>
        </w:rPr>
        <w:t>„beschrieben als Kompetenzen und Inhalte, (…) in sieben Dimensionen angeordnet.“</w:t>
      </w:r>
      <w:r>
        <w:rPr>
          <w:rFonts w:ascii="Comic Sans MS" w:hAnsi="Comic Sans MS"/>
          <w:sz w:val="28"/>
          <w:szCs w:val="28"/>
        </w:rPr>
        <w:t xml:space="preserve"> (Bildungsplan 2004, S. 26). </w:t>
      </w:r>
    </w:p>
    <w:p w:rsidR="00543305" w:rsidRDefault="00543305" w:rsidP="00543305">
      <w:pPr>
        <w:numPr>
          <w:ilvl w:val="0"/>
          <w:numId w:val="1"/>
        </w:numPr>
        <w:spacing w:before="120"/>
        <w:jc w:val="both"/>
        <w:rPr>
          <w:rFonts w:ascii="Comic Sans MS" w:hAnsi="Comic Sans MS"/>
          <w:sz w:val="28"/>
          <w:szCs w:val="28"/>
        </w:rPr>
      </w:pPr>
      <w:r>
        <w:rPr>
          <w:rFonts w:ascii="Comic Sans MS" w:hAnsi="Comic Sans MS"/>
          <w:sz w:val="28"/>
          <w:szCs w:val="28"/>
        </w:rPr>
        <w:t xml:space="preserve">Im Zentrum steht der Leitbegriff </w:t>
      </w:r>
      <w:r w:rsidRPr="00DC6A43">
        <w:rPr>
          <w:rFonts w:ascii="Comic Sans MS" w:hAnsi="Comic Sans MS"/>
          <w:i/>
          <w:sz w:val="28"/>
          <w:szCs w:val="28"/>
        </w:rPr>
        <w:t>„religiöse Kompetenz“</w:t>
      </w:r>
      <w:r>
        <w:rPr>
          <w:rFonts w:ascii="Comic Sans MS" w:hAnsi="Comic Sans MS"/>
          <w:sz w:val="28"/>
          <w:szCs w:val="28"/>
        </w:rPr>
        <w:t xml:space="preserve"> als </w:t>
      </w:r>
      <w:r w:rsidRPr="00DC6A43">
        <w:rPr>
          <w:rFonts w:ascii="Comic Sans MS" w:hAnsi="Comic Sans MS"/>
          <w:i/>
          <w:sz w:val="28"/>
          <w:szCs w:val="28"/>
        </w:rPr>
        <w:t>„Fähigkeit, die Vielgestaltigkeit von Wirklichkeit wahrzune</w:t>
      </w:r>
      <w:r w:rsidRPr="00DC6A43">
        <w:rPr>
          <w:rFonts w:ascii="Comic Sans MS" w:hAnsi="Comic Sans MS"/>
          <w:i/>
          <w:sz w:val="28"/>
          <w:szCs w:val="28"/>
        </w:rPr>
        <w:t>h</w:t>
      </w:r>
      <w:r w:rsidRPr="00DC6A43">
        <w:rPr>
          <w:rFonts w:ascii="Comic Sans MS" w:hAnsi="Comic Sans MS"/>
          <w:i/>
          <w:sz w:val="28"/>
          <w:szCs w:val="28"/>
        </w:rPr>
        <w:t>men und theologisch zu reflektieren…“</w:t>
      </w:r>
      <w:r>
        <w:rPr>
          <w:rFonts w:ascii="Comic Sans MS" w:hAnsi="Comic Sans MS"/>
          <w:sz w:val="28"/>
          <w:szCs w:val="28"/>
        </w:rPr>
        <w:t xml:space="preserve"> (Bildungsplan 2004, S. 24). Als </w:t>
      </w:r>
      <w:r w:rsidRPr="002D7460">
        <w:rPr>
          <w:rFonts w:ascii="Comic Sans MS" w:hAnsi="Comic Sans MS"/>
          <w:sz w:val="28"/>
          <w:szCs w:val="28"/>
          <w:u w:val="single"/>
        </w:rPr>
        <w:t>übergreifende Kompetenzen</w:t>
      </w:r>
      <w:r>
        <w:rPr>
          <w:rFonts w:ascii="Comic Sans MS" w:hAnsi="Comic Sans MS"/>
          <w:sz w:val="28"/>
          <w:szCs w:val="28"/>
        </w:rPr>
        <w:t xml:space="preserve"> werden ausgewiesen: </w:t>
      </w:r>
      <w:r>
        <w:rPr>
          <w:rFonts w:ascii="Comic Sans MS" w:hAnsi="Comic Sans MS"/>
          <w:i/>
          <w:sz w:val="28"/>
          <w:szCs w:val="28"/>
        </w:rPr>
        <w:t>h</w:t>
      </w:r>
      <w:r w:rsidRPr="002D7460">
        <w:rPr>
          <w:rFonts w:ascii="Comic Sans MS" w:hAnsi="Comic Sans MS"/>
          <w:i/>
          <w:sz w:val="28"/>
          <w:szCs w:val="28"/>
        </w:rPr>
        <w:t>ermeneutische</w:t>
      </w:r>
      <w:r>
        <w:rPr>
          <w:rFonts w:ascii="Comic Sans MS" w:hAnsi="Comic Sans MS"/>
          <w:sz w:val="28"/>
          <w:szCs w:val="28"/>
        </w:rPr>
        <w:t xml:space="preserve">, </w:t>
      </w:r>
      <w:r w:rsidRPr="002D7460">
        <w:rPr>
          <w:rFonts w:ascii="Comic Sans MS" w:hAnsi="Comic Sans MS"/>
          <w:i/>
          <w:sz w:val="28"/>
          <w:szCs w:val="28"/>
        </w:rPr>
        <w:t>ethische</w:t>
      </w:r>
      <w:r>
        <w:rPr>
          <w:rFonts w:ascii="Comic Sans MS" w:hAnsi="Comic Sans MS"/>
          <w:sz w:val="28"/>
          <w:szCs w:val="28"/>
        </w:rPr>
        <w:t xml:space="preserve">, </w:t>
      </w:r>
      <w:r w:rsidRPr="002D7460">
        <w:rPr>
          <w:rFonts w:ascii="Comic Sans MS" w:hAnsi="Comic Sans MS"/>
          <w:i/>
          <w:sz w:val="28"/>
          <w:szCs w:val="28"/>
        </w:rPr>
        <w:t>Sach</w:t>
      </w:r>
      <w:r>
        <w:rPr>
          <w:rFonts w:ascii="Comic Sans MS" w:hAnsi="Comic Sans MS"/>
          <w:sz w:val="28"/>
          <w:szCs w:val="28"/>
        </w:rPr>
        <w:t xml:space="preserve">-, </w:t>
      </w:r>
      <w:r w:rsidRPr="002D7460">
        <w:rPr>
          <w:rFonts w:ascii="Comic Sans MS" w:hAnsi="Comic Sans MS"/>
          <w:i/>
          <w:sz w:val="28"/>
          <w:szCs w:val="28"/>
        </w:rPr>
        <w:t>personale</w:t>
      </w:r>
      <w:r>
        <w:rPr>
          <w:rFonts w:ascii="Comic Sans MS" w:hAnsi="Comic Sans MS"/>
          <w:sz w:val="28"/>
          <w:szCs w:val="28"/>
        </w:rPr>
        <w:t xml:space="preserve">, </w:t>
      </w:r>
      <w:r w:rsidRPr="002D7460">
        <w:rPr>
          <w:rFonts w:ascii="Comic Sans MS" w:hAnsi="Comic Sans MS"/>
          <w:i/>
          <w:sz w:val="28"/>
          <w:szCs w:val="28"/>
        </w:rPr>
        <w:t>kommunikative</w:t>
      </w:r>
      <w:r>
        <w:rPr>
          <w:rFonts w:ascii="Comic Sans MS" w:hAnsi="Comic Sans MS"/>
          <w:sz w:val="28"/>
          <w:szCs w:val="28"/>
        </w:rPr>
        <w:t xml:space="preserve">, </w:t>
      </w:r>
      <w:r w:rsidRPr="002D7460">
        <w:rPr>
          <w:rFonts w:ascii="Comic Sans MS" w:hAnsi="Comic Sans MS"/>
          <w:i/>
          <w:sz w:val="28"/>
          <w:szCs w:val="28"/>
        </w:rPr>
        <w:t>soziale</w:t>
      </w:r>
      <w:r>
        <w:rPr>
          <w:rFonts w:ascii="Comic Sans MS" w:hAnsi="Comic Sans MS"/>
          <w:sz w:val="28"/>
          <w:szCs w:val="28"/>
        </w:rPr>
        <w:t xml:space="preserve">, </w:t>
      </w:r>
      <w:r w:rsidRPr="002D7460">
        <w:rPr>
          <w:rFonts w:ascii="Comic Sans MS" w:hAnsi="Comic Sans MS"/>
          <w:i/>
          <w:sz w:val="28"/>
          <w:szCs w:val="28"/>
        </w:rPr>
        <w:t>method</w:t>
      </w:r>
      <w:r>
        <w:rPr>
          <w:rFonts w:ascii="Comic Sans MS" w:hAnsi="Comic Sans MS"/>
          <w:i/>
          <w:sz w:val="28"/>
          <w:szCs w:val="28"/>
        </w:rPr>
        <w:t>ische</w:t>
      </w:r>
      <w:r>
        <w:rPr>
          <w:rFonts w:ascii="Comic Sans MS" w:hAnsi="Comic Sans MS"/>
          <w:sz w:val="28"/>
          <w:szCs w:val="28"/>
        </w:rPr>
        <w:t xml:space="preserve"> und </w:t>
      </w:r>
      <w:r w:rsidRPr="002D7460">
        <w:rPr>
          <w:rFonts w:ascii="Comic Sans MS" w:hAnsi="Comic Sans MS"/>
          <w:i/>
          <w:sz w:val="28"/>
          <w:szCs w:val="28"/>
        </w:rPr>
        <w:t>ästhetische</w:t>
      </w:r>
      <w:r>
        <w:rPr>
          <w:rFonts w:ascii="Comic Sans MS" w:hAnsi="Comic Sans MS"/>
          <w:sz w:val="28"/>
          <w:szCs w:val="28"/>
        </w:rPr>
        <w:t xml:space="preserve"> Kompetenz. </w:t>
      </w:r>
    </w:p>
    <w:p w:rsidR="00543305" w:rsidRDefault="00543305" w:rsidP="00543305">
      <w:pPr>
        <w:numPr>
          <w:ilvl w:val="0"/>
          <w:numId w:val="1"/>
        </w:numPr>
        <w:spacing w:before="120"/>
        <w:jc w:val="both"/>
        <w:rPr>
          <w:rFonts w:ascii="Comic Sans MS" w:hAnsi="Comic Sans MS"/>
          <w:sz w:val="28"/>
          <w:szCs w:val="28"/>
        </w:rPr>
      </w:pPr>
      <w:r>
        <w:rPr>
          <w:rFonts w:ascii="Comic Sans MS" w:hAnsi="Comic Sans MS"/>
          <w:sz w:val="28"/>
          <w:szCs w:val="28"/>
        </w:rPr>
        <w:t xml:space="preserve">Im gleichen Jahr erschien das sog. </w:t>
      </w:r>
      <w:r w:rsidRPr="00D32221">
        <w:rPr>
          <w:rFonts w:ascii="Comic Sans MS" w:hAnsi="Comic Sans MS"/>
          <w:i/>
          <w:sz w:val="28"/>
          <w:szCs w:val="28"/>
        </w:rPr>
        <w:t>Berliner Modell</w:t>
      </w:r>
      <w:r>
        <w:rPr>
          <w:rFonts w:ascii="Comic Sans MS" w:hAnsi="Comic Sans MS"/>
          <w:sz w:val="28"/>
          <w:szCs w:val="28"/>
        </w:rPr>
        <w:t xml:space="preserve"> (D. Benner/ R. Schieder), das religiöse Kompetenz mithilfe einer </w:t>
      </w:r>
      <w:r w:rsidRPr="00DC6A43">
        <w:rPr>
          <w:rFonts w:ascii="Comic Sans MS" w:hAnsi="Comic Sans MS"/>
          <w:i/>
          <w:sz w:val="28"/>
          <w:szCs w:val="28"/>
        </w:rPr>
        <w:t>Deutungs</w:t>
      </w:r>
      <w:r>
        <w:rPr>
          <w:rFonts w:ascii="Comic Sans MS" w:hAnsi="Comic Sans MS"/>
          <w:sz w:val="28"/>
          <w:szCs w:val="28"/>
        </w:rPr>
        <w:t xml:space="preserve">- und </w:t>
      </w:r>
      <w:r>
        <w:rPr>
          <w:rFonts w:ascii="Comic Sans MS" w:hAnsi="Comic Sans MS"/>
          <w:i/>
          <w:sz w:val="28"/>
          <w:szCs w:val="28"/>
        </w:rPr>
        <w:t>P</w:t>
      </w:r>
      <w:r w:rsidRPr="00DC6A43">
        <w:rPr>
          <w:rFonts w:ascii="Comic Sans MS" w:hAnsi="Comic Sans MS"/>
          <w:i/>
          <w:sz w:val="28"/>
          <w:szCs w:val="28"/>
        </w:rPr>
        <w:t>artizipations</w:t>
      </w:r>
      <w:r>
        <w:rPr>
          <w:rFonts w:ascii="Comic Sans MS" w:hAnsi="Comic Sans MS"/>
          <w:sz w:val="28"/>
          <w:szCs w:val="28"/>
        </w:rPr>
        <w:t>kompetenz</w:t>
      </w:r>
      <w:r w:rsidRPr="00A111ED">
        <w:rPr>
          <w:rFonts w:ascii="Comic Sans MS" w:hAnsi="Comic Sans MS"/>
          <w:sz w:val="28"/>
          <w:szCs w:val="28"/>
        </w:rPr>
        <w:t xml:space="preserve"> </w:t>
      </w:r>
      <w:r>
        <w:rPr>
          <w:rFonts w:ascii="Comic Sans MS" w:hAnsi="Comic Sans MS"/>
          <w:sz w:val="28"/>
          <w:szCs w:val="28"/>
        </w:rPr>
        <w:t xml:space="preserve">abbildet. </w:t>
      </w:r>
    </w:p>
    <w:p w:rsidR="00543305" w:rsidRDefault="00543305" w:rsidP="00543305">
      <w:pPr>
        <w:numPr>
          <w:ilvl w:val="0"/>
          <w:numId w:val="1"/>
        </w:numPr>
        <w:spacing w:before="120"/>
        <w:jc w:val="both"/>
        <w:rPr>
          <w:rFonts w:ascii="Comic Sans MS" w:hAnsi="Comic Sans MS"/>
          <w:sz w:val="28"/>
          <w:szCs w:val="28"/>
        </w:rPr>
      </w:pPr>
      <w:r>
        <w:rPr>
          <w:rFonts w:ascii="Comic Sans MS" w:hAnsi="Comic Sans MS"/>
          <w:sz w:val="28"/>
          <w:szCs w:val="28"/>
        </w:rPr>
        <w:t xml:space="preserve">Eine Expertengruppe der EKD erstellte 2006 die Expertise </w:t>
      </w:r>
      <w:r w:rsidRPr="00D32221">
        <w:rPr>
          <w:rFonts w:ascii="Comic Sans MS" w:hAnsi="Comic Sans MS"/>
          <w:i/>
          <w:sz w:val="28"/>
          <w:szCs w:val="28"/>
        </w:rPr>
        <w:t>„Grundlegende Kompetenzen religiöser Bildung“</w:t>
      </w:r>
      <w:r>
        <w:rPr>
          <w:rFonts w:ascii="Comic Sans MS" w:hAnsi="Comic Sans MS"/>
          <w:sz w:val="28"/>
          <w:szCs w:val="28"/>
        </w:rPr>
        <w:t>, deren Komp</w:t>
      </w:r>
      <w:r>
        <w:rPr>
          <w:rFonts w:ascii="Comic Sans MS" w:hAnsi="Comic Sans MS"/>
          <w:sz w:val="28"/>
          <w:szCs w:val="28"/>
        </w:rPr>
        <w:t>e</w:t>
      </w:r>
      <w:r>
        <w:rPr>
          <w:rFonts w:ascii="Comic Sans MS" w:hAnsi="Comic Sans MS"/>
          <w:sz w:val="28"/>
          <w:szCs w:val="28"/>
        </w:rPr>
        <w:t xml:space="preserve">tenzmodell vier </w:t>
      </w:r>
      <w:r w:rsidRPr="00D32221">
        <w:rPr>
          <w:rFonts w:ascii="Comic Sans MS" w:hAnsi="Comic Sans MS"/>
          <w:i/>
          <w:sz w:val="28"/>
          <w:szCs w:val="28"/>
        </w:rPr>
        <w:t>„Gegenstan</w:t>
      </w:r>
      <w:r>
        <w:rPr>
          <w:rFonts w:ascii="Comic Sans MS" w:hAnsi="Comic Sans MS"/>
          <w:i/>
          <w:sz w:val="28"/>
          <w:szCs w:val="28"/>
        </w:rPr>
        <w:t>d</w:t>
      </w:r>
      <w:r w:rsidRPr="00D32221">
        <w:rPr>
          <w:rFonts w:ascii="Comic Sans MS" w:hAnsi="Comic Sans MS"/>
          <w:i/>
          <w:sz w:val="28"/>
          <w:szCs w:val="28"/>
        </w:rPr>
        <w:t>sbereiche“</w:t>
      </w:r>
      <w:r>
        <w:rPr>
          <w:rFonts w:ascii="Comic Sans MS" w:hAnsi="Comic Sans MS"/>
          <w:sz w:val="28"/>
          <w:szCs w:val="28"/>
        </w:rPr>
        <w:t xml:space="preserve"> (z.B. die „Bezugsrelig</w:t>
      </w:r>
      <w:r>
        <w:rPr>
          <w:rFonts w:ascii="Comic Sans MS" w:hAnsi="Comic Sans MS"/>
          <w:sz w:val="28"/>
          <w:szCs w:val="28"/>
        </w:rPr>
        <w:t>i</w:t>
      </w:r>
      <w:r>
        <w:rPr>
          <w:rFonts w:ascii="Comic Sans MS" w:hAnsi="Comic Sans MS"/>
          <w:sz w:val="28"/>
          <w:szCs w:val="28"/>
        </w:rPr>
        <w:t xml:space="preserve">on des RUs: Christentum evangelischer Prägung“) entfaltet und diese auf eine Matrix mit insgesamt zwölf </w:t>
      </w:r>
      <w:r w:rsidRPr="00D32221">
        <w:rPr>
          <w:rFonts w:ascii="Comic Sans MS" w:hAnsi="Comic Sans MS"/>
          <w:i/>
          <w:sz w:val="28"/>
          <w:szCs w:val="28"/>
        </w:rPr>
        <w:t>Kompetenzen</w:t>
      </w:r>
      <w:r>
        <w:rPr>
          <w:rFonts w:ascii="Comic Sans MS" w:hAnsi="Comic Sans MS"/>
          <w:sz w:val="28"/>
          <w:szCs w:val="28"/>
        </w:rPr>
        <w:t xml:space="preserve"> zuor</w:t>
      </w:r>
      <w:r>
        <w:rPr>
          <w:rFonts w:ascii="Comic Sans MS" w:hAnsi="Comic Sans MS"/>
          <w:sz w:val="28"/>
          <w:szCs w:val="28"/>
        </w:rPr>
        <w:t>d</w:t>
      </w:r>
      <w:r>
        <w:rPr>
          <w:rFonts w:ascii="Comic Sans MS" w:hAnsi="Comic Sans MS"/>
          <w:sz w:val="28"/>
          <w:szCs w:val="28"/>
        </w:rPr>
        <w:t xml:space="preserve">net. </w:t>
      </w:r>
    </w:p>
    <w:p w:rsidR="00543305" w:rsidRPr="005552CF" w:rsidRDefault="00543305" w:rsidP="00543305">
      <w:pPr>
        <w:spacing w:before="120"/>
        <w:ind w:left="714"/>
        <w:jc w:val="both"/>
        <w:rPr>
          <w:rFonts w:ascii="Comic Sans MS" w:hAnsi="Comic Sans MS"/>
          <w:sz w:val="28"/>
          <w:szCs w:val="28"/>
        </w:rPr>
      </w:pPr>
    </w:p>
    <w:p w:rsidR="00543305" w:rsidRDefault="00543305" w:rsidP="00543305">
      <w:pPr>
        <w:jc w:val="center"/>
        <w:rPr>
          <w:rFonts w:ascii="Comic Sans MS" w:hAnsi="Comic Sans MS"/>
          <w:b/>
          <w:color w:val="0000FF"/>
          <w:sz w:val="48"/>
          <w:szCs w:val="48"/>
        </w:rPr>
      </w:pPr>
      <w:r>
        <w:rPr>
          <w:rFonts w:ascii="Comic Sans MS" w:hAnsi="Comic Sans MS"/>
          <w:b/>
          <w:color w:val="0000FF"/>
          <w:sz w:val="48"/>
          <w:szCs w:val="48"/>
        </w:rPr>
        <w:t>Modelle und Konkretionen eines ko</w:t>
      </w:r>
      <w:r>
        <w:rPr>
          <w:rFonts w:ascii="Comic Sans MS" w:hAnsi="Comic Sans MS"/>
          <w:b/>
          <w:color w:val="0000FF"/>
          <w:sz w:val="48"/>
          <w:szCs w:val="48"/>
        </w:rPr>
        <w:t>m</w:t>
      </w:r>
      <w:r>
        <w:rPr>
          <w:rFonts w:ascii="Comic Sans MS" w:hAnsi="Comic Sans MS"/>
          <w:b/>
          <w:color w:val="0000FF"/>
          <w:sz w:val="48"/>
          <w:szCs w:val="48"/>
        </w:rPr>
        <w:t xml:space="preserve">petenzorientierten evang. </w:t>
      </w:r>
    </w:p>
    <w:p w:rsidR="00543305" w:rsidRDefault="00543305" w:rsidP="00543305">
      <w:pPr>
        <w:jc w:val="center"/>
        <w:rPr>
          <w:rFonts w:ascii="Comic Sans MS" w:hAnsi="Comic Sans MS"/>
          <w:b/>
          <w:color w:val="0000FF"/>
          <w:sz w:val="48"/>
          <w:szCs w:val="48"/>
        </w:rPr>
      </w:pPr>
      <w:r>
        <w:rPr>
          <w:rFonts w:ascii="Comic Sans MS" w:hAnsi="Comic Sans MS"/>
          <w:b/>
          <w:color w:val="0000FF"/>
          <w:sz w:val="48"/>
          <w:szCs w:val="48"/>
        </w:rPr>
        <w:t>Relig</w:t>
      </w:r>
      <w:r>
        <w:rPr>
          <w:rFonts w:ascii="Comic Sans MS" w:hAnsi="Comic Sans MS"/>
          <w:b/>
          <w:color w:val="0000FF"/>
          <w:sz w:val="48"/>
          <w:szCs w:val="48"/>
        </w:rPr>
        <w:t>i</w:t>
      </w:r>
      <w:r>
        <w:rPr>
          <w:rFonts w:ascii="Comic Sans MS" w:hAnsi="Comic Sans MS"/>
          <w:b/>
          <w:color w:val="0000FF"/>
          <w:sz w:val="48"/>
          <w:szCs w:val="48"/>
        </w:rPr>
        <w:t>onsunterrichts</w:t>
      </w:r>
      <w:r w:rsidRPr="00E9325D">
        <w:rPr>
          <w:rFonts w:ascii="Comic Sans MS" w:hAnsi="Comic Sans MS"/>
          <w:b/>
          <w:color w:val="0000FF"/>
          <w:sz w:val="48"/>
          <w:szCs w:val="48"/>
        </w:rPr>
        <w:t xml:space="preserve"> </w:t>
      </w:r>
    </w:p>
    <w:p w:rsidR="00543305" w:rsidRDefault="00543305" w:rsidP="00543305">
      <w:pPr>
        <w:jc w:val="center"/>
        <w:rPr>
          <w:rFonts w:ascii="Comic Sans MS" w:hAnsi="Comic Sans MS"/>
          <w:b/>
          <w:sz w:val="40"/>
          <w:szCs w:val="40"/>
        </w:rPr>
      </w:pPr>
    </w:p>
    <w:p w:rsidR="00543305" w:rsidRPr="00871F0B" w:rsidRDefault="00543305" w:rsidP="00543305">
      <w:pPr>
        <w:jc w:val="both"/>
        <w:rPr>
          <w:rFonts w:ascii="Comic Sans MS" w:hAnsi="Comic Sans MS"/>
          <w:b/>
          <w:color w:val="FF0000"/>
          <w:sz w:val="36"/>
          <w:szCs w:val="36"/>
          <w:u w:val="single"/>
          <w:lang w:val="sv-SE"/>
        </w:rPr>
      </w:pPr>
      <w:r w:rsidRPr="00871F0B">
        <w:rPr>
          <w:rFonts w:ascii="Comic Sans MS" w:hAnsi="Comic Sans MS"/>
          <w:b/>
          <w:color w:val="FF0000"/>
          <w:sz w:val="36"/>
          <w:szCs w:val="36"/>
          <w:lang w:val="sv-SE"/>
        </w:rPr>
        <w:t xml:space="preserve">III. </w:t>
      </w:r>
      <w:r w:rsidRPr="00871F0B">
        <w:rPr>
          <w:rFonts w:ascii="Comic Sans MS" w:hAnsi="Comic Sans MS"/>
          <w:b/>
          <w:color w:val="FF0000"/>
          <w:sz w:val="36"/>
          <w:szCs w:val="36"/>
          <w:u w:val="single"/>
          <w:lang w:val="sv-SE"/>
        </w:rPr>
        <w:t xml:space="preserve">„Klarer </w:t>
      </w:r>
      <w:r w:rsidRPr="00871F0B">
        <w:rPr>
          <w:rFonts w:ascii="Comic Sans MS" w:hAnsi="Comic Sans MS"/>
          <w:b/>
          <w:i/>
          <w:color w:val="FF0000"/>
          <w:sz w:val="36"/>
          <w:szCs w:val="36"/>
          <w:u w:val="single"/>
          <w:lang w:val="sv-SE"/>
        </w:rPr>
        <w:t>Output</w:t>
      </w:r>
      <w:r w:rsidRPr="00871F0B">
        <w:rPr>
          <w:rFonts w:ascii="Comic Sans MS" w:hAnsi="Comic Sans MS"/>
          <w:b/>
          <w:color w:val="FF0000"/>
          <w:sz w:val="36"/>
          <w:szCs w:val="36"/>
          <w:u w:val="single"/>
          <w:lang w:val="sv-SE"/>
        </w:rPr>
        <w:t xml:space="preserve"> – klarer </w:t>
      </w:r>
      <w:r w:rsidRPr="00871F0B">
        <w:rPr>
          <w:rFonts w:ascii="Comic Sans MS" w:hAnsi="Comic Sans MS"/>
          <w:b/>
          <w:i/>
          <w:color w:val="FF0000"/>
          <w:sz w:val="36"/>
          <w:szCs w:val="36"/>
          <w:u w:val="single"/>
          <w:lang w:val="sv-SE"/>
        </w:rPr>
        <w:t>Input</w:t>
      </w:r>
      <w:r w:rsidRPr="00871F0B">
        <w:rPr>
          <w:rFonts w:ascii="Comic Sans MS" w:hAnsi="Comic Sans MS"/>
          <w:b/>
          <w:color w:val="FF0000"/>
          <w:sz w:val="36"/>
          <w:szCs w:val="36"/>
          <w:u w:val="single"/>
          <w:lang w:val="sv-SE"/>
        </w:rPr>
        <w:t xml:space="preserve">“: </w:t>
      </w:r>
    </w:p>
    <w:p w:rsidR="00543305" w:rsidRDefault="00543305" w:rsidP="00543305">
      <w:pPr>
        <w:numPr>
          <w:ilvl w:val="0"/>
          <w:numId w:val="4"/>
        </w:numPr>
        <w:spacing w:before="120"/>
        <w:ind w:left="709" w:hanging="16"/>
        <w:rPr>
          <w:rFonts w:ascii="Comic Sans MS" w:hAnsi="Comic Sans MS"/>
          <w:sz w:val="28"/>
          <w:szCs w:val="28"/>
        </w:rPr>
      </w:pPr>
      <w:r w:rsidRPr="00AD23C6">
        <w:rPr>
          <w:rFonts w:ascii="Comic Sans MS" w:hAnsi="Comic Sans MS"/>
          <w:b/>
          <w:sz w:val="28"/>
          <w:szCs w:val="28"/>
        </w:rPr>
        <w:t>Die „Einheitlichen Prüfungsanforderungen in der Abitu</w:t>
      </w:r>
      <w:r w:rsidRPr="00AD23C6">
        <w:rPr>
          <w:rFonts w:ascii="Comic Sans MS" w:hAnsi="Comic Sans MS"/>
          <w:b/>
          <w:sz w:val="28"/>
          <w:szCs w:val="28"/>
        </w:rPr>
        <w:t>r</w:t>
      </w:r>
      <w:r w:rsidRPr="00AD23C6">
        <w:rPr>
          <w:rFonts w:ascii="Comic Sans MS" w:hAnsi="Comic Sans MS"/>
          <w:b/>
          <w:sz w:val="28"/>
          <w:szCs w:val="28"/>
        </w:rPr>
        <w:t>prüfung Evangelische Religionslehre“ (EPAs)</w:t>
      </w:r>
      <w:r>
        <w:rPr>
          <w:rFonts w:ascii="Comic Sans MS" w:hAnsi="Comic Sans MS"/>
          <w:sz w:val="28"/>
          <w:szCs w:val="28"/>
        </w:rPr>
        <w:t xml:space="preserve"> </w:t>
      </w:r>
    </w:p>
    <w:p w:rsidR="00543305" w:rsidRDefault="00543305" w:rsidP="00543305">
      <w:pPr>
        <w:spacing w:before="120"/>
        <w:ind w:left="709"/>
        <w:rPr>
          <w:rFonts w:ascii="Comic Sans MS" w:hAnsi="Comic Sans MS"/>
          <w:sz w:val="28"/>
          <w:szCs w:val="28"/>
        </w:rPr>
      </w:pPr>
      <w:r>
        <w:rPr>
          <w:rFonts w:ascii="Comic Sans MS" w:hAnsi="Comic Sans MS"/>
          <w:sz w:val="28"/>
          <w:szCs w:val="28"/>
        </w:rPr>
        <w:t xml:space="preserve">Die in 2006 verabschiedeten EPAs definieren </w:t>
      </w:r>
      <w:r w:rsidRPr="00A01B5A">
        <w:rPr>
          <w:rFonts w:ascii="Comic Sans MS" w:hAnsi="Comic Sans MS"/>
          <w:sz w:val="28"/>
          <w:szCs w:val="28"/>
          <w:u w:val="single"/>
        </w:rPr>
        <w:t>fünf grundlege</w:t>
      </w:r>
      <w:r w:rsidRPr="00A01B5A">
        <w:rPr>
          <w:rFonts w:ascii="Comic Sans MS" w:hAnsi="Comic Sans MS"/>
          <w:sz w:val="28"/>
          <w:szCs w:val="28"/>
          <w:u w:val="single"/>
        </w:rPr>
        <w:t>n</w:t>
      </w:r>
      <w:r w:rsidRPr="00A01B5A">
        <w:rPr>
          <w:rFonts w:ascii="Comic Sans MS" w:hAnsi="Comic Sans MS"/>
          <w:sz w:val="28"/>
          <w:szCs w:val="28"/>
          <w:u w:val="single"/>
        </w:rPr>
        <w:t>de Kompetenzen</w:t>
      </w:r>
      <w:r>
        <w:rPr>
          <w:rFonts w:ascii="Comic Sans MS" w:hAnsi="Comic Sans MS"/>
          <w:sz w:val="28"/>
          <w:szCs w:val="28"/>
        </w:rPr>
        <w:t xml:space="preserve"> (</w:t>
      </w:r>
      <w:r w:rsidRPr="00A01B5A">
        <w:rPr>
          <w:rFonts w:ascii="Comic Sans MS" w:hAnsi="Comic Sans MS"/>
          <w:i/>
          <w:sz w:val="28"/>
          <w:szCs w:val="28"/>
        </w:rPr>
        <w:t>Wahrnehmung</w:t>
      </w:r>
      <w:r>
        <w:rPr>
          <w:rFonts w:ascii="Comic Sans MS" w:hAnsi="Comic Sans MS"/>
          <w:i/>
          <w:sz w:val="28"/>
          <w:szCs w:val="28"/>
        </w:rPr>
        <w:t>s</w:t>
      </w:r>
      <w:r w:rsidRPr="00A01B5A">
        <w:rPr>
          <w:rFonts w:ascii="Comic Sans MS" w:hAnsi="Comic Sans MS"/>
          <w:i/>
          <w:sz w:val="28"/>
          <w:szCs w:val="28"/>
        </w:rPr>
        <w:t>- und Darstellungsfähigkeit, Deutungsfähigkeit, Urteilsfähigkeit, Dialogfähigkeit und G</w:t>
      </w:r>
      <w:r w:rsidRPr="00A01B5A">
        <w:rPr>
          <w:rFonts w:ascii="Comic Sans MS" w:hAnsi="Comic Sans MS"/>
          <w:i/>
          <w:sz w:val="28"/>
          <w:szCs w:val="28"/>
        </w:rPr>
        <w:t>e</w:t>
      </w:r>
      <w:r w:rsidRPr="00A01B5A">
        <w:rPr>
          <w:rFonts w:ascii="Comic Sans MS" w:hAnsi="Comic Sans MS"/>
          <w:i/>
          <w:sz w:val="28"/>
          <w:szCs w:val="28"/>
        </w:rPr>
        <w:t>staltungsfähigkeit</w:t>
      </w:r>
      <w:r>
        <w:rPr>
          <w:rFonts w:ascii="Comic Sans MS" w:hAnsi="Comic Sans MS"/>
          <w:sz w:val="28"/>
          <w:szCs w:val="28"/>
        </w:rPr>
        <w:t>); dabei werden diese fachlichen und meth</w:t>
      </w:r>
      <w:r>
        <w:rPr>
          <w:rFonts w:ascii="Comic Sans MS" w:hAnsi="Comic Sans MS"/>
          <w:sz w:val="28"/>
          <w:szCs w:val="28"/>
        </w:rPr>
        <w:t>o</w:t>
      </w:r>
      <w:r>
        <w:rPr>
          <w:rFonts w:ascii="Comic Sans MS" w:hAnsi="Comic Sans MS"/>
          <w:sz w:val="28"/>
          <w:szCs w:val="28"/>
        </w:rPr>
        <w:t xml:space="preserve">dischen Fähigkeiten mit vier </w:t>
      </w:r>
      <w:r w:rsidRPr="00A01B5A">
        <w:rPr>
          <w:rFonts w:ascii="Comic Sans MS" w:hAnsi="Comic Sans MS"/>
          <w:i/>
          <w:sz w:val="28"/>
          <w:szCs w:val="28"/>
        </w:rPr>
        <w:t>Bezugsfeldern</w:t>
      </w:r>
      <w:r>
        <w:rPr>
          <w:rFonts w:ascii="Comic Sans MS" w:hAnsi="Comic Sans MS"/>
          <w:sz w:val="28"/>
          <w:szCs w:val="28"/>
        </w:rPr>
        <w:t xml:space="preserve"> verschränkt, die den i</w:t>
      </w:r>
      <w:r>
        <w:rPr>
          <w:rFonts w:ascii="Comic Sans MS" w:hAnsi="Comic Sans MS"/>
          <w:sz w:val="28"/>
          <w:szCs w:val="28"/>
        </w:rPr>
        <w:t>n</w:t>
      </w:r>
      <w:r>
        <w:rPr>
          <w:rFonts w:ascii="Comic Sans MS" w:hAnsi="Comic Sans MS"/>
          <w:sz w:val="28"/>
          <w:szCs w:val="28"/>
        </w:rPr>
        <w:t xml:space="preserve">haltlichen Referenzrahmen abstecken. Ergänzend dienen </w:t>
      </w:r>
      <w:r>
        <w:rPr>
          <w:rFonts w:ascii="Comic Sans MS" w:hAnsi="Comic Sans MS"/>
          <w:sz w:val="28"/>
          <w:szCs w:val="28"/>
        </w:rPr>
        <w:lastRenderedPageBreak/>
        <w:t xml:space="preserve">sechs </w:t>
      </w:r>
      <w:r w:rsidRPr="00A01B5A">
        <w:rPr>
          <w:rFonts w:ascii="Comic Sans MS" w:hAnsi="Comic Sans MS"/>
          <w:i/>
          <w:sz w:val="28"/>
          <w:szCs w:val="28"/>
        </w:rPr>
        <w:t>Leitfragen</w:t>
      </w:r>
      <w:r>
        <w:rPr>
          <w:rFonts w:ascii="Comic Sans MS" w:hAnsi="Comic Sans MS"/>
          <w:sz w:val="28"/>
          <w:szCs w:val="28"/>
        </w:rPr>
        <w:t>, die mit Phänomenen der plur</w:t>
      </w:r>
      <w:r>
        <w:rPr>
          <w:rFonts w:ascii="Comic Sans MS" w:hAnsi="Comic Sans MS"/>
          <w:sz w:val="28"/>
          <w:szCs w:val="28"/>
        </w:rPr>
        <w:t>a</w:t>
      </w:r>
      <w:r>
        <w:rPr>
          <w:rFonts w:ascii="Comic Sans MS" w:hAnsi="Comic Sans MS"/>
          <w:sz w:val="28"/>
          <w:szCs w:val="28"/>
        </w:rPr>
        <w:t xml:space="preserve">len Gesellschaft korreliert werden </w:t>
      </w:r>
      <w:r w:rsidRPr="00A01B5A">
        <w:rPr>
          <w:rFonts w:ascii="Comic Sans MS" w:hAnsi="Comic Sans MS"/>
        </w:rPr>
        <w:t>(</w:t>
      </w:r>
      <w:r w:rsidRPr="00A01B5A">
        <w:t>→</w:t>
      </w:r>
      <w:r w:rsidRPr="00A01B5A">
        <w:rPr>
          <w:rFonts w:ascii="Comic Sans MS" w:hAnsi="Comic Sans MS"/>
        </w:rPr>
        <w:t xml:space="preserve"> si</w:t>
      </w:r>
      <w:r w:rsidRPr="00A01B5A">
        <w:rPr>
          <w:rFonts w:ascii="Comic Sans MS" w:hAnsi="Comic Sans MS"/>
        </w:rPr>
        <w:t>e</w:t>
      </w:r>
      <w:r w:rsidRPr="00A01B5A">
        <w:rPr>
          <w:rFonts w:ascii="Comic Sans MS" w:hAnsi="Comic Sans MS"/>
        </w:rPr>
        <w:t>he Folie</w:t>
      </w:r>
      <w:r>
        <w:rPr>
          <w:rFonts w:ascii="Comic Sans MS" w:hAnsi="Comic Sans MS"/>
        </w:rPr>
        <w:t xml:space="preserve"> 6</w:t>
      </w:r>
      <w:r w:rsidRPr="00A01B5A">
        <w:rPr>
          <w:rFonts w:ascii="Comic Sans MS" w:hAnsi="Comic Sans MS"/>
        </w:rPr>
        <w:t>!)</w:t>
      </w:r>
      <w:r>
        <w:rPr>
          <w:rFonts w:ascii="Comic Sans MS" w:hAnsi="Comic Sans MS"/>
          <w:sz w:val="28"/>
          <w:szCs w:val="28"/>
        </w:rPr>
        <w:t xml:space="preserve">. </w:t>
      </w:r>
    </w:p>
    <w:p w:rsidR="00543305" w:rsidRDefault="00543305" w:rsidP="00543305">
      <w:pPr>
        <w:spacing w:before="120"/>
        <w:ind w:left="709"/>
        <w:rPr>
          <w:rFonts w:ascii="Comic Sans MS" w:hAnsi="Comic Sans MS"/>
          <w:sz w:val="28"/>
          <w:szCs w:val="28"/>
        </w:rPr>
      </w:pPr>
      <w:r>
        <w:rPr>
          <w:rFonts w:ascii="Comic Sans MS" w:hAnsi="Comic Sans MS"/>
          <w:noProof/>
          <w:sz w:val="28"/>
          <w:szCs w:val="28"/>
        </w:rPr>
        <w:drawing>
          <wp:anchor distT="0" distB="0" distL="114300" distR="114300" simplePos="0" relativeHeight="251660288" behindDoc="1" locked="0" layoutInCell="1" allowOverlap="1">
            <wp:simplePos x="0" y="0"/>
            <wp:positionH relativeFrom="column">
              <wp:posOffset>-214630</wp:posOffset>
            </wp:positionH>
            <wp:positionV relativeFrom="paragraph">
              <wp:posOffset>-46990</wp:posOffset>
            </wp:positionV>
            <wp:extent cx="6239510" cy="6384925"/>
            <wp:effectExtent l="0" t="0" r="8890" b="0"/>
            <wp:wrapNone/>
            <wp:docPr id="3" name="Grafik 3" descr="Unbenannt_Seit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benannt_Seite_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39510" cy="638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ind w:left="709"/>
        <w:rPr>
          <w:rFonts w:ascii="Comic Sans MS" w:hAnsi="Comic Sans MS"/>
          <w:sz w:val="28"/>
          <w:szCs w:val="28"/>
        </w:rPr>
      </w:pPr>
    </w:p>
    <w:p w:rsidR="00543305" w:rsidRDefault="00543305" w:rsidP="00543305">
      <w:pPr>
        <w:spacing w:before="120"/>
        <w:rPr>
          <w:rFonts w:ascii="Comic Sans MS" w:hAnsi="Comic Sans MS"/>
          <w:sz w:val="20"/>
          <w:szCs w:val="20"/>
        </w:rPr>
      </w:pPr>
      <w:r w:rsidRPr="00A01B5A">
        <w:rPr>
          <w:rFonts w:ascii="Comic Sans MS" w:hAnsi="Comic Sans MS"/>
          <w:sz w:val="20"/>
          <w:szCs w:val="20"/>
        </w:rPr>
        <w:t xml:space="preserve">(Quelle: EPAs, 2006, S. 11) </w:t>
      </w: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r>
        <w:rPr>
          <w:rFonts w:ascii="Comic Sans MS" w:hAnsi="Comic Sans MS"/>
          <w:sz w:val="28"/>
          <w:szCs w:val="28"/>
        </w:rPr>
        <w:lastRenderedPageBreak/>
        <w:t xml:space="preserve">Ferner werden insgesamt drei </w:t>
      </w:r>
      <w:r w:rsidRPr="00A01B5A">
        <w:rPr>
          <w:rFonts w:ascii="Comic Sans MS" w:hAnsi="Comic Sans MS"/>
          <w:i/>
          <w:sz w:val="28"/>
          <w:szCs w:val="28"/>
        </w:rPr>
        <w:t>„Anforderungsbereiche“</w:t>
      </w:r>
      <w:r>
        <w:rPr>
          <w:rFonts w:ascii="Comic Sans MS" w:hAnsi="Comic Sans MS"/>
          <w:i/>
          <w:sz w:val="28"/>
          <w:szCs w:val="28"/>
        </w:rPr>
        <w:t xml:space="preserve"> </w:t>
      </w:r>
      <w:r>
        <w:rPr>
          <w:rFonts w:ascii="Comic Sans MS" w:hAnsi="Comic Sans MS"/>
          <w:sz w:val="28"/>
          <w:szCs w:val="28"/>
        </w:rPr>
        <w:t xml:space="preserve">(I-III) definiert. </w:t>
      </w:r>
    </w:p>
    <w:p w:rsidR="00543305" w:rsidRDefault="00543305" w:rsidP="00543305">
      <w:pPr>
        <w:spacing w:before="120"/>
        <w:ind w:left="714"/>
        <w:rPr>
          <w:rFonts w:ascii="Comic Sans MS" w:hAnsi="Comic Sans MS"/>
          <w:sz w:val="28"/>
          <w:szCs w:val="28"/>
        </w:rPr>
      </w:pPr>
      <w:r>
        <w:rPr>
          <w:noProof/>
        </w:rPr>
        <w:drawing>
          <wp:anchor distT="0" distB="0" distL="114300" distR="114300" simplePos="0" relativeHeight="251661312" behindDoc="1" locked="0" layoutInCell="1" allowOverlap="1">
            <wp:simplePos x="0" y="0"/>
            <wp:positionH relativeFrom="column">
              <wp:posOffset>121920</wp:posOffset>
            </wp:positionH>
            <wp:positionV relativeFrom="paragraph">
              <wp:posOffset>262890</wp:posOffset>
            </wp:positionV>
            <wp:extent cx="5800725" cy="8117205"/>
            <wp:effectExtent l="0" t="0" r="9525" b="0"/>
            <wp:wrapNone/>
            <wp:docPr id="2" name="Grafik 2" descr="Unbenannt_Seit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benannt_Seite_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00725" cy="8117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120"/>
        <w:ind w:left="714"/>
        <w:rPr>
          <w:rFonts w:ascii="Comic Sans MS" w:hAnsi="Comic Sans MS"/>
          <w:sz w:val="28"/>
          <w:szCs w:val="28"/>
        </w:rPr>
      </w:pPr>
    </w:p>
    <w:p w:rsidR="00543305" w:rsidRDefault="00543305" w:rsidP="00543305">
      <w:pPr>
        <w:spacing w:before="240"/>
        <w:ind w:left="426"/>
        <w:rPr>
          <w:rFonts w:ascii="Comic Sans MS" w:hAnsi="Comic Sans MS"/>
          <w:sz w:val="20"/>
          <w:szCs w:val="20"/>
        </w:rPr>
      </w:pPr>
      <w:r>
        <w:rPr>
          <w:rFonts w:ascii="Comic Sans MS" w:hAnsi="Comic Sans MS"/>
          <w:sz w:val="20"/>
          <w:szCs w:val="20"/>
        </w:rPr>
        <w:t>(Quelle: EPAs, 2006, S. 13</w:t>
      </w:r>
      <w:r w:rsidRPr="00A01B5A">
        <w:rPr>
          <w:rFonts w:ascii="Comic Sans MS" w:hAnsi="Comic Sans MS"/>
          <w:sz w:val="20"/>
          <w:szCs w:val="20"/>
        </w:rPr>
        <w:t xml:space="preserve">) </w:t>
      </w:r>
    </w:p>
    <w:p w:rsidR="00543305" w:rsidRDefault="00543305" w:rsidP="00543305">
      <w:pPr>
        <w:spacing w:before="120"/>
        <w:ind w:left="714"/>
        <w:jc w:val="both"/>
        <w:rPr>
          <w:rFonts w:ascii="Comic Sans MS" w:hAnsi="Comic Sans MS"/>
          <w:sz w:val="28"/>
          <w:szCs w:val="28"/>
        </w:rPr>
      </w:pPr>
      <w:r w:rsidRPr="00646FD8">
        <w:rPr>
          <w:rFonts w:ascii="Comic Sans MS" w:hAnsi="Comic Sans MS"/>
          <w:sz w:val="28"/>
          <w:szCs w:val="28"/>
        </w:rPr>
        <w:lastRenderedPageBreak/>
        <w:t xml:space="preserve">Bei </w:t>
      </w:r>
      <w:r>
        <w:rPr>
          <w:rFonts w:ascii="Comic Sans MS" w:hAnsi="Comic Sans MS"/>
          <w:sz w:val="28"/>
          <w:szCs w:val="28"/>
        </w:rPr>
        <w:t xml:space="preserve">den EPAs deutet sich neben einer konsequenten </w:t>
      </w:r>
      <w:r w:rsidRPr="00AD23C6">
        <w:rPr>
          <w:rFonts w:ascii="Comic Sans MS" w:hAnsi="Comic Sans MS"/>
          <w:i/>
          <w:sz w:val="28"/>
          <w:szCs w:val="28"/>
        </w:rPr>
        <w:t>Kompete</w:t>
      </w:r>
      <w:r w:rsidRPr="00AD23C6">
        <w:rPr>
          <w:rFonts w:ascii="Comic Sans MS" w:hAnsi="Comic Sans MS"/>
          <w:i/>
          <w:sz w:val="28"/>
          <w:szCs w:val="28"/>
        </w:rPr>
        <w:t>n</w:t>
      </w:r>
      <w:r w:rsidRPr="00AD23C6">
        <w:rPr>
          <w:rFonts w:ascii="Comic Sans MS" w:hAnsi="Comic Sans MS"/>
          <w:i/>
          <w:sz w:val="28"/>
          <w:szCs w:val="28"/>
        </w:rPr>
        <w:t>zorientierung</w:t>
      </w:r>
      <w:r>
        <w:rPr>
          <w:rFonts w:ascii="Comic Sans MS" w:hAnsi="Comic Sans MS"/>
          <w:sz w:val="28"/>
          <w:szCs w:val="28"/>
        </w:rPr>
        <w:t xml:space="preserve"> ebenso eine Konzentration auf </w:t>
      </w:r>
      <w:r w:rsidRPr="00AD23C6">
        <w:rPr>
          <w:rFonts w:ascii="Comic Sans MS" w:hAnsi="Comic Sans MS"/>
          <w:i/>
          <w:sz w:val="28"/>
          <w:szCs w:val="28"/>
        </w:rPr>
        <w:t>fachliche Inhalte</w:t>
      </w:r>
      <w:r>
        <w:rPr>
          <w:rFonts w:ascii="Comic Sans MS" w:hAnsi="Comic Sans MS"/>
          <w:sz w:val="28"/>
          <w:szCs w:val="28"/>
        </w:rPr>
        <w:t xml:space="preserve"> (Stichwort „Kerncurriculum“!) und auf Aspekte des </w:t>
      </w:r>
      <w:r w:rsidRPr="00AD23C6">
        <w:rPr>
          <w:rFonts w:ascii="Comic Sans MS" w:hAnsi="Comic Sans MS"/>
          <w:i/>
          <w:sz w:val="28"/>
          <w:szCs w:val="28"/>
        </w:rPr>
        <w:t>Elementar</w:t>
      </w:r>
      <w:r w:rsidRPr="00AD23C6">
        <w:rPr>
          <w:rFonts w:ascii="Comic Sans MS" w:hAnsi="Comic Sans MS"/>
          <w:i/>
          <w:sz w:val="28"/>
          <w:szCs w:val="28"/>
        </w:rPr>
        <w:t>i</w:t>
      </w:r>
      <w:r w:rsidRPr="00AD23C6">
        <w:rPr>
          <w:rFonts w:ascii="Comic Sans MS" w:hAnsi="Comic Sans MS"/>
          <w:i/>
          <w:sz w:val="28"/>
          <w:szCs w:val="28"/>
        </w:rPr>
        <w:t>sierungsmodells</w:t>
      </w:r>
      <w:r>
        <w:rPr>
          <w:rFonts w:ascii="Comic Sans MS" w:hAnsi="Comic Sans MS"/>
          <w:sz w:val="28"/>
          <w:szCs w:val="28"/>
        </w:rPr>
        <w:t xml:space="preserve"> an. </w:t>
      </w:r>
    </w:p>
    <w:p w:rsidR="00543305" w:rsidRPr="00AD23C6" w:rsidRDefault="00543305" w:rsidP="00543305">
      <w:pPr>
        <w:spacing w:before="120"/>
        <w:ind w:left="714"/>
        <w:jc w:val="both"/>
        <w:rPr>
          <w:rFonts w:ascii="Comic Sans MS" w:hAnsi="Comic Sans MS"/>
        </w:rPr>
      </w:pPr>
    </w:p>
    <w:p w:rsidR="00543305" w:rsidRPr="00B522A1" w:rsidRDefault="00543305" w:rsidP="00543305">
      <w:pPr>
        <w:numPr>
          <w:ilvl w:val="0"/>
          <w:numId w:val="4"/>
        </w:numPr>
        <w:spacing w:before="120"/>
        <w:ind w:left="567" w:firstLine="0"/>
        <w:jc w:val="both"/>
        <w:rPr>
          <w:rFonts w:ascii="Comic Sans MS" w:hAnsi="Comic Sans MS"/>
          <w:b/>
        </w:rPr>
      </w:pPr>
      <w:r w:rsidRPr="00871F0B">
        <w:rPr>
          <w:rFonts w:ascii="Comic Sans MS" w:hAnsi="Comic Sans MS"/>
          <w:b/>
          <w:sz w:val="28"/>
          <w:szCs w:val="28"/>
        </w:rPr>
        <w:t>Das „Kerncurriculum für das Fach Evangelische Relig</w:t>
      </w:r>
      <w:r w:rsidRPr="00871F0B">
        <w:rPr>
          <w:rFonts w:ascii="Comic Sans MS" w:hAnsi="Comic Sans MS"/>
          <w:b/>
          <w:sz w:val="28"/>
          <w:szCs w:val="28"/>
        </w:rPr>
        <w:t>i</w:t>
      </w:r>
      <w:r w:rsidRPr="00871F0B">
        <w:rPr>
          <w:rFonts w:ascii="Comic Sans MS" w:hAnsi="Comic Sans MS"/>
          <w:b/>
          <w:sz w:val="28"/>
          <w:szCs w:val="28"/>
        </w:rPr>
        <w:t>onslehre in der gymnasialen Oberstufe“</w:t>
      </w:r>
      <w:r>
        <w:rPr>
          <w:rFonts w:ascii="Comic Sans MS" w:hAnsi="Comic Sans MS"/>
          <w:b/>
          <w:sz w:val="28"/>
          <w:szCs w:val="28"/>
        </w:rPr>
        <w:t xml:space="preserve"> (EKD, 2010)</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Mit dem im Frühjahr 2010 erschienenen „</w:t>
      </w:r>
      <w:r w:rsidRPr="00AD23C6">
        <w:rPr>
          <w:rFonts w:ascii="Comic Sans MS" w:hAnsi="Comic Sans MS"/>
          <w:i/>
          <w:sz w:val="28"/>
          <w:szCs w:val="28"/>
        </w:rPr>
        <w:t>Kerncurriculum für das Fach Evangelische Religionslehre in der gymnasialen Oberstufe“</w:t>
      </w:r>
      <w:r>
        <w:rPr>
          <w:rFonts w:ascii="Comic Sans MS" w:hAnsi="Comic Sans MS"/>
          <w:sz w:val="28"/>
          <w:szCs w:val="28"/>
        </w:rPr>
        <w:t xml:space="preserve">, hat eine Arbeitsgruppe im Auftrag der EKD einen profilierten Entwurf vorgelegt. Dieser knüpft an die EPAs der KMK (2006) an und gestaltet die inhaltliche Seite mit Blick auf ein </w:t>
      </w:r>
      <w:r w:rsidRPr="00207CF2">
        <w:rPr>
          <w:rFonts w:ascii="Comic Sans MS" w:hAnsi="Comic Sans MS"/>
          <w:i/>
          <w:sz w:val="28"/>
          <w:szCs w:val="28"/>
        </w:rPr>
        <w:t>„Kerncurr</w:t>
      </w:r>
      <w:r w:rsidRPr="00207CF2">
        <w:rPr>
          <w:rFonts w:ascii="Comic Sans MS" w:hAnsi="Comic Sans MS"/>
          <w:i/>
          <w:sz w:val="28"/>
          <w:szCs w:val="28"/>
        </w:rPr>
        <w:t>i</w:t>
      </w:r>
      <w:r w:rsidRPr="00207CF2">
        <w:rPr>
          <w:rFonts w:ascii="Comic Sans MS" w:hAnsi="Comic Sans MS"/>
          <w:i/>
          <w:sz w:val="28"/>
          <w:szCs w:val="28"/>
        </w:rPr>
        <w:t xml:space="preserve">culum“ </w:t>
      </w:r>
      <w:r>
        <w:rPr>
          <w:rFonts w:ascii="Comic Sans MS" w:hAnsi="Comic Sans MS"/>
          <w:sz w:val="28"/>
          <w:szCs w:val="28"/>
        </w:rPr>
        <w:t xml:space="preserve">für die gymnasiale Oberstufe aus.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Die grundlegenden Kompetenzen der EPAs (</w:t>
      </w:r>
      <w:r w:rsidRPr="00A01B5A">
        <w:rPr>
          <w:rFonts w:ascii="Comic Sans MS" w:hAnsi="Comic Sans MS"/>
          <w:i/>
          <w:sz w:val="28"/>
          <w:szCs w:val="28"/>
        </w:rPr>
        <w:t>Wahrnehmung</w:t>
      </w:r>
      <w:r>
        <w:rPr>
          <w:rFonts w:ascii="Comic Sans MS" w:hAnsi="Comic Sans MS"/>
          <w:i/>
          <w:sz w:val="28"/>
          <w:szCs w:val="28"/>
        </w:rPr>
        <w:t>s</w:t>
      </w:r>
      <w:r w:rsidRPr="00A01B5A">
        <w:rPr>
          <w:rFonts w:ascii="Comic Sans MS" w:hAnsi="Comic Sans MS"/>
          <w:i/>
          <w:sz w:val="28"/>
          <w:szCs w:val="28"/>
        </w:rPr>
        <w:t>- und Darstellungsfähigkeit, Deutungsfähigkeit, Urteilsfähigkeit, Di</w:t>
      </w:r>
      <w:r w:rsidRPr="00A01B5A">
        <w:rPr>
          <w:rFonts w:ascii="Comic Sans MS" w:hAnsi="Comic Sans MS"/>
          <w:i/>
          <w:sz w:val="28"/>
          <w:szCs w:val="28"/>
        </w:rPr>
        <w:t>a</w:t>
      </w:r>
      <w:r w:rsidRPr="00A01B5A">
        <w:rPr>
          <w:rFonts w:ascii="Comic Sans MS" w:hAnsi="Comic Sans MS"/>
          <w:i/>
          <w:sz w:val="28"/>
          <w:szCs w:val="28"/>
        </w:rPr>
        <w:t>logfähigkeit und Gestaltungsf</w:t>
      </w:r>
      <w:r w:rsidRPr="00A01B5A">
        <w:rPr>
          <w:rFonts w:ascii="Comic Sans MS" w:hAnsi="Comic Sans MS"/>
          <w:i/>
          <w:sz w:val="28"/>
          <w:szCs w:val="28"/>
        </w:rPr>
        <w:t>ä</w:t>
      </w:r>
      <w:r w:rsidRPr="00A01B5A">
        <w:rPr>
          <w:rFonts w:ascii="Comic Sans MS" w:hAnsi="Comic Sans MS"/>
          <w:i/>
          <w:sz w:val="28"/>
          <w:szCs w:val="28"/>
        </w:rPr>
        <w:t>higkeit</w:t>
      </w:r>
      <w:r>
        <w:rPr>
          <w:rFonts w:ascii="Comic Sans MS" w:hAnsi="Comic Sans MS"/>
          <w:sz w:val="28"/>
          <w:szCs w:val="28"/>
        </w:rPr>
        <w:t xml:space="preserve">) werden aufgegriffen, um </w:t>
      </w:r>
      <w:r w:rsidRPr="00934970">
        <w:rPr>
          <w:rFonts w:ascii="Comic Sans MS" w:hAnsi="Comic Sans MS"/>
          <w:i/>
          <w:sz w:val="28"/>
          <w:szCs w:val="28"/>
        </w:rPr>
        <w:t>„konsequent zu einem systematischen Kompetenzerwerb im B</w:t>
      </w:r>
      <w:r w:rsidRPr="00934970">
        <w:rPr>
          <w:rFonts w:ascii="Comic Sans MS" w:hAnsi="Comic Sans MS"/>
          <w:i/>
          <w:sz w:val="28"/>
          <w:szCs w:val="28"/>
        </w:rPr>
        <w:t>e</w:t>
      </w:r>
      <w:r w:rsidRPr="00934970">
        <w:rPr>
          <w:rFonts w:ascii="Comic Sans MS" w:hAnsi="Comic Sans MS"/>
          <w:i/>
          <w:sz w:val="28"/>
          <w:szCs w:val="28"/>
        </w:rPr>
        <w:t xml:space="preserve">reich religiöser </w:t>
      </w:r>
      <w:r>
        <w:rPr>
          <w:rFonts w:ascii="Comic Sans MS" w:hAnsi="Comic Sans MS"/>
          <w:i/>
          <w:sz w:val="28"/>
          <w:szCs w:val="28"/>
        </w:rPr>
        <w:t>B</w:t>
      </w:r>
      <w:r w:rsidRPr="00934970">
        <w:rPr>
          <w:rFonts w:ascii="Comic Sans MS" w:hAnsi="Comic Sans MS"/>
          <w:i/>
          <w:sz w:val="28"/>
          <w:szCs w:val="28"/>
        </w:rPr>
        <w:t>ildung beizutragen.“</w:t>
      </w:r>
      <w:r>
        <w:rPr>
          <w:rFonts w:ascii="Comic Sans MS" w:hAnsi="Comic Sans MS"/>
          <w:sz w:val="28"/>
          <w:szCs w:val="28"/>
        </w:rPr>
        <w:t xml:space="preserve"> (S. 13) Dabei wird das neu konzipierte </w:t>
      </w:r>
      <w:r w:rsidRPr="00780033">
        <w:rPr>
          <w:rFonts w:ascii="Comic Sans MS" w:hAnsi="Comic Sans MS"/>
          <w:i/>
          <w:sz w:val="28"/>
          <w:szCs w:val="28"/>
        </w:rPr>
        <w:t>Kerncurriculum</w:t>
      </w:r>
      <w:r>
        <w:rPr>
          <w:rFonts w:ascii="Comic Sans MS" w:hAnsi="Comic Sans MS"/>
          <w:sz w:val="28"/>
          <w:szCs w:val="28"/>
        </w:rPr>
        <w:t xml:space="preserve"> als ein Pendant zu den Bildungssta</w:t>
      </w:r>
      <w:r>
        <w:rPr>
          <w:rFonts w:ascii="Comic Sans MS" w:hAnsi="Comic Sans MS"/>
          <w:sz w:val="28"/>
          <w:szCs w:val="28"/>
        </w:rPr>
        <w:t>n</w:t>
      </w:r>
      <w:r>
        <w:rPr>
          <w:rFonts w:ascii="Comic Sans MS" w:hAnsi="Comic Sans MS"/>
          <w:sz w:val="28"/>
          <w:szCs w:val="28"/>
        </w:rPr>
        <w:t xml:space="preserve">dards der EPAs angesehen.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 xml:space="preserve">Die fachlichen wie methodischen Kompetenzen </w:t>
      </w:r>
      <w:r w:rsidRPr="009B05F4">
        <w:rPr>
          <w:rFonts w:ascii="Comic Sans MS" w:hAnsi="Comic Sans MS"/>
          <w:i/>
          <w:sz w:val="28"/>
          <w:szCs w:val="28"/>
        </w:rPr>
        <w:t>„zielen auf den Umgang mit alltäglichen oder herausgehobenen Situationen, in denen der Einzel</w:t>
      </w:r>
      <w:r>
        <w:rPr>
          <w:rFonts w:ascii="Comic Sans MS" w:hAnsi="Comic Sans MS"/>
          <w:i/>
          <w:sz w:val="28"/>
          <w:szCs w:val="28"/>
        </w:rPr>
        <w:t>ne sich zu konkreten H</w:t>
      </w:r>
      <w:r w:rsidRPr="009B05F4">
        <w:rPr>
          <w:rFonts w:ascii="Comic Sans MS" w:hAnsi="Comic Sans MS"/>
          <w:i/>
          <w:sz w:val="28"/>
          <w:szCs w:val="28"/>
        </w:rPr>
        <w:t>erausforderungen verha</w:t>
      </w:r>
      <w:r w:rsidRPr="009B05F4">
        <w:rPr>
          <w:rFonts w:ascii="Comic Sans MS" w:hAnsi="Comic Sans MS"/>
          <w:i/>
          <w:sz w:val="28"/>
          <w:szCs w:val="28"/>
        </w:rPr>
        <w:t>l</w:t>
      </w:r>
      <w:r w:rsidRPr="009B05F4">
        <w:rPr>
          <w:rFonts w:ascii="Comic Sans MS" w:hAnsi="Comic Sans MS"/>
          <w:i/>
          <w:sz w:val="28"/>
          <w:szCs w:val="28"/>
        </w:rPr>
        <w:t>ten oder in denen er selbst handeln muss (…)</w:t>
      </w:r>
      <w:r>
        <w:rPr>
          <w:rFonts w:ascii="Comic Sans MS" w:hAnsi="Comic Sans MS"/>
          <w:i/>
          <w:sz w:val="28"/>
          <w:szCs w:val="28"/>
        </w:rPr>
        <w:t xml:space="preserve">. </w:t>
      </w:r>
      <w:r w:rsidRPr="009B05F4">
        <w:rPr>
          <w:rFonts w:ascii="Comic Sans MS" w:hAnsi="Comic Sans MS"/>
          <w:i/>
          <w:sz w:val="28"/>
          <w:szCs w:val="28"/>
        </w:rPr>
        <w:t>In solchen Situat</w:t>
      </w:r>
      <w:r w:rsidRPr="009B05F4">
        <w:rPr>
          <w:rFonts w:ascii="Comic Sans MS" w:hAnsi="Comic Sans MS"/>
          <w:i/>
          <w:sz w:val="28"/>
          <w:szCs w:val="28"/>
        </w:rPr>
        <w:t>i</w:t>
      </w:r>
      <w:r w:rsidRPr="009B05F4">
        <w:rPr>
          <w:rFonts w:ascii="Comic Sans MS" w:hAnsi="Comic Sans MS"/>
          <w:i/>
          <w:sz w:val="28"/>
          <w:szCs w:val="28"/>
        </w:rPr>
        <w:t>onen können sich z.B. Fragen stellen, die geklärt, beantwortet oder beurteilt werden sollen, Aufgaben, die zu bewältigen sind, oder Probleme, die gelöst werden müssen.</w:t>
      </w:r>
      <w:r>
        <w:rPr>
          <w:rFonts w:ascii="Comic Sans MS" w:hAnsi="Comic Sans MS"/>
          <w:i/>
          <w:sz w:val="28"/>
          <w:szCs w:val="28"/>
        </w:rPr>
        <w:t xml:space="preserve"> Kompetenzorientie</w:t>
      </w:r>
      <w:r>
        <w:rPr>
          <w:rFonts w:ascii="Comic Sans MS" w:hAnsi="Comic Sans MS"/>
          <w:i/>
          <w:sz w:val="28"/>
          <w:szCs w:val="28"/>
        </w:rPr>
        <w:t>r</w:t>
      </w:r>
      <w:r>
        <w:rPr>
          <w:rFonts w:ascii="Comic Sans MS" w:hAnsi="Comic Sans MS"/>
          <w:i/>
          <w:sz w:val="28"/>
          <w:szCs w:val="28"/>
        </w:rPr>
        <w:t xml:space="preserve">ter Religionsunterricht macht solche </w:t>
      </w:r>
      <w:r w:rsidRPr="009B05F4">
        <w:rPr>
          <w:rFonts w:ascii="Comic Sans MS" w:hAnsi="Comic Sans MS"/>
          <w:b/>
          <w:i/>
          <w:sz w:val="28"/>
          <w:szCs w:val="28"/>
        </w:rPr>
        <w:t>Anforderungssituationen</w:t>
      </w:r>
      <w:r>
        <w:rPr>
          <w:rFonts w:ascii="Comic Sans MS" w:hAnsi="Comic Sans MS"/>
          <w:i/>
          <w:sz w:val="28"/>
          <w:szCs w:val="28"/>
        </w:rPr>
        <w:t xml:space="preserve"> zum didaktischen Ausgangspunkt des Le</w:t>
      </w:r>
      <w:r>
        <w:rPr>
          <w:rFonts w:ascii="Comic Sans MS" w:hAnsi="Comic Sans MS"/>
          <w:i/>
          <w:sz w:val="28"/>
          <w:szCs w:val="28"/>
        </w:rPr>
        <w:t>r</w:t>
      </w:r>
      <w:r>
        <w:rPr>
          <w:rFonts w:ascii="Comic Sans MS" w:hAnsi="Comic Sans MS"/>
          <w:i/>
          <w:sz w:val="28"/>
          <w:szCs w:val="28"/>
        </w:rPr>
        <w:t xml:space="preserve">nens.“ </w:t>
      </w:r>
      <w:r>
        <w:rPr>
          <w:rFonts w:ascii="Comic Sans MS" w:hAnsi="Comic Sans MS"/>
          <w:sz w:val="28"/>
          <w:szCs w:val="28"/>
        </w:rPr>
        <w:t xml:space="preserve">(S. 22). </w:t>
      </w:r>
    </w:p>
    <w:p w:rsidR="00543305" w:rsidRDefault="00543305" w:rsidP="00543305">
      <w:pPr>
        <w:spacing w:before="120"/>
        <w:ind w:left="567"/>
        <w:jc w:val="both"/>
        <w:rPr>
          <w:rFonts w:ascii="Comic Sans MS" w:hAnsi="Comic Sans MS"/>
        </w:rPr>
      </w:pPr>
      <w:r>
        <w:rPr>
          <w:rFonts w:ascii="Comic Sans MS" w:hAnsi="Comic Sans MS"/>
          <w:sz w:val="28"/>
          <w:szCs w:val="28"/>
        </w:rPr>
        <w:t xml:space="preserve">Der </w:t>
      </w:r>
      <w:r w:rsidRPr="00207CF2">
        <w:rPr>
          <w:rFonts w:ascii="Comic Sans MS" w:hAnsi="Comic Sans MS"/>
          <w:sz w:val="28"/>
          <w:szCs w:val="28"/>
          <w:u w:val="single"/>
        </w:rPr>
        <w:t>Aufbau</w:t>
      </w:r>
      <w:r>
        <w:rPr>
          <w:rFonts w:ascii="Comic Sans MS" w:hAnsi="Comic Sans MS"/>
          <w:sz w:val="28"/>
          <w:szCs w:val="28"/>
        </w:rPr>
        <w:t xml:space="preserve"> des Kerncurriculums umfasst die aus den EPAs b</w:t>
      </w:r>
      <w:r>
        <w:rPr>
          <w:rFonts w:ascii="Comic Sans MS" w:hAnsi="Comic Sans MS"/>
          <w:sz w:val="28"/>
          <w:szCs w:val="28"/>
        </w:rPr>
        <w:t>e</w:t>
      </w:r>
      <w:r>
        <w:rPr>
          <w:rFonts w:ascii="Comic Sans MS" w:hAnsi="Comic Sans MS"/>
          <w:sz w:val="28"/>
          <w:szCs w:val="28"/>
        </w:rPr>
        <w:t xml:space="preserve">kannten </w:t>
      </w:r>
      <w:r w:rsidRPr="00E37B4C">
        <w:rPr>
          <w:rFonts w:ascii="Comic Sans MS" w:hAnsi="Comic Sans MS"/>
          <w:i/>
          <w:sz w:val="28"/>
          <w:szCs w:val="28"/>
        </w:rPr>
        <w:t>Themenbereiche</w:t>
      </w:r>
      <w:r>
        <w:rPr>
          <w:rFonts w:ascii="Comic Sans MS" w:hAnsi="Comic Sans MS"/>
          <w:sz w:val="28"/>
          <w:szCs w:val="28"/>
        </w:rPr>
        <w:t xml:space="preserve">; ferner </w:t>
      </w:r>
      <w:r w:rsidRPr="00E37B4C">
        <w:rPr>
          <w:rFonts w:ascii="Comic Sans MS" w:hAnsi="Comic Sans MS"/>
          <w:i/>
          <w:sz w:val="28"/>
          <w:szCs w:val="28"/>
        </w:rPr>
        <w:t>Situationsbeschreibungen</w:t>
      </w:r>
      <w:r>
        <w:rPr>
          <w:rFonts w:ascii="Comic Sans MS" w:hAnsi="Comic Sans MS"/>
          <w:sz w:val="28"/>
          <w:szCs w:val="28"/>
        </w:rPr>
        <w:t xml:space="preserve">, </w:t>
      </w:r>
      <w:r w:rsidRPr="00E37B4C">
        <w:rPr>
          <w:rFonts w:ascii="Comic Sans MS" w:hAnsi="Comic Sans MS"/>
          <w:i/>
          <w:sz w:val="28"/>
          <w:szCs w:val="28"/>
        </w:rPr>
        <w:t>grundlegende Kompetenzen</w:t>
      </w:r>
      <w:r>
        <w:rPr>
          <w:rFonts w:ascii="Comic Sans MS" w:hAnsi="Comic Sans MS"/>
          <w:sz w:val="28"/>
          <w:szCs w:val="28"/>
        </w:rPr>
        <w:t xml:space="preserve">, </w:t>
      </w:r>
      <w:r w:rsidRPr="00E37B4C">
        <w:rPr>
          <w:rFonts w:ascii="Comic Sans MS" w:hAnsi="Comic Sans MS"/>
          <w:i/>
          <w:sz w:val="28"/>
          <w:szCs w:val="28"/>
        </w:rPr>
        <w:t>Leitgedanken</w:t>
      </w:r>
      <w:r>
        <w:rPr>
          <w:rFonts w:ascii="Comic Sans MS" w:hAnsi="Comic Sans MS"/>
          <w:sz w:val="28"/>
          <w:szCs w:val="28"/>
        </w:rPr>
        <w:t xml:space="preserve">, </w:t>
      </w:r>
      <w:r w:rsidRPr="00E37B4C">
        <w:rPr>
          <w:rFonts w:ascii="Comic Sans MS" w:hAnsi="Comic Sans MS"/>
          <w:i/>
          <w:sz w:val="28"/>
          <w:szCs w:val="28"/>
        </w:rPr>
        <w:t>themenbezogene</w:t>
      </w:r>
      <w:r>
        <w:rPr>
          <w:rFonts w:ascii="Comic Sans MS" w:hAnsi="Comic Sans MS"/>
          <w:sz w:val="28"/>
          <w:szCs w:val="28"/>
        </w:rPr>
        <w:t xml:space="preserve"> </w:t>
      </w:r>
      <w:r w:rsidRPr="00E37B4C">
        <w:rPr>
          <w:rFonts w:ascii="Comic Sans MS" w:hAnsi="Comic Sans MS"/>
          <w:i/>
          <w:sz w:val="28"/>
          <w:szCs w:val="28"/>
        </w:rPr>
        <w:t>Ko</w:t>
      </w:r>
      <w:r w:rsidRPr="00E37B4C">
        <w:rPr>
          <w:rFonts w:ascii="Comic Sans MS" w:hAnsi="Comic Sans MS"/>
          <w:i/>
          <w:sz w:val="28"/>
          <w:szCs w:val="28"/>
        </w:rPr>
        <w:t>n</w:t>
      </w:r>
      <w:r w:rsidRPr="00E37B4C">
        <w:rPr>
          <w:rFonts w:ascii="Comic Sans MS" w:hAnsi="Comic Sans MS"/>
          <w:i/>
          <w:sz w:val="28"/>
          <w:szCs w:val="28"/>
        </w:rPr>
        <w:t>kretionen</w:t>
      </w:r>
      <w:r>
        <w:rPr>
          <w:rFonts w:ascii="Comic Sans MS" w:hAnsi="Comic Sans MS"/>
          <w:sz w:val="28"/>
          <w:szCs w:val="28"/>
        </w:rPr>
        <w:t xml:space="preserve"> sowie </w:t>
      </w:r>
      <w:r w:rsidRPr="00E37B4C">
        <w:rPr>
          <w:rFonts w:ascii="Comic Sans MS" w:hAnsi="Comic Sans MS"/>
          <w:i/>
          <w:sz w:val="28"/>
          <w:szCs w:val="28"/>
        </w:rPr>
        <w:t>biblische Basistexte</w:t>
      </w:r>
      <w:r>
        <w:rPr>
          <w:rFonts w:ascii="Comic Sans MS" w:hAnsi="Comic Sans MS"/>
          <w:sz w:val="28"/>
          <w:szCs w:val="28"/>
        </w:rPr>
        <w:t xml:space="preserve"> (vgl. S. 27f.). </w:t>
      </w:r>
    </w:p>
    <w:p w:rsidR="00543305" w:rsidRDefault="00543305" w:rsidP="00543305">
      <w:pPr>
        <w:spacing w:before="120"/>
        <w:ind w:left="714"/>
        <w:jc w:val="both"/>
        <w:rPr>
          <w:rFonts w:ascii="Comic Sans MS" w:hAnsi="Comic Sans MS"/>
        </w:rPr>
      </w:pPr>
    </w:p>
    <w:p w:rsidR="00543305" w:rsidRPr="009B05F4" w:rsidRDefault="00543305" w:rsidP="00543305">
      <w:pPr>
        <w:spacing w:before="120"/>
        <w:ind w:left="714"/>
        <w:jc w:val="center"/>
        <w:rPr>
          <w:rFonts w:ascii="Comic Sans MS" w:hAnsi="Comic Sans MS"/>
          <w:b/>
          <w:sz w:val="40"/>
          <w:szCs w:val="40"/>
        </w:rPr>
      </w:pPr>
      <w:r w:rsidRPr="009B05F4">
        <w:rPr>
          <w:rFonts w:ascii="Comic Sans MS" w:hAnsi="Comic Sans MS"/>
          <w:b/>
          <w:sz w:val="40"/>
          <w:szCs w:val="40"/>
        </w:rPr>
        <w:lastRenderedPageBreak/>
        <w:t>Didaktisches Planungsmodell:</w:t>
      </w:r>
    </w:p>
    <w:p w:rsidR="00543305" w:rsidRDefault="00543305" w:rsidP="00543305">
      <w:pPr>
        <w:tabs>
          <w:tab w:val="left" w:pos="3390"/>
        </w:tabs>
        <w:spacing w:before="120"/>
        <w:ind w:left="714"/>
        <w:jc w:val="both"/>
        <w:rPr>
          <w:rFonts w:ascii="Comic Sans MS" w:hAnsi="Comic Sans MS"/>
          <w:sz w:val="28"/>
          <w:szCs w:val="28"/>
        </w:rPr>
      </w:pPr>
      <w:r>
        <w:rPr>
          <w:rFonts w:ascii="Comic Sans MS" w:hAnsi="Comic Sans MS"/>
          <w:sz w:val="28"/>
          <w:szCs w:val="28"/>
        </w:rPr>
        <w:tab/>
      </w: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r>
        <w:rPr>
          <w:noProof/>
        </w:rPr>
        <w:drawing>
          <wp:anchor distT="0" distB="0" distL="114300" distR="114300" simplePos="0" relativeHeight="251662336" behindDoc="1" locked="0" layoutInCell="1" allowOverlap="1">
            <wp:simplePos x="0" y="0"/>
            <wp:positionH relativeFrom="column">
              <wp:posOffset>-223520</wp:posOffset>
            </wp:positionH>
            <wp:positionV relativeFrom="paragraph">
              <wp:posOffset>79375</wp:posOffset>
            </wp:positionV>
            <wp:extent cx="6160135" cy="5911850"/>
            <wp:effectExtent l="0" t="0" r="0" b="0"/>
            <wp:wrapNone/>
            <wp:docPr id="1" name="Grafik 1" descr="Unbenannt_Seit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benannt_Seite_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60135" cy="5911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714"/>
        <w:jc w:val="both"/>
        <w:rPr>
          <w:rFonts w:ascii="Comic Sans MS" w:hAnsi="Comic Sans MS"/>
          <w:sz w:val="28"/>
          <w:szCs w:val="28"/>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120"/>
        <w:ind w:left="-142"/>
        <w:rPr>
          <w:rFonts w:ascii="Comic Sans MS" w:hAnsi="Comic Sans MS"/>
          <w:sz w:val="20"/>
          <w:szCs w:val="20"/>
        </w:rPr>
      </w:pPr>
    </w:p>
    <w:p w:rsidR="00543305" w:rsidRDefault="00543305" w:rsidP="00543305">
      <w:pPr>
        <w:spacing w:before="240"/>
        <w:ind w:left="-142"/>
        <w:rPr>
          <w:rFonts w:ascii="Comic Sans MS" w:hAnsi="Comic Sans MS"/>
          <w:sz w:val="20"/>
          <w:szCs w:val="20"/>
        </w:rPr>
      </w:pPr>
      <w:r>
        <w:rPr>
          <w:rFonts w:ascii="Comic Sans MS" w:hAnsi="Comic Sans MS"/>
          <w:sz w:val="20"/>
          <w:szCs w:val="20"/>
        </w:rPr>
        <w:t>Quelle: Kerncurriculum, EKD, 2010, S. 23)</w:t>
      </w:r>
      <w:r w:rsidRPr="00A01B5A">
        <w:rPr>
          <w:rFonts w:ascii="Comic Sans MS" w:hAnsi="Comic Sans MS"/>
          <w:sz w:val="20"/>
          <w:szCs w:val="20"/>
        </w:rPr>
        <w:t xml:space="preserve"> </w:t>
      </w:r>
    </w:p>
    <w:p w:rsidR="00543305" w:rsidRDefault="00543305" w:rsidP="00543305">
      <w:pPr>
        <w:spacing w:before="120"/>
        <w:ind w:left="714"/>
        <w:jc w:val="center"/>
        <w:rPr>
          <w:rFonts w:ascii="Comic Sans MS" w:hAnsi="Comic Sans MS"/>
          <w:b/>
          <w:color w:val="0000FF"/>
          <w:sz w:val="48"/>
          <w:szCs w:val="48"/>
        </w:rPr>
      </w:pPr>
    </w:p>
    <w:p w:rsidR="00543305" w:rsidRDefault="00543305" w:rsidP="00543305">
      <w:pPr>
        <w:spacing w:before="120"/>
        <w:ind w:left="714"/>
        <w:jc w:val="center"/>
        <w:rPr>
          <w:rFonts w:ascii="Comic Sans MS" w:hAnsi="Comic Sans MS"/>
          <w:b/>
          <w:color w:val="0000FF"/>
          <w:sz w:val="48"/>
          <w:szCs w:val="48"/>
        </w:rPr>
      </w:pPr>
    </w:p>
    <w:p w:rsidR="00543305" w:rsidRDefault="00543305" w:rsidP="00543305">
      <w:pPr>
        <w:spacing w:before="120"/>
        <w:ind w:left="714"/>
        <w:jc w:val="center"/>
        <w:rPr>
          <w:rFonts w:ascii="Comic Sans MS" w:hAnsi="Comic Sans MS"/>
          <w:b/>
          <w:color w:val="0000FF"/>
          <w:sz w:val="48"/>
          <w:szCs w:val="48"/>
        </w:rPr>
      </w:pPr>
    </w:p>
    <w:p w:rsidR="00543305" w:rsidRPr="005975CF" w:rsidRDefault="00543305" w:rsidP="00543305">
      <w:pPr>
        <w:numPr>
          <w:ilvl w:val="0"/>
          <w:numId w:val="4"/>
        </w:numPr>
        <w:spacing w:before="120"/>
        <w:ind w:left="567" w:firstLine="0"/>
        <w:jc w:val="both"/>
        <w:rPr>
          <w:rFonts w:ascii="Comic Sans MS" w:hAnsi="Comic Sans MS"/>
          <w:b/>
        </w:rPr>
      </w:pPr>
      <w:r>
        <w:rPr>
          <w:rFonts w:ascii="Comic Sans MS" w:hAnsi="Comic Sans MS"/>
          <w:b/>
          <w:bCs/>
          <w:sz w:val="28"/>
          <w:szCs w:val="28"/>
        </w:rPr>
        <w:lastRenderedPageBreak/>
        <w:t>„</w:t>
      </w:r>
      <w:r w:rsidRPr="005975CF">
        <w:rPr>
          <w:rFonts w:ascii="Comic Sans MS" w:hAnsi="Comic Sans MS"/>
          <w:b/>
          <w:bCs/>
          <w:sz w:val="28"/>
          <w:szCs w:val="28"/>
        </w:rPr>
        <w:t>Kompetenzen und Standards für den Evangelischen R</w:t>
      </w:r>
      <w:r w:rsidRPr="005975CF">
        <w:rPr>
          <w:rFonts w:ascii="Comic Sans MS" w:hAnsi="Comic Sans MS"/>
          <w:b/>
          <w:bCs/>
          <w:sz w:val="28"/>
          <w:szCs w:val="28"/>
        </w:rPr>
        <w:t>e</w:t>
      </w:r>
      <w:r w:rsidRPr="005975CF">
        <w:rPr>
          <w:rFonts w:ascii="Comic Sans MS" w:hAnsi="Comic Sans MS"/>
          <w:b/>
          <w:bCs/>
          <w:sz w:val="28"/>
          <w:szCs w:val="28"/>
        </w:rPr>
        <w:t>ligionsunterricht in der Sekundarstufe I</w:t>
      </w:r>
      <w:r w:rsidRPr="005975CF">
        <w:rPr>
          <w:rFonts w:ascii="Comic Sans MS" w:hAnsi="Comic Sans MS"/>
          <w:sz w:val="28"/>
          <w:szCs w:val="28"/>
        </w:rPr>
        <w:t xml:space="preserve"> </w:t>
      </w:r>
      <w:r w:rsidRPr="005975CF">
        <w:rPr>
          <w:rFonts w:ascii="Comic Sans MS" w:hAnsi="Comic Sans MS"/>
          <w:b/>
          <w:sz w:val="28"/>
          <w:szCs w:val="28"/>
        </w:rPr>
        <w:t>- Ein Orientierung</w:t>
      </w:r>
      <w:r w:rsidRPr="005975CF">
        <w:rPr>
          <w:rFonts w:ascii="Comic Sans MS" w:hAnsi="Comic Sans MS"/>
          <w:b/>
          <w:sz w:val="28"/>
          <w:szCs w:val="28"/>
        </w:rPr>
        <w:t>s</w:t>
      </w:r>
      <w:r w:rsidRPr="005975CF">
        <w:rPr>
          <w:rFonts w:ascii="Comic Sans MS" w:hAnsi="Comic Sans MS"/>
          <w:b/>
          <w:sz w:val="28"/>
          <w:szCs w:val="28"/>
        </w:rPr>
        <w:t>rahmen</w:t>
      </w:r>
      <w:r>
        <w:rPr>
          <w:rFonts w:ascii="Comic Sans MS" w:hAnsi="Comic Sans MS"/>
          <w:b/>
          <w:sz w:val="28"/>
          <w:szCs w:val="28"/>
        </w:rPr>
        <w:t>“</w:t>
      </w:r>
      <w:r w:rsidRPr="005975CF">
        <w:rPr>
          <w:rFonts w:ascii="Comic Sans MS" w:hAnsi="Comic Sans MS"/>
          <w:b/>
          <w:sz w:val="28"/>
          <w:szCs w:val="28"/>
        </w:rPr>
        <w:t xml:space="preserve"> (EKD, 2011)</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 xml:space="preserve">Im Frühjahr 2011 erschienen schließlich die Bildungsstandards für die Sekundarstufe I, die eine Arbeitsgruppe im Auftrag der EKD erarbeitet hat. Das hier vorgelegte Kompetenzmodell knüpft einerseits an die prozessbezogenen Kompetenzen der EPAs </w:t>
      </w:r>
      <w:r w:rsidRPr="005975CF">
        <w:rPr>
          <w:rFonts w:ascii="Comic Sans MS" w:hAnsi="Comic Sans MS"/>
          <w:sz w:val="28"/>
          <w:szCs w:val="28"/>
        </w:rPr>
        <w:t>(v</w:t>
      </w:r>
      <w:r>
        <w:rPr>
          <w:rFonts w:ascii="Comic Sans MS" w:hAnsi="Comic Sans MS"/>
          <w:sz w:val="28"/>
          <w:szCs w:val="28"/>
        </w:rPr>
        <w:t>g</w:t>
      </w:r>
      <w:r w:rsidRPr="005975CF">
        <w:rPr>
          <w:rFonts w:ascii="Comic Sans MS" w:hAnsi="Comic Sans MS"/>
          <w:sz w:val="28"/>
          <w:szCs w:val="28"/>
        </w:rPr>
        <w:t xml:space="preserve">l. S. 8) </w:t>
      </w:r>
      <w:r>
        <w:rPr>
          <w:rFonts w:ascii="Comic Sans MS" w:hAnsi="Comic Sans MS"/>
          <w:i/>
          <w:sz w:val="28"/>
          <w:szCs w:val="28"/>
        </w:rPr>
        <w:t>an</w:t>
      </w:r>
      <w:r>
        <w:rPr>
          <w:rFonts w:ascii="Comic Sans MS" w:hAnsi="Comic Sans MS"/>
          <w:sz w:val="28"/>
          <w:szCs w:val="28"/>
        </w:rPr>
        <w:t xml:space="preserve"> – andererseits wird das Kompetenzmodell des Comenius-Instituts (vgl. S. 5) aufgenommen, so dass im Folge</w:t>
      </w:r>
      <w:r>
        <w:rPr>
          <w:rFonts w:ascii="Comic Sans MS" w:hAnsi="Comic Sans MS"/>
          <w:sz w:val="28"/>
          <w:szCs w:val="28"/>
        </w:rPr>
        <w:t>n</w:t>
      </w:r>
      <w:r>
        <w:rPr>
          <w:rFonts w:ascii="Comic Sans MS" w:hAnsi="Comic Sans MS"/>
          <w:sz w:val="28"/>
          <w:szCs w:val="28"/>
        </w:rPr>
        <w:t xml:space="preserve">den acht Kompetenzen als Konkretion vorgenommen werden (vgl. EKD, 2011, S. 18).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 xml:space="preserve">Grundlegende Inhalte des Religionsunterrichts werden benannt, die es zu elementarisieren gilt und die schrittweise dem Aufbau der entsprechenden Kompetenzen dienen soll.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 xml:space="preserve">Dabei werden zu erwerbende Fähigkeiten der Schüler/-innen als ‚Ziele‘ angesehen, die der Unterricht verfolge: </w:t>
      </w:r>
      <w:r w:rsidRPr="00B83962">
        <w:rPr>
          <w:rFonts w:ascii="Comic Sans MS" w:hAnsi="Comic Sans MS"/>
          <w:i/>
          <w:sz w:val="28"/>
          <w:szCs w:val="28"/>
        </w:rPr>
        <w:t>„Insofern ist die Frage nach Kompetenzen relig</w:t>
      </w:r>
      <w:r>
        <w:rPr>
          <w:rFonts w:ascii="Comic Sans MS" w:hAnsi="Comic Sans MS"/>
          <w:i/>
          <w:sz w:val="28"/>
          <w:szCs w:val="28"/>
        </w:rPr>
        <w:t>i</w:t>
      </w:r>
      <w:r w:rsidRPr="00B83962">
        <w:rPr>
          <w:rFonts w:ascii="Comic Sans MS" w:hAnsi="Comic Sans MS"/>
          <w:i/>
          <w:sz w:val="28"/>
          <w:szCs w:val="28"/>
        </w:rPr>
        <w:t xml:space="preserve">onsdidaktisch nicht etwas völlig Neues, sondern sie </w:t>
      </w:r>
      <w:r>
        <w:rPr>
          <w:rFonts w:ascii="Comic Sans MS" w:hAnsi="Comic Sans MS"/>
          <w:i/>
          <w:sz w:val="28"/>
          <w:szCs w:val="28"/>
        </w:rPr>
        <w:t>macht</w:t>
      </w:r>
      <w:r w:rsidRPr="00B83962">
        <w:rPr>
          <w:rFonts w:ascii="Comic Sans MS" w:hAnsi="Comic Sans MS"/>
          <w:i/>
          <w:sz w:val="28"/>
          <w:szCs w:val="28"/>
        </w:rPr>
        <w:t xml:space="preserve"> eine</w:t>
      </w:r>
      <w:r>
        <w:rPr>
          <w:rFonts w:ascii="Comic Sans MS" w:hAnsi="Comic Sans MS"/>
          <w:i/>
          <w:sz w:val="28"/>
          <w:szCs w:val="28"/>
        </w:rPr>
        <w:t>n</w:t>
      </w:r>
      <w:r w:rsidRPr="00B83962">
        <w:rPr>
          <w:rFonts w:ascii="Comic Sans MS" w:hAnsi="Comic Sans MS"/>
          <w:i/>
          <w:sz w:val="28"/>
          <w:szCs w:val="28"/>
        </w:rPr>
        <w:t xml:space="preserve"> Aspekt bewusst, der im Unte</w:t>
      </w:r>
      <w:r w:rsidRPr="00B83962">
        <w:rPr>
          <w:rFonts w:ascii="Comic Sans MS" w:hAnsi="Comic Sans MS"/>
          <w:i/>
          <w:sz w:val="28"/>
          <w:szCs w:val="28"/>
        </w:rPr>
        <w:t>r</w:t>
      </w:r>
      <w:r>
        <w:rPr>
          <w:rFonts w:ascii="Comic Sans MS" w:hAnsi="Comic Sans MS"/>
          <w:i/>
          <w:sz w:val="28"/>
          <w:szCs w:val="28"/>
        </w:rPr>
        <w:t>richt immer schon eine R</w:t>
      </w:r>
      <w:r w:rsidRPr="00B83962">
        <w:rPr>
          <w:rFonts w:ascii="Comic Sans MS" w:hAnsi="Comic Sans MS"/>
          <w:i/>
          <w:sz w:val="28"/>
          <w:szCs w:val="28"/>
        </w:rPr>
        <w:t>olle spi</w:t>
      </w:r>
      <w:r>
        <w:rPr>
          <w:rFonts w:ascii="Comic Sans MS" w:hAnsi="Comic Sans MS"/>
          <w:i/>
          <w:sz w:val="28"/>
          <w:szCs w:val="28"/>
        </w:rPr>
        <w:t>elte</w:t>
      </w:r>
      <w:r w:rsidRPr="00B83962">
        <w:rPr>
          <w:rFonts w:ascii="Comic Sans MS" w:hAnsi="Comic Sans MS"/>
          <w:i/>
          <w:sz w:val="28"/>
          <w:szCs w:val="28"/>
        </w:rPr>
        <w:t>.“</w:t>
      </w:r>
      <w:r>
        <w:rPr>
          <w:rFonts w:ascii="Comic Sans MS" w:hAnsi="Comic Sans MS"/>
          <w:sz w:val="28"/>
          <w:szCs w:val="28"/>
        </w:rPr>
        <w:t xml:space="preserve"> (S. 24).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Die beschriebenen Kompetenzen werden als basale Ziele ve</w:t>
      </w:r>
      <w:r>
        <w:rPr>
          <w:rFonts w:ascii="Comic Sans MS" w:hAnsi="Comic Sans MS"/>
          <w:sz w:val="28"/>
          <w:szCs w:val="28"/>
        </w:rPr>
        <w:t>r</w:t>
      </w:r>
      <w:r>
        <w:rPr>
          <w:rFonts w:ascii="Comic Sans MS" w:hAnsi="Comic Sans MS"/>
          <w:sz w:val="28"/>
          <w:szCs w:val="28"/>
        </w:rPr>
        <w:t>standen („Produktqualität“), die es auf anspruchsvollen Lernw</w:t>
      </w:r>
      <w:r>
        <w:rPr>
          <w:rFonts w:ascii="Comic Sans MS" w:hAnsi="Comic Sans MS"/>
          <w:sz w:val="28"/>
          <w:szCs w:val="28"/>
        </w:rPr>
        <w:t>e</w:t>
      </w:r>
      <w:r>
        <w:rPr>
          <w:rFonts w:ascii="Comic Sans MS" w:hAnsi="Comic Sans MS"/>
          <w:sz w:val="28"/>
          <w:szCs w:val="28"/>
        </w:rPr>
        <w:t>gen zu erreichen gelte („Prozessqualität“). Für den Zeitraum der S</w:t>
      </w:r>
      <w:r>
        <w:rPr>
          <w:rFonts w:ascii="Comic Sans MS" w:hAnsi="Comic Sans MS"/>
          <w:sz w:val="28"/>
          <w:szCs w:val="28"/>
        </w:rPr>
        <w:t>e</w:t>
      </w:r>
      <w:r>
        <w:rPr>
          <w:rFonts w:ascii="Comic Sans MS" w:hAnsi="Comic Sans MS"/>
          <w:sz w:val="28"/>
          <w:szCs w:val="28"/>
        </w:rPr>
        <w:t xml:space="preserve">kundarstufe I sind daher auch ein Methodenbewusstsein und eine Methodenkompetenz bei den Schüler/-innen anzustreben, </w:t>
      </w:r>
      <w:r w:rsidRPr="00B61496">
        <w:rPr>
          <w:rFonts w:ascii="Comic Sans MS" w:hAnsi="Comic Sans MS"/>
          <w:i/>
          <w:sz w:val="28"/>
          <w:szCs w:val="28"/>
        </w:rPr>
        <w:t xml:space="preserve">„damit die </w:t>
      </w:r>
      <w:r>
        <w:rPr>
          <w:rFonts w:ascii="Comic Sans MS" w:hAnsi="Comic Sans MS"/>
          <w:i/>
          <w:sz w:val="28"/>
          <w:szCs w:val="28"/>
        </w:rPr>
        <w:t xml:space="preserve">eigenen </w:t>
      </w:r>
      <w:r w:rsidRPr="00B61496">
        <w:rPr>
          <w:rFonts w:ascii="Comic Sans MS" w:hAnsi="Comic Sans MS"/>
          <w:i/>
          <w:sz w:val="28"/>
          <w:szCs w:val="28"/>
        </w:rPr>
        <w:t>Aktivitäten tatsächlich zu selbstständigem und selbstbestimmte</w:t>
      </w:r>
      <w:r>
        <w:rPr>
          <w:rFonts w:ascii="Comic Sans MS" w:hAnsi="Comic Sans MS"/>
          <w:i/>
          <w:sz w:val="28"/>
          <w:szCs w:val="28"/>
        </w:rPr>
        <w:t>m</w:t>
      </w:r>
      <w:r w:rsidRPr="00B61496">
        <w:rPr>
          <w:rFonts w:ascii="Comic Sans MS" w:hAnsi="Comic Sans MS"/>
          <w:i/>
          <w:sz w:val="28"/>
          <w:szCs w:val="28"/>
        </w:rPr>
        <w:t xml:space="preserve"> Lernen führen.“</w:t>
      </w:r>
      <w:r>
        <w:rPr>
          <w:rFonts w:ascii="Comic Sans MS" w:hAnsi="Comic Sans MS"/>
          <w:sz w:val="28"/>
          <w:szCs w:val="28"/>
        </w:rPr>
        <w:t xml:space="preserve"> (S. 25).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 xml:space="preserve">Als eine zentrale Aufgabe für die zukünftige Arbeit werden die notwendige </w:t>
      </w:r>
      <w:r w:rsidRPr="003F4A92">
        <w:rPr>
          <w:rFonts w:ascii="Comic Sans MS" w:hAnsi="Comic Sans MS"/>
          <w:i/>
          <w:sz w:val="28"/>
          <w:szCs w:val="28"/>
        </w:rPr>
        <w:t>empirische</w:t>
      </w:r>
      <w:r>
        <w:rPr>
          <w:rFonts w:ascii="Comic Sans MS" w:hAnsi="Comic Sans MS"/>
          <w:sz w:val="28"/>
          <w:szCs w:val="28"/>
        </w:rPr>
        <w:t xml:space="preserve"> Überprüfung der vorgestellten Komp</w:t>
      </w:r>
      <w:r>
        <w:rPr>
          <w:rFonts w:ascii="Comic Sans MS" w:hAnsi="Comic Sans MS"/>
          <w:sz w:val="28"/>
          <w:szCs w:val="28"/>
        </w:rPr>
        <w:t>e</w:t>
      </w:r>
      <w:r>
        <w:rPr>
          <w:rFonts w:ascii="Comic Sans MS" w:hAnsi="Comic Sans MS"/>
          <w:sz w:val="28"/>
          <w:szCs w:val="28"/>
        </w:rPr>
        <w:t>tenzen und Standards sowie die hierfür erforderlichen Fo</w:t>
      </w:r>
      <w:r>
        <w:rPr>
          <w:rFonts w:ascii="Comic Sans MS" w:hAnsi="Comic Sans MS"/>
          <w:sz w:val="28"/>
          <w:szCs w:val="28"/>
        </w:rPr>
        <w:t>r</w:t>
      </w:r>
      <w:r>
        <w:rPr>
          <w:rFonts w:ascii="Comic Sans MS" w:hAnsi="Comic Sans MS"/>
          <w:sz w:val="28"/>
          <w:szCs w:val="28"/>
        </w:rPr>
        <w:t xml:space="preserve">schungsmittel bzw. finanziellen Ressourcen benannt (vgl. S. 26). </w:t>
      </w:r>
    </w:p>
    <w:p w:rsidR="00543305" w:rsidRDefault="00543305" w:rsidP="00543305">
      <w:pPr>
        <w:spacing w:before="120"/>
        <w:ind w:left="567"/>
        <w:jc w:val="both"/>
        <w:rPr>
          <w:rFonts w:ascii="Comic Sans MS" w:hAnsi="Comic Sans MS"/>
          <w:sz w:val="28"/>
          <w:szCs w:val="28"/>
        </w:rPr>
      </w:pPr>
    </w:p>
    <w:p w:rsidR="00543305" w:rsidRDefault="00543305" w:rsidP="00543305">
      <w:pPr>
        <w:spacing w:before="120"/>
        <w:ind w:left="714"/>
        <w:jc w:val="center"/>
        <w:rPr>
          <w:rFonts w:ascii="Comic Sans MS" w:hAnsi="Comic Sans MS"/>
          <w:b/>
          <w:color w:val="0000FF"/>
          <w:sz w:val="48"/>
          <w:szCs w:val="48"/>
        </w:rPr>
      </w:pPr>
    </w:p>
    <w:p w:rsidR="00543305" w:rsidRDefault="00543305" w:rsidP="00543305">
      <w:pPr>
        <w:numPr>
          <w:ilvl w:val="0"/>
          <w:numId w:val="4"/>
        </w:numPr>
        <w:spacing w:before="120"/>
        <w:ind w:left="1418" w:hanging="851"/>
        <w:jc w:val="both"/>
        <w:rPr>
          <w:rFonts w:ascii="Comic Sans MS" w:hAnsi="Comic Sans MS"/>
          <w:sz w:val="28"/>
          <w:szCs w:val="28"/>
        </w:rPr>
      </w:pPr>
      <w:r w:rsidRPr="00FE270D">
        <w:rPr>
          <w:rFonts w:ascii="Comic Sans MS" w:hAnsi="Comic Sans MS"/>
          <w:b/>
          <w:bCs/>
          <w:sz w:val="28"/>
          <w:szCs w:val="28"/>
        </w:rPr>
        <w:lastRenderedPageBreak/>
        <w:t>„Religiöse Kompetenz als Teil öffentlicher Bildung“</w:t>
      </w:r>
      <w:r>
        <w:rPr>
          <w:rFonts w:ascii="Comic Sans MS" w:hAnsi="Comic Sans MS"/>
          <w:b/>
          <w:bCs/>
          <w:sz w:val="28"/>
          <w:szCs w:val="28"/>
        </w:rPr>
        <w:t xml:space="preserve"> </w:t>
      </w:r>
      <w:r w:rsidRPr="00FE270D">
        <w:rPr>
          <w:rFonts w:ascii="Comic Sans MS" w:hAnsi="Comic Sans MS"/>
          <w:sz w:val="28"/>
          <w:szCs w:val="28"/>
        </w:rPr>
        <w:t xml:space="preserve"> </w:t>
      </w:r>
      <w:r w:rsidRPr="009D16E6">
        <w:rPr>
          <w:rFonts w:ascii="Comic Sans MS" w:hAnsi="Comic Sans MS"/>
          <w:sz w:val="26"/>
          <w:szCs w:val="26"/>
        </w:rPr>
        <w:t>(Empirische Studie im Rahmen eines DFG-Projekts)*</w:t>
      </w:r>
      <w:r>
        <w:rPr>
          <w:rFonts w:ascii="Comic Sans MS" w:hAnsi="Comic Sans MS"/>
          <w:sz w:val="28"/>
          <w:szCs w:val="28"/>
        </w:rPr>
        <w:t xml:space="preserve">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I</w:t>
      </w:r>
      <w:r w:rsidRPr="00FE270D">
        <w:rPr>
          <w:rFonts w:ascii="Comic Sans MS" w:hAnsi="Comic Sans MS"/>
          <w:sz w:val="28"/>
          <w:szCs w:val="28"/>
        </w:rPr>
        <w:t xml:space="preserve">m </w:t>
      </w:r>
      <w:r>
        <w:rPr>
          <w:rFonts w:ascii="Comic Sans MS" w:hAnsi="Comic Sans MS"/>
          <w:sz w:val="28"/>
          <w:szCs w:val="28"/>
        </w:rPr>
        <w:t>Herbst</w:t>
      </w:r>
      <w:r w:rsidRPr="00FE270D">
        <w:rPr>
          <w:rFonts w:ascii="Comic Sans MS" w:hAnsi="Comic Sans MS"/>
          <w:sz w:val="28"/>
          <w:szCs w:val="28"/>
        </w:rPr>
        <w:t xml:space="preserve"> 2011 </w:t>
      </w:r>
      <w:r>
        <w:rPr>
          <w:rFonts w:ascii="Comic Sans MS" w:hAnsi="Comic Sans MS"/>
          <w:sz w:val="28"/>
          <w:szCs w:val="28"/>
        </w:rPr>
        <w:t>wurde eine erste breit angelegte empirische Studie zur religiösen Kompetenz</w:t>
      </w:r>
      <w:r w:rsidRPr="00FE270D">
        <w:rPr>
          <w:rFonts w:ascii="Comic Sans MS" w:hAnsi="Comic Sans MS"/>
          <w:sz w:val="28"/>
          <w:szCs w:val="28"/>
        </w:rPr>
        <w:t xml:space="preserve"> </w:t>
      </w:r>
      <w:r>
        <w:rPr>
          <w:rFonts w:ascii="Comic Sans MS" w:hAnsi="Comic Sans MS"/>
          <w:sz w:val="28"/>
          <w:szCs w:val="28"/>
        </w:rPr>
        <w:t>von Schülerinnen und Schülern veröffentlicht. Diese umfasste zwei zusammengehörende und zwischenzeitlich abgeschlossene DFG-Projekte; es handelt sich dabei um Untersuchungen zur Erfassung religiöser Kompetenzn</w:t>
      </w:r>
      <w:r>
        <w:rPr>
          <w:rFonts w:ascii="Comic Sans MS" w:hAnsi="Comic Sans MS"/>
          <w:sz w:val="28"/>
          <w:szCs w:val="28"/>
        </w:rPr>
        <w:t>i</w:t>
      </w:r>
      <w:r>
        <w:rPr>
          <w:rFonts w:ascii="Comic Sans MS" w:hAnsi="Comic Sans MS"/>
          <w:sz w:val="28"/>
          <w:szCs w:val="28"/>
        </w:rPr>
        <w:t xml:space="preserve">veaus in der Sekundarstufe I. Ein drittes, für die Kursstufe skizziertes Projekt ist bereits geplant, konnte aber bislang noch nicht durchgeführt werden.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Auf dem Hintergrund des ‚Berliner Modells religiöser Komp</w:t>
      </w:r>
      <w:r>
        <w:rPr>
          <w:rFonts w:ascii="Comic Sans MS" w:hAnsi="Comic Sans MS"/>
          <w:sz w:val="28"/>
          <w:szCs w:val="28"/>
        </w:rPr>
        <w:t>e</w:t>
      </w:r>
      <w:r>
        <w:rPr>
          <w:rFonts w:ascii="Comic Sans MS" w:hAnsi="Comic Sans MS"/>
          <w:sz w:val="28"/>
          <w:szCs w:val="28"/>
        </w:rPr>
        <w:t xml:space="preserve">tenz‘ wird zwischen </w:t>
      </w:r>
      <w:r w:rsidRPr="00D4319A">
        <w:rPr>
          <w:rFonts w:ascii="Comic Sans MS" w:hAnsi="Comic Sans MS"/>
          <w:i/>
          <w:sz w:val="28"/>
          <w:szCs w:val="28"/>
        </w:rPr>
        <w:t>religionskundlichen Kenntnissen</w:t>
      </w:r>
      <w:r>
        <w:rPr>
          <w:rFonts w:ascii="Comic Sans MS" w:hAnsi="Comic Sans MS"/>
          <w:sz w:val="28"/>
          <w:szCs w:val="28"/>
        </w:rPr>
        <w:t xml:space="preserve"> auf der e</w:t>
      </w:r>
      <w:r>
        <w:rPr>
          <w:rFonts w:ascii="Comic Sans MS" w:hAnsi="Comic Sans MS"/>
          <w:sz w:val="28"/>
          <w:szCs w:val="28"/>
        </w:rPr>
        <w:t>i</w:t>
      </w:r>
      <w:r>
        <w:rPr>
          <w:rFonts w:ascii="Comic Sans MS" w:hAnsi="Comic Sans MS"/>
          <w:sz w:val="28"/>
          <w:szCs w:val="28"/>
        </w:rPr>
        <w:t xml:space="preserve">nen und </w:t>
      </w:r>
      <w:r w:rsidRPr="00D4319A">
        <w:rPr>
          <w:rFonts w:ascii="Comic Sans MS" w:hAnsi="Comic Sans MS"/>
          <w:i/>
          <w:sz w:val="28"/>
          <w:szCs w:val="28"/>
        </w:rPr>
        <w:t>religiöse</w:t>
      </w:r>
      <w:r>
        <w:rPr>
          <w:rFonts w:ascii="Comic Sans MS" w:hAnsi="Comic Sans MS"/>
          <w:i/>
          <w:sz w:val="28"/>
          <w:szCs w:val="28"/>
        </w:rPr>
        <w:t>n</w:t>
      </w:r>
      <w:r w:rsidRPr="00D4319A">
        <w:rPr>
          <w:rFonts w:ascii="Comic Sans MS" w:hAnsi="Comic Sans MS"/>
          <w:i/>
          <w:sz w:val="28"/>
          <w:szCs w:val="28"/>
        </w:rPr>
        <w:t xml:space="preserve"> Deutungs-</w:t>
      </w:r>
      <w:r>
        <w:rPr>
          <w:rFonts w:ascii="Comic Sans MS" w:hAnsi="Comic Sans MS"/>
          <w:sz w:val="28"/>
          <w:szCs w:val="28"/>
        </w:rPr>
        <w:t xml:space="preserve"> und </w:t>
      </w:r>
      <w:r w:rsidRPr="00D4319A">
        <w:rPr>
          <w:rFonts w:ascii="Comic Sans MS" w:hAnsi="Comic Sans MS"/>
          <w:i/>
          <w:sz w:val="28"/>
          <w:szCs w:val="28"/>
        </w:rPr>
        <w:t>Partizipationskompetenz</w:t>
      </w:r>
      <w:r>
        <w:rPr>
          <w:rFonts w:ascii="Comic Sans MS" w:hAnsi="Comic Sans MS"/>
          <w:i/>
          <w:sz w:val="28"/>
          <w:szCs w:val="28"/>
        </w:rPr>
        <w:t xml:space="preserve">en </w:t>
      </w:r>
      <w:r w:rsidRPr="0070187D">
        <w:rPr>
          <w:rFonts w:ascii="Comic Sans MS" w:hAnsi="Comic Sans MS"/>
          <w:sz w:val="28"/>
          <w:szCs w:val="28"/>
        </w:rPr>
        <w:t>auf der anderen Seite</w:t>
      </w:r>
      <w:r>
        <w:rPr>
          <w:rFonts w:ascii="Comic Sans MS" w:hAnsi="Comic Sans MS"/>
          <w:i/>
          <w:sz w:val="28"/>
          <w:szCs w:val="28"/>
        </w:rPr>
        <w:t xml:space="preserve"> </w:t>
      </w:r>
      <w:r>
        <w:rPr>
          <w:rFonts w:ascii="Comic Sans MS" w:hAnsi="Comic Sans MS"/>
          <w:sz w:val="28"/>
          <w:szCs w:val="28"/>
        </w:rPr>
        <w:t xml:space="preserve"> unterschieden; diese drei Bereiche wurden empirisch untersucht. </w:t>
      </w:r>
    </w:p>
    <w:p w:rsidR="00543305" w:rsidRPr="00994C63" w:rsidRDefault="00543305" w:rsidP="00543305">
      <w:pPr>
        <w:spacing w:before="120"/>
        <w:ind w:left="567"/>
        <w:jc w:val="both"/>
        <w:rPr>
          <w:rFonts w:ascii="Comic Sans MS" w:hAnsi="Comic Sans MS"/>
          <w:sz w:val="28"/>
          <w:szCs w:val="28"/>
        </w:rPr>
      </w:pPr>
      <w:r>
        <w:rPr>
          <w:rFonts w:ascii="Comic Sans MS" w:hAnsi="Comic Sans MS"/>
          <w:sz w:val="28"/>
          <w:szCs w:val="28"/>
        </w:rPr>
        <w:t>Dabei zielt das entwickelte Kompetenzverständnis ausdrücklich  „</w:t>
      </w:r>
      <w:r w:rsidRPr="00994C63">
        <w:rPr>
          <w:rFonts w:ascii="Comic Sans MS" w:hAnsi="Comic Sans MS"/>
          <w:i/>
          <w:sz w:val="28"/>
          <w:szCs w:val="28"/>
        </w:rPr>
        <w:t>nicht auf die Ablösung ei</w:t>
      </w:r>
      <w:r>
        <w:rPr>
          <w:rFonts w:ascii="Comic Sans MS" w:hAnsi="Comic Sans MS"/>
          <w:i/>
          <w:sz w:val="28"/>
          <w:szCs w:val="28"/>
        </w:rPr>
        <w:t>ner</w:t>
      </w:r>
      <w:r w:rsidRPr="00994C63">
        <w:rPr>
          <w:rFonts w:ascii="Comic Sans MS" w:hAnsi="Comic Sans MS"/>
          <w:i/>
          <w:sz w:val="28"/>
          <w:szCs w:val="28"/>
        </w:rPr>
        <w:t xml:space="preserve"> traditionellen Ken</w:t>
      </w:r>
      <w:r>
        <w:rPr>
          <w:rFonts w:ascii="Comic Sans MS" w:hAnsi="Comic Sans MS"/>
          <w:i/>
          <w:sz w:val="28"/>
          <w:szCs w:val="28"/>
        </w:rPr>
        <w:t>n</w:t>
      </w:r>
      <w:r w:rsidRPr="00994C63">
        <w:rPr>
          <w:rFonts w:ascii="Comic Sans MS" w:hAnsi="Comic Sans MS"/>
          <w:i/>
          <w:sz w:val="28"/>
          <w:szCs w:val="28"/>
        </w:rPr>
        <w:t>tnisorientierung von Lehr-</w:t>
      </w:r>
      <w:r>
        <w:rPr>
          <w:rFonts w:ascii="Comic Sans MS" w:hAnsi="Comic Sans MS"/>
          <w:i/>
          <w:sz w:val="28"/>
          <w:szCs w:val="28"/>
        </w:rPr>
        <w:t>L</w:t>
      </w:r>
      <w:r w:rsidRPr="00994C63">
        <w:rPr>
          <w:rFonts w:ascii="Comic Sans MS" w:hAnsi="Comic Sans MS"/>
          <w:i/>
          <w:sz w:val="28"/>
          <w:szCs w:val="28"/>
        </w:rPr>
        <w:t>ernprozessen im Bildungssystem dur</w:t>
      </w:r>
      <w:r>
        <w:rPr>
          <w:rFonts w:ascii="Comic Sans MS" w:hAnsi="Comic Sans MS"/>
          <w:i/>
          <w:sz w:val="28"/>
          <w:szCs w:val="28"/>
        </w:rPr>
        <w:t>ch</w:t>
      </w:r>
      <w:r w:rsidRPr="00994C63">
        <w:rPr>
          <w:rFonts w:ascii="Comic Sans MS" w:hAnsi="Comic Sans MS"/>
          <w:i/>
          <w:sz w:val="28"/>
          <w:szCs w:val="28"/>
        </w:rPr>
        <w:t xml:space="preserve"> eine neu</w:t>
      </w:r>
      <w:r>
        <w:rPr>
          <w:rFonts w:ascii="Comic Sans MS" w:hAnsi="Comic Sans MS"/>
          <w:i/>
          <w:sz w:val="28"/>
          <w:szCs w:val="28"/>
        </w:rPr>
        <w:t>artige</w:t>
      </w:r>
      <w:r w:rsidRPr="00994C63">
        <w:rPr>
          <w:rFonts w:ascii="Comic Sans MS" w:hAnsi="Comic Sans MS"/>
          <w:i/>
          <w:sz w:val="28"/>
          <w:szCs w:val="28"/>
        </w:rPr>
        <w:t xml:space="preserve"> Komp</w:t>
      </w:r>
      <w:r w:rsidRPr="00994C63">
        <w:rPr>
          <w:rFonts w:ascii="Comic Sans MS" w:hAnsi="Comic Sans MS"/>
          <w:i/>
          <w:sz w:val="28"/>
          <w:szCs w:val="28"/>
        </w:rPr>
        <w:t>e</w:t>
      </w:r>
      <w:r w:rsidRPr="00994C63">
        <w:rPr>
          <w:rFonts w:ascii="Comic Sans MS" w:hAnsi="Comic Sans MS"/>
          <w:i/>
          <w:sz w:val="28"/>
          <w:szCs w:val="28"/>
        </w:rPr>
        <w:t>tenzorientierung</w:t>
      </w:r>
      <w:r>
        <w:rPr>
          <w:rFonts w:ascii="Comic Sans MS" w:hAnsi="Comic Sans MS"/>
          <w:i/>
          <w:sz w:val="28"/>
          <w:szCs w:val="28"/>
        </w:rPr>
        <w:t>, wie sie z. Z. … angestrebt wird.“</w:t>
      </w:r>
      <w:r>
        <w:rPr>
          <w:rFonts w:ascii="Comic Sans MS" w:hAnsi="Comic Sans MS"/>
          <w:sz w:val="28"/>
          <w:szCs w:val="28"/>
        </w:rPr>
        <w:t xml:space="preserve"> (S. 19).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Prinzipiell wird zwischen didaktischen Aufgaben, die sich auf u</w:t>
      </w:r>
      <w:r>
        <w:rPr>
          <w:rFonts w:ascii="Comic Sans MS" w:hAnsi="Comic Sans MS"/>
          <w:sz w:val="28"/>
          <w:szCs w:val="28"/>
        </w:rPr>
        <w:t>n</w:t>
      </w:r>
      <w:r>
        <w:rPr>
          <w:rFonts w:ascii="Comic Sans MS" w:hAnsi="Comic Sans MS"/>
          <w:sz w:val="28"/>
          <w:szCs w:val="28"/>
        </w:rPr>
        <w:t xml:space="preserve">terrichtliche Lehr-Lernprozesse beziehen, und Testaufgaben, die einen intendierten Wissens- und Kompetenzzuwachs bei den Lernenden abbilden, differenziert (vgl. S. 27f.).  </w:t>
      </w:r>
    </w:p>
    <w:p w:rsidR="00543305" w:rsidRDefault="00543305" w:rsidP="00543305">
      <w:pPr>
        <w:spacing w:before="120"/>
        <w:ind w:left="567"/>
        <w:jc w:val="both"/>
        <w:rPr>
          <w:rFonts w:ascii="Comic Sans MS" w:hAnsi="Comic Sans MS"/>
          <w:sz w:val="28"/>
          <w:szCs w:val="28"/>
        </w:rPr>
      </w:pPr>
      <w:r>
        <w:rPr>
          <w:rFonts w:ascii="Comic Sans MS" w:hAnsi="Comic Sans MS"/>
          <w:sz w:val="28"/>
          <w:szCs w:val="28"/>
        </w:rPr>
        <w:t>Der vorgelegte empirische Befund erlaubt – so die Forschung</w:t>
      </w:r>
      <w:r>
        <w:rPr>
          <w:rFonts w:ascii="Comic Sans MS" w:hAnsi="Comic Sans MS"/>
          <w:sz w:val="28"/>
          <w:szCs w:val="28"/>
        </w:rPr>
        <w:t>s</w:t>
      </w:r>
      <w:r>
        <w:rPr>
          <w:rFonts w:ascii="Comic Sans MS" w:hAnsi="Comic Sans MS"/>
          <w:sz w:val="28"/>
          <w:szCs w:val="28"/>
        </w:rPr>
        <w:t xml:space="preserve">gruppe - </w:t>
      </w:r>
      <w:r w:rsidRPr="00947C59">
        <w:rPr>
          <w:rFonts w:ascii="Comic Sans MS" w:hAnsi="Comic Sans MS"/>
          <w:i/>
          <w:sz w:val="28"/>
          <w:szCs w:val="28"/>
        </w:rPr>
        <w:t>religiöse Kompetenz</w:t>
      </w:r>
      <w:r>
        <w:rPr>
          <w:rFonts w:ascii="Comic Sans MS" w:hAnsi="Comic Sans MS"/>
          <w:sz w:val="28"/>
          <w:szCs w:val="28"/>
        </w:rPr>
        <w:t xml:space="preserve"> hinsichtlich zwei von drei unte</w:t>
      </w:r>
      <w:r>
        <w:rPr>
          <w:rFonts w:ascii="Comic Sans MS" w:hAnsi="Comic Sans MS"/>
          <w:sz w:val="28"/>
          <w:szCs w:val="28"/>
        </w:rPr>
        <w:t>r</w:t>
      </w:r>
      <w:r>
        <w:rPr>
          <w:rFonts w:ascii="Comic Sans MS" w:hAnsi="Comic Sans MS"/>
          <w:sz w:val="28"/>
          <w:szCs w:val="28"/>
        </w:rPr>
        <w:t>suchten Gegenstandsbereichen zu skalieren. Während eine Skala dem Feld religionskundlicher Kenntnisse zugeordnet werden konnte, bildet eine weitere Skala deutende, bewertende und b</w:t>
      </w:r>
      <w:r>
        <w:rPr>
          <w:rFonts w:ascii="Comic Sans MS" w:hAnsi="Comic Sans MS"/>
          <w:sz w:val="28"/>
          <w:szCs w:val="28"/>
        </w:rPr>
        <w:t>e</w:t>
      </w:r>
      <w:r>
        <w:rPr>
          <w:rFonts w:ascii="Comic Sans MS" w:hAnsi="Comic Sans MS"/>
          <w:sz w:val="28"/>
          <w:szCs w:val="28"/>
        </w:rPr>
        <w:t xml:space="preserve">urteilende Kompetenzen ab (vgl. S. 40). </w:t>
      </w:r>
    </w:p>
    <w:p w:rsidR="00543305" w:rsidRDefault="00543305" w:rsidP="00543305">
      <w:pPr>
        <w:spacing w:before="120"/>
        <w:ind w:left="567"/>
        <w:jc w:val="both"/>
        <w:rPr>
          <w:rFonts w:ascii="Comic Sans MS" w:hAnsi="Comic Sans MS"/>
          <w:sz w:val="28"/>
          <w:szCs w:val="28"/>
        </w:rPr>
      </w:pPr>
    </w:p>
    <w:p w:rsidR="00543305" w:rsidRPr="00947C59" w:rsidRDefault="00543305" w:rsidP="00543305">
      <w:pPr>
        <w:ind w:left="567"/>
        <w:jc w:val="both"/>
        <w:rPr>
          <w:rFonts w:ascii="Comic Sans MS" w:hAnsi="Comic Sans MS"/>
          <w:b/>
          <w:sz w:val="22"/>
          <w:szCs w:val="22"/>
        </w:rPr>
      </w:pPr>
      <w:r w:rsidRPr="009D16E6">
        <w:rPr>
          <w:rFonts w:ascii="Comic Sans MS" w:hAnsi="Comic Sans MS"/>
          <w:sz w:val="22"/>
          <w:szCs w:val="22"/>
        </w:rPr>
        <w:t xml:space="preserve">* </w:t>
      </w:r>
      <w:r w:rsidRPr="009D16E6">
        <w:rPr>
          <w:rFonts w:ascii="Comic Sans MS" w:hAnsi="Comic Sans MS"/>
          <w:b/>
          <w:bCs/>
          <w:sz w:val="22"/>
          <w:szCs w:val="22"/>
        </w:rPr>
        <w:t xml:space="preserve">Religiöse Kompetenz als Teil öffentlicher Bildung - </w:t>
      </w:r>
      <w:r w:rsidRPr="009D16E6">
        <w:rPr>
          <w:rFonts w:ascii="Comic Sans MS" w:hAnsi="Comic Sans MS"/>
          <w:b/>
          <w:sz w:val="22"/>
          <w:szCs w:val="22"/>
        </w:rPr>
        <w:t>Versuch einer e</w:t>
      </w:r>
      <w:r w:rsidRPr="009D16E6">
        <w:rPr>
          <w:rFonts w:ascii="Comic Sans MS" w:hAnsi="Comic Sans MS"/>
          <w:b/>
          <w:sz w:val="22"/>
          <w:szCs w:val="22"/>
        </w:rPr>
        <w:t>m</w:t>
      </w:r>
      <w:r w:rsidRPr="009D16E6">
        <w:rPr>
          <w:rFonts w:ascii="Comic Sans MS" w:hAnsi="Comic Sans MS"/>
          <w:b/>
          <w:sz w:val="22"/>
          <w:szCs w:val="22"/>
        </w:rPr>
        <w:t>pirisch, bildungstheoretisch und religionspädagogisch ausgewiesenen Konstruktion relig</w:t>
      </w:r>
      <w:r w:rsidRPr="009D16E6">
        <w:rPr>
          <w:rFonts w:ascii="Comic Sans MS" w:hAnsi="Comic Sans MS"/>
          <w:b/>
          <w:sz w:val="22"/>
          <w:szCs w:val="22"/>
        </w:rPr>
        <w:t>i</w:t>
      </w:r>
      <w:r>
        <w:rPr>
          <w:rFonts w:ascii="Comic Sans MS" w:hAnsi="Comic Sans MS"/>
          <w:b/>
          <w:sz w:val="22"/>
          <w:szCs w:val="22"/>
        </w:rPr>
        <w:t xml:space="preserve">öser </w:t>
      </w:r>
      <w:r w:rsidRPr="009D16E6">
        <w:rPr>
          <w:rFonts w:ascii="Comic Sans MS" w:hAnsi="Comic Sans MS"/>
          <w:b/>
          <w:sz w:val="22"/>
          <w:szCs w:val="22"/>
        </w:rPr>
        <w:t>Dimensionen und Anspruchsniveaus (hrsg. v. Dietrich Benner</w:t>
      </w:r>
      <w:r>
        <w:rPr>
          <w:rFonts w:ascii="Comic Sans MS" w:hAnsi="Comic Sans MS"/>
          <w:b/>
          <w:sz w:val="22"/>
          <w:szCs w:val="22"/>
        </w:rPr>
        <w:t xml:space="preserve">, </w:t>
      </w:r>
      <w:r w:rsidRPr="009D16E6">
        <w:rPr>
          <w:rFonts w:ascii="Comic Sans MS" w:hAnsi="Comic Sans MS"/>
          <w:b/>
          <w:sz w:val="22"/>
          <w:szCs w:val="22"/>
        </w:rPr>
        <w:t>Rolf Schi</w:t>
      </w:r>
      <w:r w:rsidRPr="009D16E6">
        <w:rPr>
          <w:rFonts w:ascii="Comic Sans MS" w:hAnsi="Comic Sans MS"/>
          <w:b/>
          <w:sz w:val="22"/>
          <w:szCs w:val="22"/>
        </w:rPr>
        <w:t>e</w:t>
      </w:r>
      <w:r w:rsidRPr="009D16E6">
        <w:rPr>
          <w:rFonts w:ascii="Comic Sans MS" w:hAnsi="Comic Sans MS"/>
          <w:b/>
          <w:sz w:val="22"/>
          <w:szCs w:val="22"/>
        </w:rPr>
        <w:t>der</w:t>
      </w:r>
      <w:r>
        <w:rPr>
          <w:rFonts w:ascii="Comic Sans MS" w:hAnsi="Comic Sans MS"/>
          <w:b/>
          <w:sz w:val="22"/>
          <w:szCs w:val="22"/>
        </w:rPr>
        <w:t>, Henning Schluß und Joachim Willems),</w:t>
      </w:r>
      <w:r w:rsidRPr="009D16E6">
        <w:rPr>
          <w:rFonts w:ascii="Comic Sans MS" w:hAnsi="Comic Sans MS"/>
          <w:b/>
          <w:sz w:val="22"/>
          <w:szCs w:val="22"/>
        </w:rPr>
        <w:t xml:space="preserve"> P</w:t>
      </w:r>
      <w:r w:rsidRPr="009D16E6">
        <w:rPr>
          <w:rFonts w:ascii="Comic Sans MS" w:hAnsi="Comic Sans MS"/>
          <w:b/>
          <w:sz w:val="22"/>
          <w:szCs w:val="22"/>
        </w:rPr>
        <w:t>a</w:t>
      </w:r>
      <w:r w:rsidRPr="009D16E6">
        <w:rPr>
          <w:rFonts w:ascii="Comic Sans MS" w:hAnsi="Comic Sans MS"/>
          <w:b/>
          <w:sz w:val="22"/>
          <w:szCs w:val="22"/>
        </w:rPr>
        <w:t>derborn</w:t>
      </w:r>
      <w:r>
        <w:rPr>
          <w:rFonts w:ascii="Comic Sans MS" w:hAnsi="Comic Sans MS"/>
          <w:b/>
          <w:sz w:val="22"/>
          <w:szCs w:val="22"/>
        </w:rPr>
        <w:t xml:space="preserve"> 2011. </w:t>
      </w:r>
    </w:p>
    <w:p w:rsidR="00543305" w:rsidRDefault="00543305" w:rsidP="00543305">
      <w:pPr>
        <w:spacing w:before="120"/>
        <w:ind w:left="714"/>
        <w:jc w:val="center"/>
        <w:rPr>
          <w:rFonts w:ascii="Comic Sans MS" w:hAnsi="Comic Sans MS"/>
          <w:b/>
          <w:color w:val="0000FF"/>
          <w:sz w:val="48"/>
          <w:szCs w:val="48"/>
        </w:rPr>
      </w:pPr>
      <w:r>
        <w:rPr>
          <w:rFonts w:ascii="Comic Sans MS" w:hAnsi="Comic Sans MS"/>
          <w:b/>
          <w:color w:val="0000FF"/>
          <w:sz w:val="48"/>
          <w:szCs w:val="48"/>
        </w:rPr>
        <w:lastRenderedPageBreak/>
        <w:t>Auftrag und Aufgaben im Rahmen der ZPG</w:t>
      </w:r>
    </w:p>
    <w:p w:rsidR="00543305" w:rsidRPr="007A3DC1" w:rsidRDefault="00543305" w:rsidP="00543305">
      <w:pPr>
        <w:spacing w:before="120"/>
        <w:ind w:left="705"/>
        <w:rPr>
          <w:rFonts w:ascii="Comic Sans MS" w:hAnsi="Comic Sans MS"/>
          <w:sz w:val="28"/>
          <w:szCs w:val="28"/>
        </w:rPr>
      </w:pPr>
      <w:r w:rsidRPr="007A3DC1">
        <w:rPr>
          <w:rFonts w:ascii="Comic Sans MS" w:hAnsi="Comic Sans MS"/>
          <w:b/>
          <w:color w:val="FF0000"/>
          <w:sz w:val="36"/>
          <w:szCs w:val="36"/>
        </w:rPr>
        <w:t xml:space="preserve">IV. </w:t>
      </w:r>
      <w:r w:rsidRPr="007A3DC1">
        <w:rPr>
          <w:rFonts w:ascii="Comic Sans MS" w:hAnsi="Comic Sans MS"/>
          <w:b/>
          <w:color w:val="FF0000"/>
          <w:sz w:val="36"/>
          <w:szCs w:val="36"/>
          <w:u w:val="single"/>
        </w:rPr>
        <w:t>„</w:t>
      </w:r>
      <w:r w:rsidRPr="009262B1">
        <w:rPr>
          <w:rFonts w:ascii="Comic Sans MS" w:hAnsi="Comic Sans MS"/>
          <w:b/>
          <w:i/>
          <w:color w:val="FF0000"/>
          <w:sz w:val="36"/>
          <w:szCs w:val="36"/>
          <w:u w:val="single"/>
        </w:rPr>
        <w:t>Offene</w:t>
      </w:r>
      <w:r w:rsidRPr="007A3DC1">
        <w:rPr>
          <w:rFonts w:ascii="Comic Sans MS" w:hAnsi="Comic Sans MS"/>
          <w:b/>
          <w:color w:val="FF0000"/>
          <w:sz w:val="36"/>
          <w:szCs w:val="36"/>
          <w:u w:val="single"/>
        </w:rPr>
        <w:t xml:space="preserve"> Fragen – </w:t>
      </w:r>
      <w:r>
        <w:rPr>
          <w:rFonts w:ascii="Comic Sans MS" w:hAnsi="Comic Sans MS"/>
          <w:b/>
          <w:i/>
          <w:color w:val="FF0000"/>
          <w:sz w:val="36"/>
          <w:szCs w:val="36"/>
          <w:u w:val="single"/>
        </w:rPr>
        <w:t>k</w:t>
      </w:r>
      <w:r w:rsidRPr="009262B1">
        <w:rPr>
          <w:rFonts w:ascii="Comic Sans MS" w:hAnsi="Comic Sans MS"/>
          <w:b/>
          <w:i/>
          <w:color w:val="FF0000"/>
          <w:sz w:val="36"/>
          <w:szCs w:val="36"/>
          <w:u w:val="single"/>
        </w:rPr>
        <w:t>onkrete</w:t>
      </w:r>
      <w:r w:rsidRPr="007A3DC1">
        <w:rPr>
          <w:rFonts w:ascii="Comic Sans MS" w:hAnsi="Comic Sans MS"/>
          <w:b/>
          <w:color w:val="FF0000"/>
          <w:sz w:val="36"/>
          <w:szCs w:val="36"/>
          <w:u w:val="single"/>
        </w:rPr>
        <w:t xml:space="preserve"> </w:t>
      </w:r>
      <w:r>
        <w:rPr>
          <w:rFonts w:ascii="Comic Sans MS" w:hAnsi="Comic Sans MS"/>
          <w:b/>
          <w:color w:val="FF0000"/>
          <w:sz w:val="36"/>
          <w:szCs w:val="36"/>
          <w:u w:val="single"/>
        </w:rPr>
        <w:t>Antworten</w:t>
      </w:r>
      <w:r w:rsidRPr="007A3DC1">
        <w:rPr>
          <w:rFonts w:ascii="Comic Sans MS" w:hAnsi="Comic Sans MS"/>
          <w:b/>
          <w:color w:val="FF0000"/>
          <w:sz w:val="36"/>
          <w:szCs w:val="36"/>
          <w:u w:val="single"/>
        </w:rPr>
        <w:t>“:</w:t>
      </w:r>
    </w:p>
    <w:p w:rsidR="00543305" w:rsidRPr="004B5BED" w:rsidRDefault="00543305" w:rsidP="00543305">
      <w:pPr>
        <w:spacing w:before="120"/>
        <w:ind w:left="705"/>
        <w:rPr>
          <w:rFonts w:ascii="Comic Sans MS" w:hAnsi="Comic Sans MS"/>
          <w:sz w:val="25"/>
          <w:szCs w:val="25"/>
        </w:rPr>
      </w:pPr>
      <w:r w:rsidRPr="004B5BED">
        <w:rPr>
          <w:rFonts w:ascii="Comic Sans MS" w:hAnsi="Comic Sans MS"/>
          <w:sz w:val="25"/>
          <w:szCs w:val="25"/>
        </w:rPr>
        <w:t>Auf dem Hintergrund des durch das MKS erteilten Auftrags (siehe Präsentation von Herrn MR G. Machner vom 01.07.2010 in Bad Wil</w:t>
      </w:r>
      <w:r w:rsidRPr="004B5BED">
        <w:rPr>
          <w:rFonts w:ascii="Comic Sans MS" w:hAnsi="Comic Sans MS"/>
          <w:sz w:val="25"/>
          <w:szCs w:val="25"/>
        </w:rPr>
        <w:t>d</w:t>
      </w:r>
      <w:r w:rsidRPr="004B5BED">
        <w:rPr>
          <w:rFonts w:ascii="Comic Sans MS" w:hAnsi="Comic Sans MS"/>
          <w:sz w:val="25"/>
          <w:szCs w:val="25"/>
        </w:rPr>
        <w:t>bad) erscheinen sowohl für die auszuarbeitenden Fortbildungsmodule als auch mit Blick auf Unterstützungsmöglichkeiten für die Koll</w:t>
      </w:r>
      <w:r w:rsidRPr="004B5BED">
        <w:rPr>
          <w:rFonts w:ascii="Comic Sans MS" w:hAnsi="Comic Sans MS"/>
          <w:sz w:val="25"/>
          <w:szCs w:val="25"/>
        </w:rPr>
        <w:t>e</w:t>
      </w:r>
      <w:r w:rsidRPr="004B5BED">
        <w:rPr>
          <w:rFonts w:ascii="Comic Sans MS" w:hAnsi="Comic Sans MS"/>
          <w:sz w:val="25"/>
          <w:szCs w:val="25"/>
        </w:rPr>
        <w:t>ginnen und Kollegen vor Ort folgende Fragen bedenkenswert (opti</w:t>
      </w:r>
      <w:r w:rsidRPr="004B5BED">
        <w:rPr>
          <w:rFonts w:ascii="Comic Sans MS" w:hAnsi="Comic Sans MS"/>
          <w:sz w:val="25"/>
          <w:szCs w:val="25"/>
        </w:rPr>
        <w:t>o</w:t>
      </w:r>
      <w:r w:rsidRPr="004B5BED">
        <w:rPr>
          <w:rFonts w:ascii="Comic Sans MS" w:hAnsi="Comic Sans MS"/>
          <w:sz w:val="25"/>
          <w:szCs w:val="25"/>
        </w:rPr>
        <w:t xml:space="preserve">nal!): </w:t>
      </w:r>
    </w:p>
    <w:p w:rsidR="00543305" w:rsidRDefault="00543305" w:rsidP="00543305">
      <w:pPr>
        <w:spacing w:before="120"/>
        <w:ind w:left="705"/>
        <w:rPr>
          <w:rFonts w:ascii="Comic Sans MS" w:hAnsi="Comic Sans MS"/>
          <w:sz w:val="28"/>
          <w:szCs w:val="28"/>
        </w:rPr>
      </w:pPr>
    </w:p>
    <w:p w:rsidR="00543305" w:rsidRDefault="00543305" w:rsidP="00543305">
      <w:pPr>
        <w:numPr>
          <w:ilvl w:val="0"/>
          <w:numId w:val="3"/>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sz w:val="28"/>
          <w:szCs w:val="28"/>
        </w:rPr>
      </w:pPr>
      <w:r>
        <w:rPr>
          <w:rFonts w:ascii="Comic Sans MS" w:hAnsi="Comic Sans MS"/>
          <w:sz w:val="28"/>
          <w:szCs w:val="28"/>
        </w:rPr>
        <w:t xml:space="preserve">Woran muss u.U. noch </w:t>
      </w:r>
      <w:r w:rsidRPr="009262B1">
        <w:rPr>
          <w:rFonts w:ascii="Comic Sans MS" w:hAnsi="Comic Sans MS"/>
          <w:i/>
          <w:sz w:val="28"/>
          <w:szCs w:val="28"/>
        </w:rPr>
        <w:t>begrifflich</w:t>
      </w:r>
      <w:r>
        <w:rPr>
          <w:rFonts w:ascii="Comic Sans MS" w:hAnsi="Comic Sans MS"/>
          <w:sz w:val="28"/>
          <w:szCs w:val="28"/>
        </w:rPr>
        <w:t xml:space="preserve"> und </w:t>
      </w:r>
      <w:r w:rsidRPr="009262B1">
        <w:rPr>
          <w:rFonts w:ascii="Comic Sans MS" w:hAnsi="Comic Sans MS"/>
          <w:i/>
          <w:sz w:val="28"/>
          <w:szCs w:val="28"/>
        </w:rPr>
        <w:t>inhaltlich</w:t>
      </w:r>
      <w:r>
        <w:rPr>
          <w:rFonts w:ascii="Comic Sans MS" w:hAnsi="Comic Sans MS"/>
          <w:sz w:val="28"/>
          <w:szCs w:val="28"/>
        </w:rPr>
        <w:t xml:space="preserve"> präzise gea</w:t>
      </w:r>
      <w:r>
        <w:rPr>
          <w:rFonts w:ascii="Comic Sans MS" w:hAnsi="Comic Sans MS"/>
          <w:sz w:val="28"/>
          <w:szCs w:val="28"/>
        </w:rPr>
        <w:t>r</w:t>
      </w:r>
      <w:r>
        <w:rPr>
          <w:rFonts w:ascii="Comic Sans MS" w:hAnsi="Comic Sans MS"/>
          <w:sz w:val="28"/>
          <w:szCs w:val="28"/>
        </w:rPr>
        <w:t xml:space="preserve">beitet werden </w:t>
      </w:r>
      <w:r w:rsidRPr="00F93420">
        <w:rPr>
          <w:rFonts w:ascii="Comic Sans MS" w:hAnsi="Comic Sans MS"/>
          <w:sz w:val="26"/>
          <w:szCs w:val="26"/>
        </w:rPr>
        <w:t xml:space="preserve">(z.B. Zusammenhang zwischen </w:t>
      </w:r>
      <w:r w:rsidRPr="00F93420">
        <w:rPr>
          <w:rFonts w:ascii="Comic Sans MS" w:hAnsi="Comic Sans MS"/>
          <w:i/>
          <w:sz w:val="26"/>
          <w:szCs w:val="26"/>
        </w:rPr>
        <w:t>Kompetenzen</w:t>
      </w:r>
      <w:r w:rsidRPr="00F93420">
        <w:rPr>
          <w:rFonts w:ascii="Comic Sans MS" w:hAnsi="Comic Sans MS"/>
          <w:sz w:val="26"/>
          <w:szCs w:val="26"/>
        </w:rPr>
        <w:t xml:space="preserve"> und </w:t>
      </w:r>
      <w:r w:rsidRPr="00F93420">
        <w:rPr>
          <w:rFonts w:ascii="Comic Sans MS" w:hAnsi="Comic Sans MS"/>
          <w:i/>
          <w:sz w:val="26"/>
          <w:szCs w:val="26"/>
        </w:rPr>
        <w:t>Lernzielen</w:t>
      </w:r>
      <w:r w:rsidRPr="00F93420">
        <w:rPr>
          <w:rFonts w:ascii="Comic Sans MS" w:hAnsi="Comic Sans MS"/>
          <w:sz w:val="26"/>
          <w:szCs w:val="26"/>
        </w:rPr>
        <w:t xml:space="preserve">; </w:t>
      </w:r>
      <w:r w:rsidRPr="00F93420">
        <w:rPr>
          <w:rFonts w:ascii="Comic Sans MS" w:hAnsi="Comic Sans MS"/>
          <w:i/>
          <w:sz w:val="26"/>
          <w:szCs w:val="26"/>
        </w:rPr>
        <w:t>Operationalisierbarkeit</w:t>
      </w:r>
      <w:r w:rsidRPr="00F93420">
        <w:rPr>
          <w:rFonts w:ascii="Comic Sans MS" w:hAnsi="Comic Sans MS"/>
          <w:sz w:val="26"/>
          <w:szCs w:val="26"/>
        </w:rPr>
        <w:t xml:space="preserve"> von Kompetenzen; Interdepe</w:t>
      </w:r>
      <w:r w:rsidRPr="00F93420">
        <w:rPr>
          <w:rFonts w:ascii="Comic Sans MS" w:hAnsi="Comic Sans MS"/>
          <w:sz w:val="26"/>
          <w:szCs w:val="26"/>
        </w:rPr>
        <w:t>n</w:t>
      </w:r>
      <w:r w:rsidRPr="00F93420">
        <w:rPr>
          <w:rFonts w:ascii="Comic Sans MS" w:hAnsi="Comic Sans MS"/>
          <w:sz w:val="26"/>
          <w:szCs w:val="26"/>
        </w:rPr>
        <w:t>denz von Kompetenzen und Inhalten / Kerncurriculum etc.)</w:t>
      </w:r>
      <w:r>
        <w:rPr>
          <w:rFonts w:ascii="Comic Sans MS" w:hAnsi="Comic Sans MS"/>
          <w:sz w:val="28"/>
          <w:szCs w:val="28"/>
        </w:rPr>
        <w:t xml:space="preserve">? </w:t>
      </w:r>
    </w:p>
    <w:p w:rsidR="00543305"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sz w:val="28"/>
          <w:szCs w:val="28"/>
        </w:rPr>
      </w:pPr>
      <w:r>
        <w:rPr>
          <w:rFonts w:ascii="Comic Sans MS" w:hAnsi="Comic Sans MS"/>
          <w:sz w:val="28"/>
          <w:szCs w:val="28"/>
        </w:rPr>
        <w:t xml:space="preserve">Welche </w:t>
      </w:r>
      <w:r w:rsidRPr="00950BB9">
        <w:rPr>
          <w:rFonts w:ascii="Comic Sans MS" w:hAnsi="Comic Sans MS"/>
          <w:i/>
          <w:sz w:val="28"/>
          <w:szCs w:val="28"/>
        </w:rPr>
        <w:t>didaktisch-methodischen</w:t>
      </w:r>
      <w:r>
        <w:rPr>
          <w:rFonts w:ascii="Comic Sans MS" w:hAnsi="Comic Sans MS"/>
          <w:sz w:val="28"/>
          <w:szCs w:val="28"/>
        </w:rPr>
        <w:t xml:space="preserve"> ‚Zutaten‘ braucht es, um die Kollegen/-innen vor Ort gezielt zu unterstützen   </w:t>
      </w:r>
      <w:r w:rsidRPr="00F93420">
        <w:rPr>
          <w:rFonts w:ascii="Comic Sans MS" w:hAnsi="Comic Sans MS"/>
          <w:sz w:val="26"/>
          <w:szCs w:val="26"/>
        </w:rPr>
        <w:t>(z.B. Materi</w:t>
      </w:r>
      <w:r w:rsidRPr="00F93420">
        <w:rPr>
          <w:rFonts w:ascii="Comic Sans MS" w:hAnsi="Comic Sans MS"/>
          <w:sz w:val="26"/>
          <w:szCs w:val="26"/>
        </w:rPr>
        <w:t>a</w:t>
      </w:r>
      <w:r w:rsidRPr="00F93420">
        <w:rPr>
          <w:rFonts w:ascii="Comic Sans MS" w:hAnsi="Comic Sans MS"/>
          <w:sz w:val="26"/>
          <w:szCs w:val="26"/>
        </w:rPr>
        <w:t>lien zur Unterrichtsvorb</w:t>
      </w:r>
      <w:r w:rsidRPr="00F93420">
        <w:rPr>
          <w:rFonts w:ascii="Comic Sans MS" w:hAnsi="Comic Sans MS"/>
          <w:sz w:val="26"/>
          <w:szCs w:val="26"/>
        </w:rPr>
        <w:t>e</w:t>
      </w:r>
      <w:r w:rsidRPr="00F93420">
        <w:rPr>
          <w:rFonts w:ascii="Comic Sans MS" w:hAnsi="Comic Sans MS"/>
          <w:sz w:val="26"/>
          <w:szCs w:val="26"/>
        </w:rPr>
        <w:t>reitung/-planung o. Ä.)</w:t>
      </w:r>
      <w:r>
        <w:rPr>
          <w:rFonts w:ascii="Comic Sans MS" w:hAnsi="Comic Sans MS"/>
          <w:sz w:val="28"/>
          <w:szCs w:val="28"/>
        </w:rPr>
        <w:t xml:space="preserve">? </w:t>
      </w:r>
    </w:p>
    <w:p w:rsidR="00543305" w:rsidRPr="00C84EBC"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b/>
          <w:sz w:val="36"/>
          <w:szCs w:val="36"/>
        </w:rPr>
      </w:pPr>
      <w:r>
        <w:rPr>
          <w:rFonts w:ascii="Comic Sans MS" w:hAnsi="Comic Sans MS"/>
          <w:sz w:val="28"/>
          <w:szCs w:val="28"/>
        </w:rPr>
        <w:t xml:space="preserve">Wie können </w:t>
      </w:r>
      <w:r w:rsidRPr="00950BB9">
        <w:rPr>
          <w:rFonts w:ascii="Comic Sans MS" w:hAnsi="Comic Sans MS"/>
          <w:i/>
          <w:sz w:val="28"/>
          <w:szCs w:val="28"/>
        </w:rPr>
        <w:t>exemplarische Unterrichtsentwürfe</w:t>
      </w:r>
      <w:r>
        <w:rPr>
          <w:rFonts w:ascii="Comic Sans MS" w:hAnsi="Comic Sans MS"/>
          <w:sz w:val="28"/>
          <w:szCs w:val="28"/>
        </w:rPr>
        <w:t xml:space="preserve"> für einen ko</w:t>
      </w:r>
      <w:r>
        <w:rPr>
          <w:rFonts w:ascii="Comic Sans MS" w:hAnsi="Comic Sans MS"/>
          <w:sz w:val="28"/>
          <w:szCs w:val="28"/>
        </w:rPr>
        <w:t>m</w:t>
      </w:r>
      <w:r>
        <w:rPr>
          <w:rFonts w:ascii="Comic Sans MS" w:hAnsi="Comic Sans MS"/>
          <w:sz w:val="28"/>
          <w:szCs w:val="28"/>
        </w:rPr>
        <w:t xml:space="preserve">petenzorientierten RU aussehen?      </w:t>
      </w:r>
    </w:p>
    <w:p w:rsidR="00543305" w:rsidRPr="00773540"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b/>
        </w:rPr>
      </w:pPr>
      <w:r>
        <w:rPr>
          <w:rFonts w:ascii="Comic Sans MS" w:hAnsi="Comic Sans MS"/>
          <w:sz w:val="28"/>
          <w:szCs w:val="28"/>
        </w:rPr>
        <w:t>Welche didaktischen Chancen und Möglichkeiten für die Unte</w:t>
      </w:r>
      <w:r>
        <w:rPr>
          <w:rFonts w:ascii="Comic Sans MS" w:hAnsi="Comic Sans MS"/>
          <w:sz w:val="28"/>
          <w:szCs w:val="28"/>
        </w:rPr>
        <w:t>r</w:t>
      </w:r>
      <w:r>
        <w:rPr>
          <w:rFonts w:ascii="Comic Sans MS" w:hAnsi="Comic Sans MS"/>
          <w:sz w:val="28"/>
          <w:szCs w:val="28"/>
        </w:rPr>
        <w:t xml:space="preserve">richtspraxis eröffnet z.B. das </w:t>
      </w:r>
      <w:r w:rsidRPr="00950BB9">
        <w:rPr>
          <w:rFonts w:ascii="Comic Sans MS" w:hAnsi="Comic Sans MS"/>
          <w:i/>
          <w:sz w:val="28"/>
          <w:szCs w:val="28"/>
        </w:rPr>
        <w:t>„Kerncurr</w:t>
      </w:r>
      <w:r w:rsidRPr="00950BB9">
        <w:rPr>
          <w:rFonts w:ascii="Comic Sans MS" w:hAnsi="Comic Sans MS"/>
          <w:i/>
          <w:sz w:val="28"/>
          <w:szCs w:val="28"/>
        </w:rPr>
        <w:t>i</w:t>
      </w:r>
      <w:r w:rsidRPr="00950BB9">
        <w:rPr>
          <w:rFonts w:ascii="Comic Sans MS" w:hAnsi="Comic Sans MS"/>
          <w:i/>
          <w:sz w:val="28"/>
          <w:szCs w:val="28"/>
        </w:rPr>
        <w:t>culum“</w:t>
      </w:r>
      <w:r>
        <w:rPr>
          <w:rFonts w:ascii="Comic Sans MS" w:hAnsi="Comic Sans MS"/>
          <w:sz w:val="28"/>
          <w:szCs w:val="28"/>
        </w:rPr>
        <w:t xml:space="preserve"> der EKD für die gymnasiale Oberst</w:t>
      </w:r>
      <w:r>
        <w:rPr>
          <w:rFonts w:ascii="Comic Sans MS" w:hAnsi="Comic Sans MS"/>
          <w:sz w:val="28"/>
          <w:szCs w:val="28"/>
        </w:rPr>
        <w:t>u</w:t>
      </w:r>
      <w:r>
        <w:rPr>
          <w:rFonts w:ascii="Comic Sans MS" w:hAnsi="Comic Sans MS"/>
          <w:sz w:val="28"/>
          <w:szCs w:val="28"/>
        </w:rPr>
        <w:t>fe?</w:t>
      </w:r>
    </w:p>
    <w:p w:rsidR="00543305" w:rsidRPr="00773540"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b/>
        </w:rPr>
      </w:pPr>
      <w:r>
        <w:rPr>
          <w:rFonts w:ascii="Comic Sans MS" w:hAnsi="Comic Sans MS"/>
          <w:sz w:val="28"/>
          <w:szCs w:val="28"/>
        </w:rPr>
        <w:t xml:space="preserve">Wie können für die verschiedenen Jahrgangsstufen konkrete </w:t>
      </w:r>
      <w:r w:rsidRPr="00950BB9">
        <w:rPr>
          <w:rFonts w:ascii="Comic Sans MS" w:hAnsi="Comic Sans MS"/>
          <w:i/>
          <w:sz w:val="28"/>
          <w:szCs w:val="28"/>
        </w:rPr>
        <w:t>„Anforderungssituationen“</w:t>
      </w:r>
      <w:r>
        <w:rPr>
          <w:rFonts w:ascii="Comic Sans MS" w:hAnsi="Comic Sans MS"/>
          <w:sz w:val="28"/>
          <w:szCs w:val="28"/>
        </w:rPr>
        <w:t xml:space="preserve">  konstruiert werden, mittels derer Inhalte geklärt und Kompetenzen ausgebildet werden kö</w:t>
      </w:r>
      <w:r>
        <w:rPr>
          <w:rFonts w:ascii="Comic Sans MS" w:hAnsi="Comic Sans MS"/>
          <w:sz w:val="28"/>
          <w:szCs w:val="28"/>
        </w:rPr>
        <w:t>n</w:t>
      </w:r>
      <w:r>
        <w:rPr>
          <w:rFonts w:ascii="Comic Sans MS" w:hAnsi="Comic Sans MS"/>
          <w:sz w:val="28"/>
          <w:szCs w:val="28"/>
        </w:rPr>
        <w:t xml:space="preserve">nen? </w:t>
      </w:r>
    </w:p>
    <w:p w:rsidR="00543305" w:rsidRPr="00950BB9"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b/>
        </w:rPr>
      </w:pPr>
      <w:r>
        <w:rPr>
          <w:rFonts w:ascii="Comic Sans MS" w:hAnsi="Comic Sans MS"/>
          <w:sz w:val="28"/>
          <w:szCs w:val="28"/>
        </w:rPr>
        <w:t xml:space="preserve">Welche realisierbaren Möglichkeiten der </w:t>
      </w:r>
      <w:r w:rsidRPr="00950BB9">
        <w:rPr>
          <w:rFonts w:ascii="Comic Sans MS" w:hAnsi="Comic Sans MS"/>
          <w:i/>
          <w:sz w:val="28"/>
          <w:szCs w:val="28"/>
        </w:rPr>
        <w:t>(Selbst-)Evaluation</w:t>
      </w:r>
      <w:r>
        <w:rPr>
          <w:rFonts w:ascii="Comic Sans MS" w:hAnsi="Comic Sans MS"/>
          <w:sz w:val="28"/>
          <w:szCs w:val="28"/>
        </w:rPr>
        <w:t xml:space="preserve"> von Unterricht gibt es zukünftig? </w:t>
      </w:r>
    </w:p>
    <w:p w:rsidR="00543305" w:rsidRPr="00950BB9" w:rsidRDefault="00543305" w:rsidP="00543305">
      <w:pPr>
        <w:numPr>
          <w:ilvl w:val="0"/>
          <w:numId w:val="2"/>
        </w:numPr>
        <w:pBdr>
          <w:top w:val="single" w:sz="4" w:space="1" w:color="auto" w:shadow="1"/>
          <w:left w:val="single" w:sz="4" w:space="4" w:color="auto" w:shadow="1"/>
          <w:bottom w:val="single" w:sz="4" w:space="1" w:color="auto" w:shadow="1"/>
          <w:right w:val="single" w:sz="4" w:space="4" w:color="auto" w:shadow="1"/>
        </w:pBdr>
        <w:spacing w:before="240" w:after="240"/>
        <w:ind w:left="714" w:hanging="357"/>
        <w:rPr>
          <w:rFonts w:ascii="Comic Sans MS" w:hAnsi="Comic Sans MS"/>
          <w:b/>
        </w:rPr>
      </w:pPr>
      <w:r>
        <w:rPr>
          <w:rFonts w:ascii="Comic Sans MS" w:hAnsi="Comic Sans MS"/>
          <w:sz w:val="28"/>
          <w:szCs w:val="28"/>
        </w:rPr>
        <w:t xml:space="preserve">Weiteres… </w:t>
      </w:r>
    </w:p>
    <w:p w:rsidR="00543305" w:rsidRDefault="00543305" w:rsidP="00543305">
      <w:pPr>
        <w:jc w:val="center"/>
        <w:rPr>
          <w:rFonts w:ascii="Comic Sans MS" w:hAnsi="Comic Sans MS"/>
          <w:b/>
          <w:sz w:val="44"/>
          <w:szCs w:val="44"/>
        </w:rPr>
        <w:sectPr w:rsidR="00543305" w:rsidSect="00394DD5">
          <w:footerReference w:type="even" r:id="rId11"/>
          <w:footerReference w:type="default" r:id="rId12"/>
          <w:pgSz w:w="11906" w:h="16838"/>
          <w:pgMar w:top="1418" w:right="1418" w:bottom="1134" w:left="1418" w:header="709" w:footer="709" w:gutter="0"/>
          <w:cols w:space="708"/>
          <w:titlePg/>
          <w:docGrid w:linePitch="360"/>
        </w:sectPr>
      </w:pPr>
    </w:p>
    <w:p w:rsidR="00543305" w:rsidRPr="00A25D41" w:rsidRDefault="00543305" w:rsidP="00543305">
      <w:pPr>
        <w:pStyle w:val="berschrift3"/>
        <w:rPr>
          <w:sz w:val="36"/>
          <w:szCs w:val="36"/>
        </w:rPr>
      </w:pPr>
      <w:r w:rsidRPr="00A25D41">
        <w:rPr>
          <w:sz w:val="36"/>
          <w:szCs w:val="36"/>
        </w:rPr>
        <w:lastRenderedPageBreak/>
        <w:t xml:space="preserve"> „Prüfet alles, und das Gute behaltet!“</w:t>
      </w:r>
    </w:p>
    <w:p w:rsidR="00543305" w:rsidRPr="00CA2D78" w:rsidRDefault="00543305" w:rsidP="00543305">
      <w:pPr>
        <w:spacing w:before="120"/>
        <w:ind w:left="705"/>
        <w:jc w:val="center"/>
        <w:rPr>
          <w:rFonts w:ascii="Comic Sans MS" w:hAnsi="Comic Sans MS"/>
          <w:sz w:val="20"/>
          <w:szCs w:val="20"/>
        </w:rPr>
      </w:pPr>
      <w:r w:rsidRPr="00CA2D78">
        <w:rPr>
          <w:rFonts w:ascii="Comic Sans MS" w:hAnsi="Comic Sans MS"/>
          <w:sz w:val="20"/>
          <w:szCs w:val="20"/>
        </w:rPr>
        <w:t>(Der Apostel Paulus, im 1. Brief an die Thessalonicher, Kapitel 5, Vers 21)</w:t>
      </w:r>
      <w:bookmarkStart w:id="0" w:name="_GoBack"/>
      <w:bookmarkEnd w:id="0"/>
    </w:p>
    <w:p w:rsidR="00B70230" w:rsidRDefault="00B70230"/>
    <w:sectPr w:rsidR="00B70230" w:rsidSect="00394DD5">
      <w:pgSz w:w="11906" w:h="16838"/>
      <w:pgMar w:top="1247"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7D30" w:rsidRDefault="00C77D30" w:rsidP="00543305">
      <w:r>
        <w:separator/>
      </w:r>
    </w:p>
  </w:endnote>
  <w:endnote w:type="continuationSeparator" w:id="0">
    <w:p w:rsidR="00C77D30" w:rsidRDefault="00C77D30" w:rsidP="00543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mic Sans MS">
    <w:panose1 w:val="030F0702030302020204"/>
    <w:charset w:val="00"/>
    <w:family w:val="script"/>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305" w:rsidRDefault="00543305" w:rsidP="00394DD5">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rsidR="00543305" w:rsidRDefault="00543305" w:rsidP="00394DD5">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305" w:rsidRDefault="00543305" w:rsidP="00394DD5">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13</w:t>
    </w:r>
    <w:r>
      <w:rPr>
        <w:rStyle w:val="Seitenzahl"/>
      </w:rPr>
      <w:fldChar w:fldCharType="end"/>
    </w:r>
  </w:p>
  <w:p w:rsidR="00543305" w:rsidRPr="00F57282" w:rsidRDefault="00543305" w:rsidP="00394DD5">
    <w:pPr>
      <w:pStyle w:val="Fuzeile"/>
      <w:ind w:right="360"/>
    </w:pPr>
    <w:r w:rsidRPr="00F57282">
      <w:rPr>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7D30" w:rsidRDefault="00C77D30" w:rsidP="00543305">
      <w:r>
        <w:separator/>
      </w:r>
    </w:p>
  </w:footnote>
  <w:footnote w:type="continuationSeparator" w:id="0">
    <w:p w:rsidR="00C77D30" w:rsidRDefault="00C77D30" w:rsidP="00543305">
      <w:r>
        <w:continuationSeparator/>
      </w:r>
    </w:p>
  </w:footnote>
  <w:footnote w:id="1">
    <w:p w:rsidR="00543305" w:rsidRDefault="00543305" w:rsidP="00543305">
      <w:pPr>
        <w:pStyle w:val="Funotentext"/>
        <w:jc w:val="both"/>
      </w:pPr>
      <w:r>
        <w:rPr>
          <w:rStyle w:val="Funotenzeichen"/>
        </w:rPr>
        <w:footnoteRef/>
      </w:r>
      <w:r>
        <w:t xml:space="preserve"> Die folgenden Hinweise stützen sich u.a. auf: Klieme, Eckhard et al: Zur Entwicklung nationaler Bildunng</w:t>
      </w:r>
      <w:r>
        <w:t>s</w:t>
      </w:r>
      <w:r>
        <w:t>sandards. Eine Expertise, hrsg. vom Bundesministerium für Bildung und Forschung, Bonn 2003.  Criblez, Luc</w:t>
      </w:r>
      <w:r>
        <w:t>i</w:t>
      </w:r>
      <w:r>
        <w:t xml:space="preserve">en / Oelkers, Jürgen: Bildungsstandards, Seelze-Velber 2009.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11.2pt" o:bullet="t">
        <v:imagedata r:id="rId1" o:title="mso33"/>
      </v:shape>
    </w:pict>
  </w:numPicBullet>
  <w:abstractNum w:abstractNumId="0">
    <w:nsid w:val="0C5139E9"/>
    <w:multiLevelType w:val="hybridMultilevel"/>
    <w:tmpl w:val="8C004B22"/>
    <w:lvl w:ilvl="0" w:tplc="C8A4E5F0">
      <w:start w:val="1"/>
      <w:numFmt w:val="bullet"/>
      <w:lvlText w:val=""/>
      <w:lvlPicBulletId w:val="0"/>
      <w:lvlJc w:val="left"/>
      <w:pPr>
        <w:tabs>
          <w:tab w:val="num" w:pos="720"/>
        </w:tabs>
        <w:ind w:left="720" w:hanging="360"/>
      </w:pPr>
      <w:rPr>
        <w:rFonts w:ascii="Symbol" w:hAnsi="Symbol" w:hint="default"/>
        <w:sz w:val="28"/>
        <w:szCs w:val="28"/>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2C160EF3"/>
    <w:multiLevelType w:val="hybridMultilevel"/>
    <w:tmpl w:val="313E71A0"/>
    <w:lvl w:ilvl="0" w:tplc="AE6852C6">
      <w:start w:val="1"/>
      <w:numFmt w:val="bullet"/>
      <w:lvlText w:val=""/>
      <w:lvlJc w:val="left"/>
      <w:pPr>
        <w:ind w:left="2626" w:hanging="360"/>
      </w:pPr>
      <w:rPr>
        <w:rFonts w:ascii="Wingdings" w:hAnsi="Wingdings" w:hint="default"/>
        <w:sz w:val="36"/>
        <w:szCs w:val="36"/>
      </w:rPr>
    </w:lvl>
    <w:lvl w:ilvl="1" w:tplc="04070003" w:tentative="1">
      <w:start w:val="1"/>
      <w:numFmt w:val="bullet"/>
      <w:lvlText w:val="o"/>
      <w:lvlJc w:val="left"/>
      <w:pPr>
        <w:ind w:left="3346" w:hanging="360"/>
      </w:pPr>
      <w:rPr>
        <w:rFonts w:ascii="Courier New" w:hAnsi="Courier New" w:cs="Courier New" w:hint="default"/>
      </w:rPr>
    </w:lvl>
    <w:lvl w:ilvl="2" w:tplc="04070005" w:tentative="1">
      <w:start w:val="1"/>
      <w:numFmt w:val="bullet"/>
      <w:lvlText w:val=""/>
      <w:lvlJc w:val="left"/>
      <w:pPr>
        <w:ind w:left="4066" w:hanging="360"/>
      </w:pPr>
      <w:rPr>
        <w:rFonts w:ascii="Wingdings" w:hAnsi="Wingdings" w:hint="default"/>
      </w:rPr>
    </w:lvl>
    <w:lvl w:ilvl="3" w:tplc="04070001" w:tentative="1">
      <w:start w:val="1"/>
      <w:numFmt w:val="bullet"/>
      <w:lvlText w:val=""/>
      <w:lvlJc w:val="left"/>
      <w:pPr>
        <w:ind w:left="4786" w:hanging="360"/>
      </w:pPr>
      <w:rPr>
        <w:rFonts w:ascii="Symbol" w:hAnsi="Symbol" w:hint="default"/>
      </w:rPr>
    </w:lvl>
    <w:lvl w:ilvl="4" w:tplc="04070003" w:tentative="1">
      <w:start w:val="1"/>
      <w:numFmt w:val="bullet"/>
      <w:lvlText w:val="o"/>
      <w:lvlJc w:val="left"/>
      <w:pPr>
        <w:ind w:left="5506" w:hanging="360"/>
      </w:pPr>
      <w:rPr>
        <w:rFonts w:ascii="Courier New" w:hAnsi="Courier New" w:cs="Courier New" w:hint="default"/>
      </w:rPr>
    </w:lvl>
    <w:lvl w:ilvl="5" w:tplc="04070005" w:tentative="1">
      <w:start w:val="1"/>
      <w:numFmt w:val="bullet"/>
      <w:lvlText w:val=""/>
      <w:lvlJc w:val="left"/>
      <w:pPr>
        <w:ind w:left="6226" w:hanging="360"/>
      </w:pPr>
      <w:rPr>
        <w:rFonts w:ascii="Wingdings" w:hAnsi="Wingdings" w:hint="default"/>
      </w:rPr>
    </w:lvl>
    <w:lvl w:ilvl="6" w:tplc="04070001" w:tentative="1">
      <w:start w:val="1"/>
      <w:numFmt w:val="bullet"/>
      <w:lvlText w:val=""/>
      <w:lvlJc w:val="left"/>
      <w:pPr>
        <w:ind w:left="6946" w:hanging="360"/>
      </w:pPr>
      <w:rPr>
        <w:rFonts w:ascii="Symbol" w:hAnsi="Symbol" w:hint="default"/>
      </w:rPr>
    </w:lvl>
    <w:lvl w:ilvl="7" w:tplc="04070003" w:tentative="1">
      <w:start w:val="1"/>
      <w:numFmt w:val="bullet"/>
      <w:lvlText w:val="o"/>
      <w:lvlJc w:val="left"/>
      <w:pPr>
        <w:ind w:left="7666" w:hanging="360"/>
      </w:pPr>
      <w:rPr>
        <w:rFonts w:ascii="Courier New" w:hAnsi="Courier New" w:cs="Courier New" w:hint="default"/>
      </w:rPr>
    </w:lvl>
    <w:lvl w:ilvl="8" w:tplc="04070005" w:tentative="1">
      <w:start w:val="1"/>
      <w:numFmt w:val="bullet"/>
      <w:lvlText w:val=""/>
      <w:lvlJc w:val="left"/>
      <w:pPr>
        <w:ind w:left="8386" w:hanging="360"/>
      </w:pPr>
      <w:rPr>
        <w:rFonts w:ascii="Wingdings" w:hAnsi="Wingdings" w:hint="default"/>
      </w:rPr>
    </w:lvl>
  </w:abstractNum>
  <w:abstractNum w:abstractNumId="2">
    <w:nsid w:val="3E515DD5"/>
    <w:multiLevelType w:val="hybridMultilevel"/>
    <w:tmpl w:val="D66A2006"/>
    <w:lvl w:ilvl="0" w:tplc="E0A245DA">
      <w:start w:val="1"/>
      <w:numFmt w:val="bullet"/>
      <w:lvlText w:val=""/>
      <w:lvlJc w:val="left"/>
      <w:pPr>
        <w:tabs>
          <w:tab w:val="num" w:pos="786"/>
        </w:tabs>
        <w:ind w:left="786" w:hanging="360"/>
      </w:pPr>
      <w:rPr>
        <w:rFonts w:ascii="Wingdings" w:hAnsi="Wingdings" w:hint="default"/>
        <w:sz w:val="36"/>
        <w:szCs w:val="3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5C4A4D10"/>
    <w:multiLevelType w:val="hybridMultilevel"/>
    <w:tmpl w:val="4A4EF138"/>
    <w:lvl w:ilvl="0" w:tplc="04070007">
      <w:start w:val="1"/>
      <w:numFmt w:val="bullet"/>
      <w:lvlText w:val=""/>
      <w:lvlPicBulletId w:val="0"/>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3305"/>
    <w:rsid w:val="00543305"/>
    <w:rsid w:val="00B70230"/>
    <w:rsid w:val="00C77D3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43305"/>
    <w:pPr>
      <w:spacing w:after="0" w:line="240" w:lineRule="auto"/>
    </w:pPr>
    <w:rPr>
      <w:rFonts w:ascii="Times New Roman" w:eastAsia="Times New Roman" w:hAnsi="Times New Roman" w:cs="Times New Roman"/>
      <w:sz w:val="24"/>
      <w:szCs w:val="24"/>
      <w:lang w:eastAsia="de-DE"/>
    </w:rPr>
  </w:style>
  <w:style w:type="paragraph" w:styleId="berschrift3">
    <w:name w:val="heading 3"/>
    <w:basedOn w:val="Standard"/>
    <w:next w:val="Standard"/>
    <w:link w:val="berschrift3Zchn"/>
    <w:qFormat/>
    <w:rsid w:val="00543305"/>
    <w:pPr>
      <w:keepNext/>
      <w:tabs>
        <w:tab w:val="left" w:pos="5980"/>
      </w:tabs>
      <w:spacing w:before="240"/>
      <w:ind w:left="703"/>
      <w:jc w:val="center"/>
      <w:outlineLvl w:val="2"/>
    </w:pPr>
    <w:rPr>
      <w:rFonts w:ascii="Comic Sans MS" w:hAnsi="Comic Sans MS"/>
      <w:b/>
      <w:i/>
      <w:color w:val="FF0000"/>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rsid w:val="00543305"/>
    <w:rPr>
      <w:rFonts w:ascii="Comic Sans MS" w:eastAsia="Times New Roman" w:hAnsi="Comic Sans MS" w:cs="Times New Roman"/>
      <w:b/>
      <w:i/>
      <w:color w:val="FF0000"/>
      <w:sz w:val="28"/>
      <w:szCs w:val="28"/>
      <w:lang w:eastAsia="de-DE"/>
    </w:rPr>
  </w:style>
  <w:style w:type="paragraph" w:styleId="Fuzeile">
    <w:name w:val="footer"/>
    <w:basedOn w:val="Standard"/>
    <w:link w:val="FuzeileZchn"/>
    <w:rsid w:val="00543305"/>
    <w:pPr>
      <w:tabs>
        <w:tab w:val="center" w:pos="4536"/>
        <w:tab w:val="right" w:pos="9072"/>
      </w:tabs>
    </w:pPr>
  </w:style>
  <w:style w:type="character" w:customStyle="1" w:styleId="FuzeileZchn">
    <w:name w:val="Fußzeile Zchn"/>
    <w:basedOn w:val="Absatz-Standardschriftart"/>
    <w:link w:val="Fuzeile"/>
    <w:rsid w:val="00543305"/>
    <w:rPr>
      <w:rFonts w:ascii="Times New Roman" w:eastAsia="Times New Roman" w:hAnsi="Times New Roman" w:cs="Times New Roman"/>
      <w:sz w:val="24"/>
      <w:szCs w:val="24"/>
      <w:lang w:eastAsia="de-DE"/>
    </w:rPr>
  </w:style>
  <w:style w:type="paragraph" w:styleId="Funotentext">
    <w:name w:val="footnote text"/>
    <w:basedOn w:val="Standard"/>
    <w:link w:val="FunotentextZchn"/>
    <w:semiHidden/>
    <w:rsid w:val="00543305"/>
    <w:rPr>
      <w:sz w:val="20"/>
      <w:szCs w:val="20"/>
    </w:rPr>
  </w:style>
  <w:style w:type="character" w:customStyle="1" w:styleId="FunotentextZchn">
    <w:name w:val="Fußnotentext Zchn"/>
    <w:basedOn w:val="Absatz-Standardschriftart"/>
    <w:link w:val="Funotentext"/>
    <w:semiHidden/>
    <w:rsid w:val="00543305"/>
    <w:rPr>
      <w:rFonts w:ascii="Times New Roman" w:eastAsia="Times New Roman" w:hAnsi="Times New Roman" w:cs="Times New Roman"/>
      <w:sz w:val="20"/>
      <w:szCs w:val="20"/>
      <w:lang w:eastAsia="de-DE"/>
    </w:rPr>
  </w:style>
  <w:style w:type="character" w:styleId="Funotenzeichen">
    <w:name w:val="footnote reference"/>
    <w:basedOn w:val="Absatz-Standardschriftart"/>
    <w:semiHidden/>
    <w:rsid w:val="00543305"/>
    <w:rPr>
      <w:vertAlign w:val="superscript"/>
    </w:rPr>
  </w:style>
  <w:style w:type="character" w:styleId="Seitenzahl">
    <w:name w:val="page number"/>
    <w:basedOn w:val="Absatz-Standardschriftart"/>
    <w:rsid w:val="005433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43305"/>
    <w:pPr>
      <w:spacing w:after="0" w:line="240" w:lineRule="auto"/>
    </w:pPr>
    <w:rPr>
      <w:rFonts w:ascii="Times New Roman" w:eastAsia="Times New Roman" w:hAnsi="Times New Roman" w:cs="Times New Roman"/>
      <w:sz w:val="24"/>
      <w:szCs w:val="24"/>
      <w:lang w:eastAsia="de-DE"/>
    </w:rPr>
  </w:style>
  <w:style w:type="paragraph" w:styleId="berschrift3">
    <w:name w:val="heading 3"/>
    <w:basedOn w:val="Standard"/>
    <w:next w:val="Standard"/>
    <w:link w:val="berschrift3Zchn"/>
    <w:qFormat/>
    <w:rsid w:val="00543305"/>
    <w:pPr>
      <w:keepNext/>
      <w:tabs>
        <w:tab w:val="left" w:pos="5980"/>
      </w:tabs>
      <w:spacing w:before="240"/>
      <w:ind w:left="703"/>
      <w:jc w:val="center"/>
      <w:outlineLvl w:val="2"/>
    </w:pPr>
    <w:rPr>
      <w:rFonts w:ascii="Comic Sans MS" w:hAnsi="Comic Sans MS"/>
      <w:b/>
      <w:i/>
      <w:color w:val="FF0000"/>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rsid w:val="00543305"/>
    <w:rPr>
      <w:rFonts w:ascii="Comic Sans MS" w:eastAsia="Times New Roman" w:hAnsi="Comic Sans MS" w:cs="Times New Roman"/>
      <w:b/>
      <w:i/>
      <w:color w:val="FF0000"/>
      <w:sz w:val="28"/>
      <w:szCs w:val="28"/>
      <w:lang w:eastAsia="de-DE"/>
    </w:rPr>
  </w:style>
  <w:style w:type="paragraph" w:styleId="Fuzeile">
    <w:name w:val="footer"/>
    <w:basedOn w:val="Standard"/>
    <w:link w:val="FuzeileZchn"/>
    <w:rsid w:val="00543305"/>
    <w:pPr>
      <w:tabs>
        <w:tab w:val="center" w:pos="4536"/>
        <w:tab w:val="right" w:pos="9072"/>
      </w:tabs>
    </w:pPr>
  </w:style>
  <w:style w:type="character" w:customStyle="1" w:styleId="FuzeileZchn">
    <w:name w:val="Fußzeile Zchn"/>
    <w:basedOn w:val="Absatz-Standardschriftart"/>
    <w:link w:val="Fuzeile"/>
    <w:rsid w:val="00543305"/>
    <w:rPr>
      <w:rFonts w:ascii="Times New Roman" w:eastAsia="Times New Roman" w:hAnsi="Times New Roman" w:cs="Times New Roman"/>
      <w:sz w:val="24"/>
      <w:szCs w:val="24"/>
      <w:lang w:eastAsia="de-DE"/>
    </w:rPr>
  </w:style>
  <w:style w:type="paragraph" w:styleId="Funotentext">
    <w:name w:val="footnote text"/>
    <w:basedOn w:val="Standard"/>
    <w:link w:val="FunotentextZchn"/>
    <w:semiHidden/>
    <w:rsid w:val="00543305"/>
    <w:rPr>
      <w:sz w:val="20"/>
      <w:szCs w:val="20"/>
    </w:rPr>
  </w:style>
  <w:style w:type="character" w:customStyle="1" w:styleId="FunotentextZchn">
    <w:name w:val="Fußnotentext Zchn"/>
    <w:basedOn w:val="Absatz-Standardschriftart"/>
    <w:link w:val="Funotentext"/>
    <w:semiHidden/>
    <w:rsid w:val="00543305"/>
    <w:rPr>
      <w:rFonts w:ascii="Times New Roman" w:eastAsia="Times New Roman" w:hAnsi="Times New Roman" w:cs="Times New Roman"/>
      <w:sz w:val="20"/>
      <w:szCs w:val="20"/>
      <w:lang w:eastAsia="de-DE"/>
    </w:rPr>
  </w:style>
  <w:style w:type="character" w:styleId="Funotenzeichen">
    <w:name w:val="footnote reference"/>
    <w:basedOn w:val="Absatz-Standardschriftart"/>
    <w:semiHidden/>
    <w:rsid w:val="00543305"/>
    <w:rPr>
      <w:vertAlign w:val="superscript"/>
    </w:rPr>
  </w:style>
  <w:style w:type="character" w:styleId="Seitenzahl">
    <w:name w:val="page number"/>
    <w:basedOn w:val="Absatz-Standardschriftart"/>
    <w:rsid w:val="005433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1896</Words>
  <Characters>11945</Characters>
  <Application>Microsoft Office Word</Application>
  <DocSecurity>0</DocSecurity>
  <Lines>99</Lines>
  <Paragraphs>27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Kasper</dc:creator>
  <cp:lastModifiedBy>Kasper</cp:lastModifiedBy>
  <cp:revision>1</cp:revision>
  <dcterms:created xsi:type="dcterms:W3CDTF">2012-07-07T21:51:00Z</dcterms:created>
  <dcterms:modified xsi:type="dcterms:W3CDTF">2012-07-07T21:59:00Z</dcterms:modified>
</cp:coreProperties>
</file>