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076" w:rsidRDefault="003071C6" w:rsidP="003071C6">
      <w:pPr>
        <w:ind w:left="-426"/>
        <w:rPr>
          <w:rFonts w:ascii="Calibri" w:hAnsi="Calibri" w:cs="Arial"/>
          <w:b/>
          <w:lang w:val="fr-FR"/>
        </w:rPr>
      </w:pPr>
      <w:bookmarkStart w:id="0" w:name="_GoBack"/>
      <w:bookmarkEnd w:id="0"/>
      <w:r w:rsidRPr="008C41FD">
        <w:rPr>
          <w:rFonts w:ascii="Calibri" w:hAnsi="Calibri" w:cs="Arial"/>
          <w:b/>
          <w:lang w:val="fr-FR"/>
        </w:rPr>
        <w:t>Anne Vantal : Un été outremer – étapes de lecture</w:t>
      </w:r>
    </w:p>
    <w:p w:rsidR="00733574" w:rsidRPr="008C41FD" w:rsidRDefault="00733574" w:rsidP="003071C6">
      <w:pPr>
        <w:ind w:left="-426"/>
        <w:rPr>
          <w:rFonts w:ascii="Calibri" w:hAnsi="Calibri" w:cs="Arial"/>
          <w:b/>
          <w:lang w:val="fr-FR"/>
        </w:rPr>
      </w:pP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3067"/>
        <w:gridCol w:w="3067"/>
        <w:gridCol w:w="3067"/>
        <w:gridCol w:w="3415"/>
      </w:tblGrid>
      <w:tr w:rsidR="008104C9" w:rsidRPr="008C41FD" w:rsidTr="003071C6">
        <w:tc>
          <w:tcPr>
            <w:tcW w:w="2552" w:type="dxa"/>
          </w:tcPr>
          <w:p w:rsidR="008104C9" w:rsidRPr="008C41FD" w:rsidRDefault="008104C9" w:rsidP="003071C6">
            <w:pPr>
              <w:spacing w:line="600" w:lineRule="auto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C41FD">
              <w:rPr>
                <w:rFonts w:ascii="Calibri" w:hAnsi="Calibri" w:cs="Arial"/>
                <w:b/>
                <w:sz w:val="22"/>
                <w:szCs w:val="22"/>
              </w:rPr>
              <w:t xml:space="preserve">Pages </w:t>
            </w:r>
          </w:p>
        </w:tc>
        <w:tc>
          <w:tcPr>
            <w:tcW w:w="3067" w:type="dxa"/>
          </w:tcPr>
          <w:p w:rsidR="008104C9" w:rsidRPr="008C41FD" w:rsidRDefault="008104C9" w:rsidP="003071C6">
            <w:pPr>
              <w:spacing w:line="600" w:lineRule="auto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C41FD">
              <w:rPr>
                <w:rFonts w:ascii="Calibri" w:hAnsi="Calibri" w:cs="Arial"/>
                <w:b/>
                <w:sz w:val="22"/>
                <w:szCs w:val="22"/>
              </w:rPr>
              <w:t>Quoi?</w:t>
            </w:r>
          </w:p>
        </w:tc>
        <w:tc>
          <w:tcPr>
            <w:tcW w:w="3067" w:type="dxa"/>
          </w:tcPr>
          <w:p w:rsidR="008104C9" w:rsidRPr="008C41FD" w:rsidRDefault="008104C9" w:rsidP="003071C6">
            <w:pPr>
              <w:spacing w:line="600" w:lineRule="auto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C41FD">
              <w:rPr>
                <w:rFonts w:ascii="Calibri" w:hAnsi="Calibri" w:cs="Arial"/>
                <w:b/>
                <w:sz w:val="22"/>
                <w:szCs w:val="22"/>
              </w:rPr>
              <w:t>Qui ?</w:t>
            </w:r>
          </w:p>
        </w:tc>
        <w:tc>
          <w:tcPr>
            <w:tcW w:w="3067" w:type="dxa"/>
          </w:tcPr>
          <w:p w:rsidR="008104C9" w:rsidRPr="008C41FD" w:rsidRDefault="008104C9" w:rsidP="003071C6">
            <w:pPr>
              <w:spacing w:line="600" w:lineRule="auto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C41FD">
              <w:rPr>
                <w:rFonts w:ascii="Calibri" w:hAnsi="Calibri" w:cs="Arial"/>
                <w:b/>
                <w:sz w:val="22"/>
                <w:szCs w:val="22"/>
              </w:rPr>
              <w:t>Où?</w:t>
            </w:r>
          </w:p>
        </w:tc>
        <w:tc>
          <w:tcPr>
            <w:tcW w:w="3415" w:type="dxa"/>
          </w:tcPr>
          <w:p w:rsidR="008104C9" w:rsidRPr="008C41FD" w:rsidRDefault="00A943DD" w:rsidP="00733574">
            <w:pPr>
              <w:spacing w:line="600" w:lineRule="auto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 xml:space="preserve">Sujets  </w:t>
            </w:r>
          </w:p>
        </w:tc>
      </w:tr>
      <w:tr w:rsidR="008104C9" w:rsidRPr="008C41FD" w:rsidTr="003071C6">
        <w:trPr>
          <w:trHeight w:val="308"/>
        </w:trPr>
        <w:tc>
          <w:tcPr>
            <w:tcW w:w="2552" w:type="dxa"/>
            <w:tcBorders>
              <w:bottom w:val="single" w:sz="4" w:space="0" w:color="auto"/>
            </w:tcBorders>
          </w:tcPr>
          <w:p w:rsidR="008104C9" w:rsidRPr="008C41FD" w:rsidRDefault="008104C9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 w:rsidRPr="008C41FD">
              <w:rPr>
                <w:rFonts w:ascii="Calibri" w:hAnsi="Calibri" w:cs="Arial"/>
                <w:sz w:val="22"/>
                <w:szCs w:val="22"/>
                <w:lang w:val="fr-FR"/>
              </w:rPr>
              <w:t xml:space="preserve">Prologue </w:t>
            </w:r>
            <w:r w:rsidR="003071C6" w:rsidRPr="008C41FD">
              <w:rPr>
                <w:rFonts w:ascii="Calibri" w:hAnsi="Calibri" w:cs="Arial"/>
                <w:sz w:val="22"/>
                <w:szCs w:val="22"/>
                <w:lang w:val="fr-FR"/>
              </w:rPr>
              <w:t>20 août</w:t>
            </w:r>
          </w:p>
        </w:tc>
        <w:tc>
          <w:tcPr>
            <w:tcW w:w="3067" w:type="dxa"/>
            <w:tcBorders>
              <w:bottom w:val="single" w:sz="4" w:space="0" w:color="auto"/>
            </w:tcBorders>
          </w:tcPr>
          <w:p w:rsidR="008104C9" w:rsidRPr="008C41FD" w:rsidRDefault="000C72C7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>
              <w:rPr>
                <w:rFonts w:ascii="Calibri" w:hAnsi="Calibri" w:cs="Arial"/>
                <w:sz w:val="22"/>
                <w:szCs w:val="22"/>
                <w:lang w:val="fr-FR"/>
              </w:rPr>
              <w:t>Félicien est de nouveau à Alger</w:t>
            </w:r>
          </w:p>
        </w:tc>
        <w:tc>
          <w:tcPr>
            <w:tcW w:w="3067" w:type="dxa"/>
            <w:tcBorders>
              <w:bottom w:val="single" w:sz="4" w:space="0" w:color="auto"/>
            </w:tcBorders>
          </w:tcPr>
          <w:p w:rsidR="008104C9" w:rsidRPr="008C41FD" w:rsidRDefault="000C72C7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>
              <w:rPr>
                <w:rFonts w:ascii="Calibri" w:hAnsi="Calibri" w:cs="Arial"/>
                <w:sz w:val="22"/>
                <w:szCs w:val="22"/>
                <w:lang w:val="fr-FR"/>
              </w:rPr>
              <w:t xml:space="preserve">Félicien </w:t>
            </w:r>
          </w:p>
        </w:tc>
        <w:tc>
          <w:tcPr>
            <w:tcW w:w="3067" w:type="dxa"/>
            <w:tcBorders>
              <w:bottom w:val="single" w:sz="4" w:space="0" w:color="auto"/>
            </w:tcBorders>
          </w:tcPr>
          <w:p w:rsidR="008104C9" w:rsidRPr="008C41FD" w:rsidRDefault="000C72C7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>
              <w:rPr>
                <w:rFonts w:ascii="Calibri" w:hAnsi="Calibri" w:cs="Arial"/>
                <w:sz w:val="22"/>
                <w:szCs w:val="22"/>
                <w:lang w:val="fr-FR"/>
              </w:rPr>
              <w:t xml:space="preserve">Alger </w:t>
            </w:r>
          </w:p>
        </w:tc>
        <w:tc>
          <w:tcPr>
            <w:tcW w:w="3415" w:type="dxa"/>
            <w:tcBorders>
              <w:bottom w:val="single" w:sz="4" w:space="0" w:color="auto"/>
            </w:tcBorders>
          </w:tcPr>
          <w:p w:rsidR="008104C9" w:rsidRPr="008C41FD" w:rsidRDefault="008104C9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</w:tc>
      </w:tr>
      <w:tr w:rsidR="008104C9" w:rsidRPr="003477D1" w:rsidTr="003071C6">
        <w:tc>
          <w:tcPr>
            <w:tcW w:w="2552" w:type="dxa"/>
            <w:shd w:val="clear" w:color="auto" w:fill="E6E6E6"/>
          </w:tcPr>
          <w:p w:rsidR="008104C9" w:rsidRPr="008C41FD" w:rsidRDefault="008104C9" w:rsidP="000C72C7">
            <w:pPr>
              <w:spacing w:line="276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 w:rsidRPr="008C41FD">
              <w:rPr>
                <w:rFonts w:ascii="Calibri" w:hAnsi="Calibri" w:cs="Arial"/>
                <w:sz w:val="22"/>
                <w:szCs w:val="22"/>
                <w:lang w:val="fr-FR"/>
              </w:rPr>
              <w:t xml:space="preserve">  3 juillet</w:t>
            </w:r>
          </w:p>
        </w:tc>
        <w:tc>
          <w:tcPr>
            <w:tcW w:w="3067" w:type="dxa"/>
            <w:shd w:val="clear" w:color="auto" w:fill="E6E6E6"/>
          </w:tcPr>
          <w:p w:rsidR="008104C9" w:rsidRPr="008C41FD" w:rsidRDefault="000C72C7" w:rsidP="000C72C7">
            <w:pPr>
              <w:spacing w:line="276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>
              <w:rPr>
                <w:rFonts w:ascii="Calibri" w:hAnsi="Calibri" w:cs="Arial"/>
                <w:sz w:val="22"/>
                <w:szCs w:val="22"/>
                <w:lang w:val="fr-FR"/>
              </w:rPr>
              <w:t>Félicien apprend que sa mère biologique est Algérienne</w:t>
            </w:r>
          </w:p>
        </w:tc>
        <w:tc>
          <w:tcPr>
            <w:tcW w:w="3067" w:type="dxa"/>
            <w:shd w:val="clear" w:color="auto" w:fill="E6E6E6"/>
          </w:tcPr>
          <w:p w:rsidR="008104C9" w:rsidRPr="008C41FD" w:rsidRDefault="000C72C7" w:rsidP="000C72C7">
            <w:pPr>
              <w:spacing w:line="276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>
              <w:rPr>
                <w:rFonts w:ascii="Calibri" w:hAnsi="Calibri" w:cs="Arial"/>
                <w:sz w:val="22"/>
                <w:szCs w:val="22"/>
                <w:lang w:val="fr-FR"/>
              </w:rPr>
              <w:t xml:space="preserve">Félicien </w:t>
            </w:r>
          </w:p>
        </w:tc>
        <w:tc>
          <w:tcPr>
            <w:tcW w:w="3067" w:type="dxa"/>
            <w:shd w:val="clear" w:color="auto" w:fill="E6E6E6"/>
          </w:tcPr>
          <w:p w:rsidR="008104C9" w:rsidRPr="009B2B55" w:rsidRDefault="005E1B11" w:rsidP="000C72C7">
            <w:pPr>
              <w:spacing w:line="276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 w:rsidRPr="009B2B55">
              <w:rPr>
                <w:rFonts w:ascii="Calibri" w:hAnsi="Calibri" w:cs="Arial"/>
                <w:sz w:val="22"/>
                <w:szCs w:val="22"/>
                <w:lang w:val="fr-FR"/>
              </w:rPr>
              <w:t>Banlieue parisienne</w:t>
            </w:r>
          </w:p>
        </w:tc>
        <w:tc>
          <w:tcPr>
            <w:tcW w:w="3415" w:type="dxa"/>
            <w:shd w:val="clear" w:color="auto" w:fill="E6E6E6"/>
          </w:tcPr>
          <w:p w:rsidR="008104C9" w:rsidRDefault="00900E13" w:rsidP="000C72C7">
            <w:pPr>
              <w:spacing w:line="276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>
              <w:rPr>
                <w:rFonts w:ascii="Calibri" w:hAnsi="Calibri" w:cs="Arial"/>
                <w:sz w:val="22"/>
                <w:szCs w:val="22"/>
                <w:lang w:val="fr-FR"/>
              </w:rPr>
              <w:t>L’adoption, l’identité ;</w:t>
            </w:r>
          </w:p>
          <w:p w:rsidR="00900E13" w:rsidRPr="008C41FD" w:rsidRDefault="00900E13" w:rsidP="000C72C7">
            <w:pPr>
              <w:spacing w:line="276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>
              <w:rPr>
                <w:rFonts w:ascii="Calibri" w:hAnsi="Calibri" w:cs="Arial"/>
                <w:sz w:val="22"/>
                <w:szCs w:val="22"/>
                <w:lang w:val="fr-FR"/>
              </w:rPr>
              <w:t>adoption en France/en Allemagne</w:t>
            </w:r>
          </w:p>
        </w:tc>
      </w:tr>
      <w:tr w:rsidR="008104C9" w:rsidRPr="008C41FD" w:rsidTr="003071C6">
        <w:tc>
          <w:tcPr>
            <w:tcW w:w="2552" w:type="dxa"/>
            <w:tcBorders>
              <w:bottom w:val="single" w:sz="4" w:space="0" w:color="auto"/>
            </w:tcBorders>
          </w:tcPr>
          <w:p w:rsidR="008104C9" w:rsidRPr="008C41FD" w:rsidRDefault="008104C9" w:rsidP="00020BBF">
            <w:pPr>
              <w:spacing w:line="276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 w:rsidRPr="008C41FD">
              <w:rPr>
                <w:rFonts w:ascii="Calibri" w:hAnsi="Calibri" w:cs="Arial"/>
                <w:sz w:val="22"/>
                <w:szCs w:val="22"/>
                <w:lang w:val="fr-FR"/>
              </w:rPr>
              <w:t xml:space="preserve">  2 août</w:t>
            </w:r>
          </w:p>
        </w:tc>
        <w:tc>
          <w:tcPr>
            <w:tcW w:w="3067" w:type="dxa"/>
            <w:tcBorders>
              <w:bottom w:val="single" w:sz="4" w:space="0" w:color="auto"/>
            </w:tcBorders>
          </w:tcPr>
          <w:p w:rsidR="008104C9" w:rsidRDefault="00020BBF" w:rsidP="00020BBF">
            <w:pPr>
              <w:spacing w:line="276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>
              <w:rPr>
                <w:rFonts w:ascii="Calibri" w:hAnsi="Calibri" w:cs="Arial"/>
                <w:sz w:val="22"/>
                <w:szCs w:val="22"/>
                <w:lang w:val="fr-FR"/>
              </w:rPr>
              <w:t xml:space="preserve">Félicien décide de fuguer pour </w:t>
            </w:r>
            <w:r w:rsidR="00217E79">
              <w:rPr>
                <w:rFonts w:ascii="Calibri" w:hAnsi="Calibri" w:cs="Arial"/>
                <w:sz w:val="22"/>
                <w:szCs w:val="22"/>
                <w:lang w:val="fr-FR"/>
              </w:rPr>
              <w:t>retrouver</w:t>
            </w:r>
            <w:r>
              <w:rPr>
                <w:rFonts w:ascii="Calibri" w:hAnsi="Calibri" w:cs="Arial"/>
                <w:sz w:val="22"/>
                <w:szCs w:val="22"/>
                <w:lang w:val="fr-FR"/>
              </w:rPr>
              <w:t xml:space="preserve"> les traces de sa mère</w:t>
            </w:r>
            <w:r w:rsidR="00900E13">
              <w:rPr>
                <w:rFonts w:ascii="Calibri" w:hAnsi="Calibri" w:cs="Arial"/>
                <w:sz w:val="22"/>
                <w:szCs w:val="22"/>
                <w:lang w:val="fr-FR"/>
              </w:rPr>
              <w:t xml:space="preserve"> biologique.</w:t>
            </w:r>
          </w:p>
          <w:p w:rsidR="00900E13" w:rsidRPr="008C41FD" w:rsidRDefault="00900E13" w:rsidP="00020BBF">
            <w:pPr>
              <w:spacing w:line="276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>
              <w:rPr>
                <w:rFonts w:ascii="Calibri" w:hAnsi="Calibri" w:cs="Arial"/>
                <w:sz w:val="22"/>
                <w:szCs w:val="22"/>
                <w:lang w:val="fr-FR"/>
              </w:rPr>
              <w:t xml:space="preserve">Il fait la </w:t>
            </w:r>
            <w:r w:rsidR="00217E79">
              <w:rPr>
                <w:rFonts w:ascii="Calibri" w:hAnsi="Calibri" w:cs="Arial"/>
                <w:sz w:val="22"/>
                <w:szCs w:val="22"/>
                <w:lang w:val="fr-FR"/>
              </w:rPr>
              <w:t>connaissance</w:t>
            </w:r>
            <w:r>
              <w:rPr>
                <w:rFonts w:ascii="Calibri" w:hAnsi="Calibri" w:cs="Arial"/>
                <w:sz w:val="22"/>
                <w:szCs w:val="22"/>
                <w:lang w:val="fr-FR"/>
              </w:rPr>
              <w:t xml:space="preserve"> de Mourad</w:t>
            </w:r>
          </w:p>
        </w:tc>
        <w:tc>
          <w:tcPr>
            <w:tcW w:w="3067" w:type="dxa"/>
            <w:tcBorders>
              <w:bottom w:val="single" w:sz="4" w:space="0" w:color="auto"/>
            </w:tcBorders>
          </w:tcPr>
          <w:p w:rsidR="008104C9" w:rsidRDefault="00020BBF" w:rsidP="00020BBF">
            <w:pPr>
              <w:spacing w:line="276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>
              <w:rPr>
                <w:rFonts w:ascii="Calibri" w:hAnsi="Calibri" w:cs="Arial"/>
                <w:sz w:val="22"/>
                <w:szCs w:val="22"/>
                <w:lang w:val="fr-FR"/>
              </w:rPr>
              <w:t>Félicien</w:t>
            </w:r>
          </w:p>
          <w:p w:rsidR="00900E13" w:rsidRDefault="00900E13" w:rsidP="00020BBF">
            <w:pPr>
              <w:spacing w:line="276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  <w:p w:rsidR="00900E13" w:rsidRDefault="00900E13" w:rsidP="00020BBF">
            <w:pPr>
              <w:spacing w:line="276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  <w:p w:rsidR="00900E13" w:rsidRPr="008C41FD" w:rsidRDefault="00900E13" w:rsidP="00020BBF">
            <w:pPr>
              <w:spacing w:line="276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>
              <w:rPr>
                <w:rFonts w:ascii="Calibri" w:hAnsi="Calibri" w:cs="Arial"/>
                <w:sz w:val="22"/>
                <w:szCs w:val="22"/>
                <w:lang w:val="fr-FR"/>
              </w:rPr>
              <w:t>Félicien et Mourad</w:t>
            </w:r>
          </w:p>
        </w:tc>
        <w:tc>
          <w:tcPr>
            <w:tcW w:w="3067" w:type="dxa"/>
            <w:tcBorders>
              <w:bottom w:val="single" w:sz="4" w:space="0" w:color="auto"/>
            </w:tcBorders>
          </w:tcPr>
          <w:p w:rsidR="008104C9" w:rsidRDefault="00020BBF" w:rsidP="00020BBF">
            <w:pPr>
              <w:spacing w:line="276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>
              <w:rPr>
                <w:rFonts w:ascii="Calibri" w:hAnsi="Calibri" w:cs="Arial"/>
                <w:sz w:val="22"/>
                <w:szCs w:val="22"/>
                <w:lang w:val="fr-FR"/>
              </w:rPr>
              <w:t xml:space="preserve">Marseille </w:t>
            </w:r>
          </w:p>
          <w:p w:rsidR="00217E79" w:rsidRDefault="00217E79" w:rsidP="00020BBF">
            <w:pPr>
              <w:spacing w:line="276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  <w:p w:rsidR="00217E79" w:rsidRDefault="00217E79" w:rsidP="00020BBF">
            <w:pPr>
              <w:spacing w:line="276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  <w:p w:rsidR="00217E79" w:rsidRPr="008C41FD" w:rsidRDefault="00217E79" w:rsidP="00020BBF">
            <w:pPr>
              <w:spacing w:line="276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>
              <w:rPr>
                <w:rFonts w:ascii="Calibri" w:hAnsi="Calibri" w:cs="Arial"/>
                <w:sz w:val="22"/>
                <w:szCs w:val="22"/>
                <w:lang w:val="fr-FR"/>
              </w:rPr>
              <w:t>Sur le bateau</w:t>
            </w:r>
          </w:p>
        </w:tc>
        <w:tc>
          <w:tcPr>
            <w:tcW w:w="3415" w:type="dxa"/>
            <w:tcBorders>
              <w:bottom w:val="single" w:sz="4" w:space="0" w:color="auto"/>
            </w:tcBorders>
          </w:tcPr>
          <w:p w:rsidR="008104C9" w:rsidRDefault="008104C9" w:rsidP="00020BBF">
            <w:pPr>
              <w:spacing w:line="276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  <w:p w:rsidR="00900E13" w:rsidRDefault="00900E13" w:rsidP="00020BBF">
            <w:pPr>
              <w:spacing w:line="276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  <w:p w:rsidR="00217E79" w:rsidRDefault="00217E79" w:rsidP="00020BBF">
            <w:pPr>
              <w:spacing w:line="276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  <w:p w:rsidR="00900E13" w:rsidRDefault="00217E79" w:rsidP="00020BBF">
            <w:pPr>
              <w:spacing w:line="276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>
              <w:rPr>
                <w:rFonts w:ascii="Calibri" w:hAnsi="Calibri" w:cs="Arial"/>
                <w:sz w:val="22"/>
                <w:szCs w:val="22"/>
                <w:lang w:val="fr-FR"/>
              </w:rPr>
              <w:t>2 perspectives du monde</w:t>
            </w:r>
          </w:p>
          <w:p w:rsidR="00900E13" w:rsidRPr="008C41FD" w:rsidRDefault="00900E13" w:rsidP="00020BBF">
            <w:pPr>
              <w:spacing w:line="276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</w:tc>
      </w:tr>
      <w:tr w:rsidR="008104C9" w:rsidRPr="008C41FD" w:rsidTr="003071C6">
        <w:tc>
          <w:tcPr>
            <w:tcW w:w="2552" w:type="dxa"/>
            <w:shd w:val="clear" w:color="auto" w:fill="E6E6E6"/>
          </w:tcPr>
          <w:p w:rsidR="008104C9" w:rsidRDefault="008104C9" w:rsidP="00860A87">
            <w:pPr>
              <w:spacing w:line="276" w:lineRule="auto"/>
            </w:pPr>
            <w:r w:rsidRPr="008C41FD">
              <w:rPr>
                <w:rFonts w:ascii="Calibri" w:hAnsi="Calibri" w:cs="Arial"/>
                <w:sz w:val="22"/>
                <w:szCs w:val="22"/>
                <w:lang w:val="fr-FR"/>
              </w:rPr>
              <w:t xml:space="preserve">  4 août</w:t>
            </w:r>
          </w:p>
        </w:tc>
        <w:tc>
          <w:tcPr>
            <w:tcW w:w="3067" w:type="dxa"/>
            <w:shd w:val="clear" w:color="auto" w:fill="E6E6E6"/>
          </w:tcPr>
          <w:p w:rsidR="008104C9" w:rsidRDefault="00217E79" w:rsidP="00860A87">
            <w:pPr>
              <w:spacing w:line="276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>
              <w:rPr>
                <w:rFonts w:ascii="Calibri" w:hAnsi="Calibri" w:cs="Arial"/>
                <w:sz w:val="22"/>
                <w:szCs w:val="22"/>
                <w:lang w:val="fr-FR"/>
              </w:rPr>
              <w:t>L’</w:t>
            </w:r>
            <w:r w:rsidR="009C025D">
              <w:rPr>
                <w:rFonts w:ascii="Calibri" w:hAnsi="Calibri" w:cs="Arial"/>
                <w:sz w:val="22"/>
                <w:szCs w:val="22"/>
                <w:lang w:val="fr-FR"/>
              </w:rPr>
              <w:t>amitié</w:t>
            </w:r>
            <w:r>
              <w:rPr>
                <w:rFonts w:ascii="Calibri" w:hAnsi="Calibri" w:cs="Arial"/>
                <w:sz w:val="22"/>
                <w:szCs w:val="22"/>
                <w:lang w:val="fr-FR"/>
              </w:rPr>
              <w:t xml:space="preserve"> des deux</w:t>
            </w:r>
          </w:p>
          <w:p w:rsidR="00217E79" w:rsidRPr="008C41FD" w:rsidRDefault="00217E79" w:rsidP="00860A87">
            <w:pPr>
              <w:spacing w:line="276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>
              <w:rPr>
                <w:rFonts w:ascii="Calibri" w:hAnsi="Calibri" w:cs="Arial"/>
                <w:sz w:val="22"/>
                <w:szCs w:val="22"/>
                <w:lang w:val="fr-FR"/>
              </w:rPr>
              <w:t>La vie à Alger</w:t>
            </w:r>
          </w:p>
        </w:tc>
        <w:tc>
          <w:tcPr>
            <w:tcW w:w="3067" w:type="dxa"/>
            <w:shd w:val="clear" w:color="auto" w:fill="E6E6E6"/>
          </w:tcPr>
          <w:p w:rsidR="008104C9" w:rsidRPr="008C41FD" w:rsidRDefault="00217E79" w:rsidP="00860A87">
            <w:pPr>
              <w:spacing w:line="276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>
              <w:rPr>
                <w:rFonts w:ascii="Calibri" w:hAnsi="Calibri" w:cs="Arial"/>
                <w:sz w:val="22"/>
                <w:szCs w:val="22"/>
                <w:lang w:val="fr-FR"/>
              </w:rPr>
              <w:t>Félicien et Mourad</w:t>
            </w:r>
          </w:p>
        </w:tc>
        <w:tc>
          <w:tcPr>
            <w:tcW w:w="3067" w:type="dxa"/>
            <w:shd w:val="clear" w:color="auto" w:fill="E6E6E6"/>
          </w:tcPr>
          <w:p w:rsidR="008104C9" w:rsidRPr="008C41FD" w:rsidRDefault="00217E79" w:rsidP="00860A87">
            <w:pPr>
              <w:spacing w:line="276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>
              <w:rPr>
                <w:rFonts w:ascii="Calibri" w:hAnsi="Calibri" w:cs="Arial"/>
                <w:sz w:val="22"/>
                <w:szCs w:val="22"/>
                <w:lang w:val="fr-FR"/>
              </w:rPr>
              <w:t xml:space="preserve">Alger </w:t>
            </w:r>
          </w:p>
        </w:tc>
        <w:tc>
          <w:tcPr>
            <w:tcW w:w="3415" w:type="dxa"/>
            <w:shd w:val="clear" w:color="auto" w:fill="E6E6E6"/>
          </w:tcPr>
          <w:p w:rsidR="008104C9" w:rsidRPr="008C41FD" w:rsidRDefault="00217E79" w:rsidP="00860A87">
            <w:pPr>
              <w:spacing w:line="276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>
              <w:rPr>
                <w:rFonts w:ascii="Calibri" w:hAnsi="Calibri" w:cs="Arial"/>
                <w:sz w:val="22"/>
                <w:szCs w:val="22"/>
                <w:lang w:val="fr-FR"/>
              </w:rPr>
              <w:t>Le mensonge</w:t>
            </w:r>
          </w:p>
        </w:tc>
      </w:tr>
      <w:tr w:rsidR="008104C9" w:rsidRPr="008C41FD" w:rsidTr="003071C6">
        <w:tc>
          <w:tcPr>
            <w:tcW w:w="2552" w:type="dxa"/>
            <w:tcBorders>
              <w:bottom w:val="single" w:sz="4" w:space="0" w:color="auto"/>
            </w:tcBorders>
          </w:tcPr>
          <w:p w:rsidR="008104C9" w:rsidRDefault="008104C9" w:rsidP="003071C6">
            <w:pPr>
              <w:spacing w:line="600" w:lineRule="auto"/>
            </w:pPr>
            <w:r w:rsidRPr="008C41FD">
              <w:rPr>
                <w:rFonts w:ascii="Calibri" w:hAnsi="Calibri" w:cs="Arial"/>
                <w:sz w:val="22"/>
                <w:szCs w:val="22"/>
                <w:lang w:val="fr-FR"/>
              </w:rPr>
              <w:t xml:space="preserve">  5 août</w:t>
            </w:r>
          </w:p>
        </w:tc>
        <w:tc>
          <w:tcPr>
            <w:tcW w:w="3067" w:type="dxa"/>
            <w:tcBorders>
              <w:bottom w:val="single" w:sz="4" w:space="0" w:color="auto"/>
            </w:tcBorders>
          </w:tcPr>
          <w:p w:rsidR="008104C9" w:rsidRPr="008C41FD" w:rsidRDefault="00A4480E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>
              <w:rPr>
                <w:rFonts w:ascii="Calibri" w:hAnsi="Calibri" w:cs="Arial"/>
                <w:sz w:val="22"/>
                <w:szCs w:val="22"/>
                <w:lang w:val="fr-FR"/>
              </w:rPr>
              <w:t>La recherche</w:t>
            </w:r>
          </w:p>
        </w:tc>
        <w:tc>
          <w:tcPr>
            <w:tcW w:w="3067" w:type="dxa"/>
            <w:tcBorders>
              <w:bottom w:val="single" w:sz="4" w:space="0" w:color="auto"/>
            </w:tcBorders>
          </w:tcPr>
          <w:p w:rsidR="008104C9" w:rsidRPr="008C41FD" w:rsidRDefault="00A4480E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>
              <w:rPr>
                <w:rFonts w:ascii="Calibri" w:hAnsi="Calibri" w:cs="Arial"/>
                <w:sz w:val="22"/>
                <w:szCs w:val="22"/>
                <w:lang w:val="fr-FR"/>
              </w:rPr>
              <w:t xml:space="preserve">Félicien </w:t>
            </w:r>
          </w:p>
        </w:tc>
        <w:tc>
          <w:tcPr>
            <w:tcW w:w="3067" w:type="dxa"/>
            <w:tcBorders>
              <w:bottom w:val="single" w:sz="4" w:space="0" w:color="auto"/>
            </w:tcBorders>
          </w:tcPr>
          <w:p w:rsidR="008104C9" w:rsidRPr="008C41FD" w:rsidRDefault="00860A87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>
              <w:rPr>
                <w:rFonts w:ascii="Calibri" w:hAnsi="Calibri" w:cs="Arial"/>
                <w:sz w:val="22"/>
                <w:szCs w:val="22"/>
                <w:lang w:val="fr-FR"/>
              </w:rPr>
              <w:t>Alger, Hôpital Mustapha</w:t>
            </w:r>
          </w:p>
        </w:tc>
        <w:tc>
          <w:tcPr>
            <w:tcW w:w="3415" w:type="dxa"/>
            <w:tcBorders>
              <w:bottom w:val="single" w:sz="4" w:space="0" w:color="auto"/>
            </w:tcBorders>
          </w:tcPr>
          <w:p w:rsidR="008104C9" w:rsidRPr="008C41FD" w:rsidRDefault="008104C9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</w:tc>
      </w:tr>
      <w:tr w:rsidR="008104C9" w:rsidRPr="008C41FD" w:rsidTr="003071C6">
        <w:tc>
          <w:tcPr>
            <w:tcW w:w="2552" w:type="dxa"/>
            <w:shd w:val="clear" w:color="auto" w:fill="E6E6E6"/>
          </w:tcPr>
          <w:p w:rsidR="008104C9" w:rsidRDefault="008104C9" w:rsidP="00A4480E">
            <w:pPr>
              <w:spacing w:line="276" w:lineRule="auto"/>
            </w:pPr>
            <w:r w:rsidRPr="008C41FD">
              <w:rPr>
                <w:rFonts w:ascii="Calibri" w:hAnsi="Calibri" w:cs="Arial"/>
                <w:sz w:val="22"/>
                <w:szCs w:val="22"/>
                <w:lang w:val="fr-FR"/>
              </w:rPr>
              <w:t xml:space="preserve">  6 août</w:t>
            </w:r>
          </w:p>
        </w:tc>
        <w:tc>
          <w:tcPr>
            <w:tcW w:w="3067" w:type="dxa"/>
            <w:shd w:val="clear" w:color="auto" w:fill="E6E6E6"/>
          </w:tcPr>
          <w:p w:rsidR="008104C9" w:rsidRDefault="00A943DD" w:rsidP="00A4480E">
            <w:pPr>
              <w:spacing w:line="276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>
              <w:rPr>
                <w:rFonts w:ascii="Calibri" w:hAnsi="Calibri" w:cs="Arial"/>
                <w:sz w:val="22"/>
                <w:szCs w:val="22"/>
                <w:lang w:val="fr-FR"/>
              </w:rPr>
              <w:t>La recherche,</w:t>
            </w:r>
          </w:p>
          <w:p w:rsidR="00A943DD" w:rsidRPr="008C41FD" w:rsidRDefault="00A943DD" w:rsidP="00A4480E">
            <w:pPr>
              <w:spacing w:line="276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>
              <w:rPr>
                <w:rFonts w:ascii="Calibri" w:hAnsi="Calibri" w:cs="Arial"/>
                <w:sz w:val="22"/>
                <w:szCs w:val="22"/>
                <w:lang w:val="fr-FR"/>
              </w:rPr>
              <w:t>la vie à Alger</w:t>
            </w:r>
          </w:p>
        </w:tc>
        <w:tc>
          <w:tcPr>
            <w:tcW w:w="3067" w:type="dxa"/>
            <w:shd w:val="clear" w:color="auto" w:fill="E6E6E6"/>
          </w:tcPr>
          <w:p w:rsidR="008104C9" w:rsidRDefault="00A4480E" w:rsidP="00A4480E">
            <w:pPr>
              <w:spacing w:line="276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>
              <w:rPr>
                <w:rFonts w:ascii="Calibri" w:hAnsi="Calibri" w:cs="Arial"/>
                <w:sz w:val="22"/>
                <w:szCs w:val="22"/>
                <w:lang w:val="fr-FR"/>
              </w:rPr>
              <w:t>Félicien</w:t>
            </w:r>
          </w:p>
          <w:p w:rsidR="00A4480E" w:rsidRPr="008C41FD" w:rsidRDefault="00A4480E" w:rsidP="00A4480E">
            <w:pPr>
              <w:spacing w:line="276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>
              <w:rPr>
                <w:rFonts w:ascii="Calibri" w:hAnsi="Calibri" w:cs="Arial"/>
                <w:sz w:val="22"/>
                <w:szCs w:val="22"/>
                <w:lang w:val="fr-FR"/>
              </w:rPr>
              <w:t>et la famille de Murad</w:t>
            </w:r>
          </w:p>
        </w:tc>
        <w:tc>
          <w:tcPr>
            <w:tcW w:w="3067" w:type="dxa"/>
            <w:shd w:val="clear" w:color="auto" w:fill="E6E6E6"/>
          </w:tcPr>
          <w:p w:rsidR="008104C9" w:rsidRPr="008C41FD" w:rsidRDefault="00A4480E" w:rsidP="00A4480E">
            <w:pPr>
              <w:spacing w:line="276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>
              <w:rPr>
                <w:rFonts w:ascii="Calibri" w:hAnsi="Calibri" w:cs="Arial"/>
                <w:sz w:val="22"/>
                <w:szCs w:val="22"/>
                <w:lang w:val="fr-FR"/>
              </w:rPr>
              <w:t>Alger, quartiers populaires</w:t>
            </w:r>
          </w:p>
        </w:tc>
        <w:tc>
          <w:tcPr>
            <w:tcW w:w="3415" w:type="dxa"/>
            <w:shd w:val="clear" w:color="auto" w:fill="E6E6E6"/>
          </w:tcPr>
          <w:p w:rsidR="008104C9" w:rsidRPr="008C41FD" w:rsidRDefault="00A943DD" w:rsidP="00A4480E">
            <w:pPr>
              <w:spacing w:line="276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>
              <w:rPr>
                <w:rFonts w:ascii="Calibri" w:hAnsi="Calibri" w:cs="Arial"/>
                <w:sz w:val="22"/>
                <w:szCs w:val="22"/>
                <w:lang w:val="fr-FR"/>
              </w:rPr>
              <w:t>L’hospitalité</w:t>
            </w:r>
          </w:p>
        </w:tc>
      </w:tr>
      <w:tr w:rsidR="008104C9" w:rsidRPr="003477D1" w:rsidTr="003071C6">
        <w:tc>
          <w:tcPr>
            <w:tcW w:w="2552" w:type="dxa"/>
            <w:tcBorders>
              <w:bottom w:val="single" w:sz="4" w:space="0" w:color="auto"/>
            </w:tcBorders>
          </w:tcPr>
          <w:p w:rsidR="008104C9" w:rsidRDefault="008104C9" w:rsidP="003071C6">
            <w:pPr>
              <w:spacing w:line="600" w:lineRule="auto"/>
            </w:pPr>
            <w:r w:rsidRPr="008C41FD">
              <w:rPr>
                <w:rFonts w:ascii="Calibri" w:hAnsi="Calibri" w:cs="Arial"/>
                <w:sz w:val="22"/>
                <w:szCs w:val="22"/>
                <w:lang w:val="fr-FR"/>
              </w:rPr>
              <w:t>10 août</w:t>
            </w:r>
          </w:p>
        </w:tc>
        <w:tc>
          <w:tcPr>
            <w:tcW w:w="3067" w:type="dxa"/>
            <w:tcBorders>
              <w:bottom w:val="single" w:sz="4" w:space="0" w:color="auto"/>
            </w:tcBorders>
          </w:tcPr>
          <w:p w:rsidR="008104C9" w:rsidRPr="008C41FD" w:rsidRDefault="00A943DD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>
              <w:rPr>
                <w:rFonts w:ascii="Calibri" w:hAnsi="Calibri" w:cs="Arial"/>
                <w:sz w:val="22"/>
                <w:szCs w:val="22"/>
                <w:lang w:val="fr-FR"/>
              </w:rPr>
              <w:t>Le début du périple</w:t>
            </w:r>
          </w:p>
        </w:tc>
        <w:tc>
          <w:tcPr>
            <w:tcW w:w="3067" w:type="dxa"/>
            <w:tcBorders>
              <w:bottom w:val="single" w:sz="4" w:space="0" w:color="auto"/>
            </w:tcBorders>
          </w:tcPr>
          <w:p w:rsidR="008104C9" w:rsidRPr="008C41FD" w:rsidRDefault="00A943DD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>
              <w:rPr>
                <w:rFonts w:ascii="Calibri" w:hAnsi="Calibri" w:cs="Arial"/>
                <w:sz w:val="22"/>
                <w:szCs w:val="22"/>
                <w:lang w:val="fr-FR"/>
              </w:rPr>
              <w:t xml:space="preserve">Félicien </w:t>
            </w:r>
          </w:p>
        </w:tc>
        <w:tc>
          <w:tcPr>
            <w:tcW w:w="3067" w:type="dxa"/>
            <w:tcBorders>
              <w:bottom w:val="single" w:sz="4" w:space="0" w:color="auto"/>
            </w:tcBorders>
          </w:tcPr>
          <w:p w:rsidR="008104C9" w:rsidRPr="008C41FD" w:rsidRDefault="003477D1" w:rsidP="003477D1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>
              <w:rPr>
                <w:rFonts w:ascii="Calibri" w:hAnsi="Calibri" w:cs="Arial"/>
                <w:sz w:val="22"/>
                <w:szCs w:val="22"/>
                <w:lang w:val="fr-FR"/>
              </w:rPr>
              <w:t>Kabylie</w:t>
            </w:r>
            <w:r w:rsidR="00A943DD">
              <w:rPr>
                <w:rFonts w:ascii="Calibri" w:hAnsi="Calibri" w:cs="Arial"/>
                <w:sz w:val="22"/>
                <w:szCs w:val="22"/>
                <w:lang w:val="fr-FR"/>
              </w:rPr>
              <w:t>, Tizi-Ouzou</w:t>
            </w:r>
          </w:p>
        </w:tc>
        <w:tc>
          <w:tcPr>
            <w:tcW w:w="3415" w:type="dxa"/>
            <w:tcBorders>
              <w:bottom w:val="single" w:sz="4" w:space="0" w:color="auto"/>
            </w:tcBorders>
          </w:tcPr>
          <w:p w:rsidR="008104C9" w:rsidRPr="008C41FD" w:rsidRDefault="00AF35FA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>
              <w:rPr>
                <w:rFonts w:ascii="Calibri" w:hAnsi="Calibri" w:cs="Arial"/>
                <w:sz w:val="22"/>
                <w:szCs w:val="22"/>
                <w:lang w:val="fr-FR"/>
              </w:rPr>
              <w:t>Spéculations sur le sort de sa mère</w:t>
            </w:r>
          </w:p>
        </w:tc>
      </w:tr>
      <w:tr w:rsidR="008104C9" w:rsidRPr="003477D1" w:rsidTr="003071C6">
        <w:tc>
          <w:tcPr>
            <w:tcW w:w="2552" w:type="dxa"/>
            <w:shd w:val="clear" w:color="auto" w:fill="E6E6E6"/>
          </w:tcPr>
          <w:p w:rsidR="008104C9" w:rsidRDefault="008104C9" w:rsidP="00AF35FA">
            <w:pPr>
              <w:spacing w:line="276" w:lineRule="auto"/>
            </w:pPr>
            <w:r w:rsidRPr="008C41FD">
              <w:rPr>
                <w:rFonts w:ascii="Calibri" w:hAnsi="Calibri" w:cs="Arial"/>
                <w:sz w:val="22"/>
                <w:szCs w:val="22"/>
                <w:lang w:val="fr-FR"/>
              </w:rPr>
              <w:t>12 août</w:t>
            </w:r>
          </w:p>
        </w:tc>
        <w:tc>
          <w:tcPr>
            <w:tcW w:w="3067" w:type="dxa"/>
            <w:shd w:val="clear" w:color="auto" w:fill="E6E6E6"/>
          </w:tcPr>
          <w:p w:rsidR="008104C9" w:rsidRPr="008C41FD" w:rsidRDefault="00AF35FA" w:rsidP="00AF35FA">
            <w:pPr>
              <w:spacing w:line="276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>
              <w:rPr>
                <w:rFonts w:ascii="Calibri" w:hAnsi="Calibri" w:cs="Arial"/>
                <w:sz w:val="22"/>
                <w:szCs w:val="22"/>
                <w:lang w:val="fr-FR"/>
              </w:rPr>
              <w:t>Le voyage, le paysage kabyle</w:t>
            </w:r>
          </w:p>
        </w:tc>
        <w:tc>
          <w:tcPr>
            <w:tcW w:w="3067" w:type="dxa"/>
            <w:shd w:val="clear" w:color="auto" w:fill="E6E6E6"/>
          </w:tcPr>
          <w:p w:rsidR="008104C9" w:rsidRDefault="00AF35FA" w:rsidP="00AF35FA">
            <w:pPr>
              <w:spacing w:line="276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>
              <w:rPr>
                <w:rFonts w:ascii="Calibri" w:hAnsi="Calibri" w:cs="Arial"/>
                <w:sz w:val="22"/>
                <w:szCs w:val="22"/>
                <w:lang w:val="fr-FR"/>
              </w:rPr>
              <w:t xml:space="preserve">Félicien </w:t>
            </w:r>
          </w:p>
          <w:p w:rsidR="00AF35FA" w:rsidRPr="008C41FD" w:rsidRDefault="00AF35FA" w:rsidP="00AF35FA">
            <w:pPr>
              <w:spacing w:line="276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>
              <w:rPr>
                <w:rFonts w:ascii="Calibri" w:hAnsi="Calibri" w:cs="Arial"/>
                <w:sz w:val="22"/>
                <w:szCs w:val="22"/>
                <w:lang w:val="fr-FR"/>
              </w:rPr>
              <w:t>et le médecin</w:t>
            </w:r>
          </w:p>
        </w:tc>
        <w:tc>
          <w:tcPr>
            <w:tcW w:w="3067" w:type="dxa"/>
            <w:shd w:val="clear" w:color="auto" w:fill="E6E6E6"/>
          </w:tcPr>
          <w:p w:rsidR="008104C9" w:rsidRPr="008C41FD" w:rsidRDefault="00AF35FA" w:rsidP="00AF35FA">
            <w:pPr>
              <w:spacing w:line="276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>
              <w:rPr>
                <w:rFonts w:ascii="Calibri" w:hAnsi="Calibri" w:cs="Arial"/>
                <w:sz w:val="22"/>
                <w:szCs w:val="22"/>
                <w:lang w:val="fr-FR"/>
              </w:rPr>
              <w:t>Kabylie, les montagnes, Djurdjura</w:t>
            </w:r>
          </w:p>
        </w:tc>
        <w:tc>
          <w:tcPr>
            <w:tcW w:w="3415" w:type="dxa"/>
            <w:shd w:val="clear" w:color="auto" w:fill="E6E6E6"/>
          </w:tcPr>
          <w:p w:rsidR="008104C9" w:rsidRPr="008C41FD" w:rsidRDefault="00AF35FA" w:rsidP="00AF35FA">
            <w:pPr>
              <w:spacing w:line="276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>
              <w:rPr>
                <w:rFonts w:ascii="Calibri" w:hAnsi="Calibri" w:cs="Arial"/>
                <w:sz w:val="22"/>
                <w:szCs w:val="22"/>
                <w:lang w:val="fr-FR"/>
              </w:rPr>
              <w:t>A la recherche du secret de Samira</w:t>
            </w:r>
          </w:p>
        </w:tc>
      </w:tr>
      <w:tr w:rsidR="008104C9" w:rsidRPr="003477D1" w:rsidTr="003071C6">
        <w:tc>
          <w:tcPr>
            <w:tcW w:w="2552" w:type="dxa"/>
            <w:tcBorders>
              <w:bottom w:val="single" w:sz="4" w:space="0" w:color="auto"/>
            </w:tcBorders>
          </w:tcPr>
          <w:p w:rsidR="008104C9" w:rsidRDefault="008104C9" w:rsidP="00AF35FA">
            <w:pPr>
              <w:spacing w:line="276" w:lineRule="auto"/>
            </w:pPr>
            <w:r w:rsidRPr="008C41FD">
              <w:rPr>
                <w:rFonts w:ascii="Calibri" w:hAnsi="Calibri" w:cs="Arial"/>
                <w:sz w:val="22"/>
                <w:szCs w:val="22"/>
                <w:lang w:val="fr-FR"/>
              </w:rPr>
              <w:t>13 août</w:t>
            </w:r>
          </w:p>
        </w:tc>
        <w:tc>
          <w:tcPr>
            <w:tcW w:w="3067" w:type="dxa"/>
            <w:tcBorders>
              <w:bottom w:val="single" w:sz="4" w:space="0" w:color="auto"/>
            </w:tcBorders>
          </w:tcPr>
          <w:p w:rsidR="008104C9" w:rsidRPr="008C41FD" w:rsidRDefault="00AF35FA" w:rsidP="00AF35FA">
            <w:pPr>
              <w:spacing w:line="276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>
              <w:rPr>
                <w:rFonts w:ascii="Calibri" w:hAnsi="Calibri" w:cs="Arial"/>
                <w:sz w:val="22"/>
                <w:szCs w:val="22"/>
                <w:lang w:val="fr-FR"/>
              </w:rPr>
              <w:t>Au village, Félicien fait la connaissance d’Omar</w:t>
            </w:r>
          </w:p>
        </w:tc>
        <w:tc>
          <w:tcPr>
            <w:tcW w:w="3067" w:type="dxa"/>
            <w:tcBorders>
              <w:bottom w:val="single" w:sz="4" w:space="0" w:color="auto"/>
            </w:tcBorders>
          </w:tcPr>
          <w:p w:rsidR="008104C9" w:rsidRPr="008C41FD" w:rsidRDefault="00AF35FA" w:rsidP="00AF35FA">
            <w:pPr>
              <w:spacing w:line="276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>
              <w:rPr>
                <w:rFonts w:ascii="Calibri" w:hAnsi="Calibri" w:cs="Arial"/>
                <w:sz w:val="22"/>
                <w:szCs w:val="22"/>
                <w:lang w:val="fr-FR"/>
              </w:rPr>
              <w:t>Félicien et Omar</w:t>
            </w:r>
          </w:p>
        </w:tc>
        <w:tc>
          <w:tcPr>
            <w:tcW w:w="3067" w:type="dxa"/>
            <w:tcBorders>
              <w:bottom w:val="single" w:sz="4" w:space="0" w:color="auto"/>
            </w:tcBorders>
          </w:tcPr>
          <w:p w:rsidR="008104C9" w:rsidRPr="008C41FD" w:rsidRDefault="00AF35FA" w:rsidP="00AF35FA">
            <w:pPr>
              <w:spacing w:line="276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>
              <w:rPr>
                <w:rFonts w:ascii="Calibri" w:hAnsi="Calibri" w:cs="Arial"/>
                <w:sz w:val="22"/>
                <w:szCs w:val="22"/>
                <w:lang w:val="fr-FR"/>
              </w:rPr>
              <w:t>A Tikjda</w:t>
            </w:r>
          </w:p>
        </w:tc>
        <w:tc>
          <w:tcPr>
            <w:tcW w:w="3415" w:type="dxa"/>
            <w:tcBorders>
              <w:bottom w:val="single" w:sz="4" w:space="0" w:color="auto"/>
            </w:tcBorders>
          </w:tcPr>
          <w:p w:rsidR="008104C9" w:rsidRPr="008C41FD" w:rsidRDefault="003477D1" w:rsidP="00AF35FA">
            <w:pPr>
              <w:spacing w:line="276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>
              <w:rPr>
                <w:rFonts w:ascii="Calibri" w:hAnsi="Calibri" w:cs="Arial"/>
                <w:sz w:val="22"/>
                <w:szCs w:val="22"/>
                <w:lang w:val="fr-FR"/>
              </w:rPr>
              <w:t>Espoir intense, peu avant le but de son voyage</w:t>
            </w:r>
          </w:p>
        </w:tc>
      </w:tr>
      <w:tr w:rsidR="008104C9" w:rsidRPr="003477D1" w:rsidTr="003071C6">
        <w:tc>
          <w:tcPr>
            <w:tcW w:w="2552" w:type="dxa"/>
            <w:shd w:val="clear" w:color="auto" w:fill="E6E6E6"/>
          </w:tcPr>
          <w:p w:rsidR="008104C9" w:rsidRDefault="008104C9" w:rsidP="00D84889">
            <w:pPr>
              <w:spacing w:line="276" w:lineRule="auto"/>
            </w:pPr>
            <w:r w:rsidRPr="008C41FD">
              <w:rPr>
                <w:rFonts w:ascii="Calibri" w:hAnsi="Calibri" w:cs="Arial"/>
                <w:sz w:val="22"/>
                <w:szCs w:val="22"/>
                <w:lang w:val="fr-FR"/>
              </w:rPr>
              <w:t>14 août</w:t>
            </w:r>
          </w:p>
        </w:tc>
        <w:tc>
          <w:tcPr>
            <w:tcW w:w="3067" w:type="dxa"/>
            <w:shd w:val="clear" w:color="auto" w:fill="E6E6E6"/>
          </w:tcPr>
          <w:p w:rsidR="008104C9" w:rsidRPr="008C41FD" w:rsidRDefault="00D84889" w:rsidP="00D84889">
            <w:pPr>
              <w:spacing w:line="276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>
              <w:rPr>
                <w:rFonts w:ascii="Calibri" w:hAnsi="Calibri" w:cs="Arial"/>
                <w:sz w:val="22"/>
                <w:szCs w:val="22"/>
                <w:lang w:val="fr-FR"/>
              </w:rPr>
              <w:t>Au village natal de sa mère ; Félicien apprend la mort de sa mère</w:t>
            </w:r>
            <w:r w:rsidR="003477D1">
              <w:rPr>
                <w:rFonts w:ascii="Calibri" w:hAnsi="Calibri" w:cs="Arial"/>
                <w:sz w:val="22"/>
                <w:szCs w:val="22"/>
                <w:lang w:val="fr-FR"/>
              </w:rPr>
              <w:t xml:space="preserve"> par la bouche d’Omar</w:t>
            </w:r>
          </w:p>
        </w:tc>
        <w:tc>
          <w:tcPr>
            <w:tcW w:w="3067" w:type="dxa"/>
            <w:shd w:val="clear" w:color="auto" w:fill="E6E6E6"/>
          </w:tcPr>
          <w:p w:rsidR="008104C9" w:rsidRPr="008C41FD" w:rsidRDefault="00D84889" w:rsidP="00D84889">
            <w:pPr>
              <w:spacing w:line="276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>
              <w:rPr>
                <w:rFonts w:ascii="Calibri" w:hAnsi="Calibri" w:cs="Arial"/>
                <w:sz w:val="22"/>
                <w:szCs w:val="22"/>
                <w:lang w:val="fr-FR"/>
              </w:rPr>
              <w:t>Félicien et Omar, la « vieille »</w:t>
            </w:r>
            <w:r w:rsidR="003678F9">
              <w:rPr>
                <w:rFonts w:ascii="Calibri" w:hAnsi="Calibri" w:cs="Arial"/>
                <w:sz w:val="22"/>
                <w:szCs w:val="22"/>
                <w:lang w:val="fr-FR"/>
              </w:rPr>
              <w:t>,</w:t>
            </w:r>
            <w:r>
              <w:rPr>
                <w:rFonts w:ascii="Calibri" w:hAnsi="Calibri" w:cs="Arial"/>
                <w:sz w:val="22"/>
                <w:szCs w:val="22"/>
                <w:lang w:val="fr-FR"/>
              </w:rPr>
              <w:t xml:space="preserve"> Maziane</w:t>
            </w:r>
          </w:p>
        </w:tc>
        <w:tc>
          <w:tcPr>
            <w:tcW w:w="3067" w:type="dxa"/>
            <w:shd w:val="clear" w:color="auto" w:fill="E6E6E6"/>
          </w:tcPr>
          <w:p w:rsidR="008104C9" w:rsidRPr="008C41FD" w:rsidRDefault="003678F9" w:rsidP="00D84889">
            <w:pPr>
              <w:spacing w:line="276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>
              <w:rPr>
                <w:rFonts w:ascii="Calibri" w:hAnsi="Calibri" w:cs="Arial"/>
                <w:sz w:val="22"/>
                <w:szCs w:val="22"/>
                <w:lang w:val="fr-FR"/>
              </w:rPr>
              <w:t>Au bled</w:t>
            </w:r>
          </w:p>
        </w:tc>
        <w:tc>
          <w:tcPr>
            <w:tcW w:w="3415" w:type="dxa"/>
            <w:shd w:val="clear" w:color="auto" w:fill="E6E6E6"/>
          </w:tcPr>
          <w:p w:rsidR="008104C9" w:rsidRDefault="003477D1" w:rsidP="003477D1">
            <w:pPr>
              <w:spacing w:line="276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>
              <w:rPr>
                <w:rFonts w:ascii="Calibri" w:hAnsi="Calibri" w:cs="Arial"/>
                <w:sz w:val="22"/>
                <w:szCs w:val="22"/>
                <w:lang w:val="fr-FR"/>
              </w:rPr>
              <w:t xml:space="preserve">Déception, choc brutal. </w:t>
            </w:r>
          </w:p>
          <w:p w:rsidR="003477D1" w:rsidRPr="008C41FD" w:rsidRDefault="003477D1" w:rsidP="003477D1">
            <w:pPr>
              <w:spacing w:line="276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>
              <w:rPr>
                <w:rFonts w:ascii="Calibri" w:hAnsi="Calibri" w:cs="Arial"/>
                <w:sz w:val="22"/>
                <w:szCs w:val="22"/>
                <w:lang w:val="fr-FR"/>
              </w:rPr>
              <w:t>Point culminant renversé en point de détresse extrême.</w:t>
            </w:r>
          </w:p>
        </w:tc>
      </w:tr>
      <w:tr w:rsidR="008104C9" w:rsidRPr="003477D1" w:rsidTr="003071C6">
        <w:tc>
          <w:tcPr>
            <w:tcW w:w="2552" w:type="dxa"/>
            <w:tcBorders>
              <w:bottom w:val="single" w:sz="4" w:space="0" w:color="auto"/>
            </w:tcBorders>
          </w:tcPr>
          <w:p w:rsidR="008104C9" w:rsidRPr="003477D1" w:rsidRDefault="008104C9" w:rsidP="003678F9">
            <w:pPr>
              <w:spacing w:line="276" w:lineRule="auto"/>
              <w:rPr>
                <w:lang w:val="fr-FR"/>
              </w:rPr>
            </w:pPr>
            <w:r w:rsidRPr="008C41FD">
              <w:rPr>
                <w:rFonts w:ascii="Calibri" w:hAnsi="Calibri" w:cs="Arial"/>
                <w:sz w:val="22"/>
                <w:szCs w:val="22"/>
                <w:lang w:val="fr-FR"/>
              </w:rPr>
              <w:t>14 août</w:t>
            </w:r>
          </w:p>
        </w:tc>
        <w:tc>
          <w:tcPr>
            <w:tcW w:w="3067" w:type="dxa"/>
            <w:tcBorders>
              <w:bottom w:val="single" w:sz="4" w:space="0" w:color="auto"/>
            </w:tcBorders>
          </w:tcPr>
          <w:p w:rsidR="008104C9" w:rsidRPr="008C41FD" w:rsidRDefault="003678F9" w:rsidP="003678F9">
            <w:pPr>
              <w:spacing w:line="276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>
              <w:rPr>
                <w:rFonts w:ascii="Calibri" w:hAnsi="Calibri" w:cs="Arial"/>
                <w:sz w:val="22"/>
                <w:szCs w:val="22"/>
                <w:lang w:val="fr-FR"/>
              </w:rPr>
              <w:t>Félicien fait la connaissance de sa famille</w:t>
            </w:r>
          </w:p>
        </w:tc>
        <w:tc>
          <w:tcPr>
            <w:tcW w:w="3067" w:type="dxa"/>
            <w:tcBorders>
              <w:bottom w:val="single" w:sz="4" w:space="0" w:color="auto"/>
            </w:tcBorders>
          </w:tcPr>
          <w:p w:rsidR="003477D1" w:rsidRPr="008C41FD" w:rsidRDefault="003477D1" w:rsidP="003678F9">
            <w:pPr>
              <w:spacing w:line="276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>
              <w:rPr>
                <w:rFonts w:ascii="Calibri" w:hAnsi="Calibri" w:cs="Arial"/>
                <w:sz w:val="22"/>
                <w:szCs w:val="22"/>
                <w:lang w:val="fr-FR"/>
              </w:rPr>
              <w:t>Chez Maziane</w:t>
            </w:r>
            <w:r>
              <w:rPr>
                <w:rFonts w:ascii="Calibri" w:hAnsi="Calibri" w:cs="Arial"/>
                <w:sz w:val="22"/>
                <w:szCs w:val="22"/>
                <w:lang w:val="fr-FR"/>
              </w:rPr>
              <w:br/>
              <w:t>Nuit chez Omar</w:t>
            </w:r>
          </w:p>
        </w:tc>
        <w:tc>
          <w:tcPr>
            <w:tcW w:w="3067" w:type="dxa"/>
            <w:tcBorders>
              <w:bottom w:val="single" w:sz="4" w:space="0" w:color="auto"/>
            </w:tcBorders>
          </w:tcPr>
          <w:p w:rsidR="008104C9" w:rsidRPr="008C41FD" w:rsidRDefault="003678F9" w:rsidP="003678F9">
            <w:pPr>
              <w:spacing w:line="276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>
              <w:rPr>
                <w:rFonts w:ascii="Calibri" w:hAnsi="Calibri" w:cs="Arial"/>
                <w:sz w:val="22"/>
                <w:szCs w:val="22"/>
                <w:lang w:val="fr-FR"/>
              </w:rPr>
              <w:t>Au bled</w:t>
            </w:r>
          </w:p>
        </w:tc>
        <w:tc>
          <w:tcPr>
            <w:tcW w:w="3415" w:type="dxa"/>
            <w:tcBorders>
              <w:bottom w:val="single" w:sz="4" w:space="0" w:color="auto"/>
            </w:tcBorders>
          </w:tcPr>
          <w:p w:rsidR="008104C9" w:rsidRPr="008C41FD" w:rsidRDefault="008104C9" w:rsidP="003678F9">
            <w:pPr>
              <w:spacing w:line="276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</w:tc>
      </w:tr>
      <w:tr w:rsidR="008104C9" w:rsidRPr="008C41FD" w:rsidTr="003071C6">
        <w:tc>
          <w:tcPr>
            <w:tcW w:w="2552" w:type="dxa"/>
            <w:shd w:val="clear" w:color="auto" w:fill="E6E6E6"/>
          </w:tcPr>
          <w:p w:rsidR="008104C9" w:rsidRPr="003477D1" w:rsidRDefault="008104C9" w:rsidP="003678F9">
            <w:pPr>
              <w:spacing w:line="276" w:lineRule="auto"/>
              <w:rPr>
                <w:lang w:val="fr-FR"/>
              </w:rPr>
            </w:pPr>
            <w:r w:rsidRPr="008C41FD">
              <w:rPr>
                <w:rFonts w:ascii="Calibri" w:hAnsi="Calibri" w:cs="Arial"/>
                <w:sz w:val="22"/>
                <w:szCs w:val="22"/>
                <w:lang w:val="fr-FR"/>
              </w:rPr>
              <w:t>15 août</w:t>
            </w:r>
          </w:p>
        </w:tc>
        <w:tc>
          <w:tcPr>
            <w:tcW w:w="3067" w:type="dxa"/>
            <w:shd w:val="clear" w:color="auto" w:fill="E6E6E6"/>
          </w:tcPr>
          <w:p w:rsidR="008104C9" w:rsidRPr="008C41FD" w:rsidRDefault="003477D1" w:rsidP="003477D1">
            <w:pPr>
              <w:spacing w:line="276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>
              <w:rPr>
                <w:rFonts w:ascii="Calibri" w:hAnsi="Calibri" w:cs="Arial"/>
                <w:sz w:val="22"/>
                <w:szCs w:val="22"/>
                <w:lang w:val="fr-FR"/>
              </w:rPr>
              <w:t>R</w:t>
            </w:r>
            <w:r w:rsidR="00B8798B">
              <w:rPr>
                <w:rFonts w:ascii="Calibri" w:hAnsi="Calibri" w:cs="Arial"/>
                <w:sz w:val="22"/>
                <w:szCs w:val="22"/>
                <w:lang w:val="fr-FR"/>
              </w:rPr>
              <w:t>ecueillement sur la tombe de sa mère</w:t>
            </w:r>
          </w:p>
        </w:tc>
        <w:tc>
          <w:tcPr>
            <w:tcW w:w="3067" w:type="dxa"/>
            <w:shd w:val="clear" w:color="auto" w:fill="E6E6E6"/>
          </w:tcPr>
          <w:p w:rsidR="008104C9" w:rsidRPr="008C41FD" w:rsidRDefault="00B8798B" w:rsidP="003477D1">
            <w:pPr>
              <w:spacing w:line="276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>
              <w:rPr>
                <w:rFonts w:ascii="Calibri" w:hAnsi="Calibri" w:cs="Arial"/>
                <w:sz w:val="22"/>
                <w:szCs w:val="22"/>
                <w:lang w:val="fr-FR"/>
              </w:rPr>
              <w:t>Félicien</w:t>
            </w:r>
          </w:p>
        </w:tc>
        <w:tc>
          <w:tcPr>
            <w:tcW w:w="3067" w:type="dxa"/>
            <w:shd w:val="clear" w:color="auto" w:fill="E6E6E6"/>
          </w:tcPr>
          <w:p w:rsidR="008104C9" w:rsidRPr="008C41FD" w:rsidRDefault="00B8798B" w:rsidP="003477D1">
            <w:pPr>
              <w:spacing w:line="276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>
              <w:rPr>
                <w:rFonts w:ascii="Calibri" w:hAnsi="Calibri" w:cs="Arial"/>
                <w:sz w:val="22"/>
                <w:szCs w:val="22"/>
                <w:lang w:val="fr-FR"/>
              </w:rPr>
              <w:t>Kabylie</w:t>
            </w:r>
          </w:p>
        </w:tc>
        <w:tc>
          <w:tcPr>
            <w:tcW w:w="3415" w:type="dxa"/>
            <w:shd w:val="clear" w:color="auto" w:fill="E6E6E6"/>
          </w:tcPr>
          <w:p w:rsidR="008104C9" w:rsidRPr="008C41FD" w:rsidRDefault="003477D1" w:rsidP="003477D1">
            <w:pPr>
              <w:spacing w:line="276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>
              <w:rPr>
                <w:rFonts w:ascii="Calibri" w:hAnsi="Calibri" w:cs="Arial"/>
                <w:sz w:val="22"/>
                <w:szCs w:val="22"/>
                <w:lang w:val="fr-FR"/>
              </w:rPr>
              <w:t>Début d’une réconciliation</w:t>
            </w:r>
          </w:p>
        </w:tc>
      </w:tr>
      <w:tr w:rsidR="00B8798B" w:rsidRPr="003477D1" w:rsidTr="003071C6">
        <w:tc>
          <w:tcPr>
            <w:tcW w:w="2552" w:type="dxa"/>
            <w:tcBorders>
              <w:bottom w:val="single" w:sz="4" w:space="0" w:color="auto"/>
            </w:tcBorders>
          </w:tcPr>
          <w:p w:rsidR="00B8798B" w:rsidRDefault="00B8798B" w:rsidP="003071C6">
            <w:pPr>
              <w:spacing w:line="600" w:lineRule="auto"/>
            </w:pPr>
            <w:r w:rsidRPr="008C41FD">
              <w:rPr>
                <w:rFonts w:ascii="Calibri" w:hAnsi="Calibri" w:cs="Arial"/>
                <w:sz w:val="22"/>
                <w:szCs w:val="22"/>
                <w:lang w:val="fr-FR"/>
              </w:rPr>
              <w:lastRenderedPageBreak/>
              <w:t>21 août</w:t>
            </w:r>
          </w:p>
        </w:tc>
        <w:tc>
          <w:tcPr>
            <w:tcW w:w="3067" w:type="dxa"/>
            <w:tcBorders>
              <w:bottom w:val="single" w:sz="4" w:space="0" w:color="auto"/>
            </w:tcBorders>
          </w:tcPr>
          <w:p w:rsidR="00B8798B" w:rsidRPr="008C41FD" w:rsidRDefault="00B8798B" w:rsidP="00793168">
            <w:pPr>
              <w:spacing w:line="276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>
              <w:rPr>
                <w:rFonts w:ascii="Calibri" w:hAnsi="Calibri" w:cs="Arial"/>
                <w:sz w:val="22"/>
                <w:szCs w:val="22"/>
                <w:lang w:val="fr-FR"/>
              </w:rPr>
              <w:t>De retour à Alger, les informations sur sa mère se complètent</w:t>
            </w:r>
          </w:p>
        </w:tc>
        <w:tc>
          <w:tcPr>
            <w:tcW w:w="3067" w:type="dxa"/>
            <w:tcBorders>
              <w:bottom w:val="single" w:sz="4" w:space="0" w:color="auto"/>
            </w:tcBorders>
          </w:tcPr>
          <w:p w:rsidR="00B8798B" w:rsidRPr="008C41FD" w:rsidRDefault="00B8798B" w:rsidP="00793168">
            <w:pPr>
              <w:spacing w:line="276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>
              <w:rPr>
                <w:rFonts w:ascii="Calibri" w:hAnsi="Calibri" w:cs="Arial"/>
                <w:sz w:val="22"/>
                <w:szCs w:val="22"/>
                <w:lang w:val="fr-FR"/>
              </w:rPr>
              <w:t>Félicien et Nadia</w:t>
            </w:r>
          </w:p>
        </w:tc>
        <w:tc>
          <w:tcPr>
            <w:tcW w:w="3067" w:type="dxa"/>
            <w:tcBorders>
              <w:bottom w:val="single" w:sz="4" w:space="0" w:color="auto"/>
            </w:tcBorders>
          </w:tcPr>
          <w:p w:rsidR="00B8798B" w:rsidRPr="008C41FD" w:rsidRDefault="00B8798B" w:rsidP="00793168">
            <w:pPr>
              <w:spacing w:line="276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>
              <w:rPr>
                <w:rFonts w:ascii="Calibri" w:hAnsi="Calibri" w:cs="Arial"/>
                <w:sz w:val="22"/>
                <w:szCs w:val="22"/>
                <w:lang w:val="fr-FR"/>
              </w:rPr>
              <w:t xml:space="preserve">Alger </w:t>
            </w:r>
          </w:p>
        </w:tc>
        <w:tc>
          <w:tcPr>
            <w:tcW w:w="3415" w:type="dxa"/>
            <w:tcBorders>
              <w:bottom w:val="single" w:sz="4" w:space="0" w:color="auto"/>
            </w:tcBorders>
          </w:tcPr>
          <w:p w:rsidR="00B8798B" w:rsidRPr="008C41FD" w:rsidRDefault="003477D1" w:rsidP="003477D1">
            <w:pPr>
              <w:rPr>
                <w:rFonts w:ascii="Calibri" w:hAnsi="Calibri" w:cs="Arial"/>
                <w:sz w:val="22"/>
                <w:szCs w:val="22"/>
                <w:lang w:val="fr-FR"/>
              </w:rPr>
            </w:pPr>
            <w:r>
              <w:rPr>
                <w:rFonts w:ascii="Calibri" w:hAnsi="Calibri" w:cs="Arial"/>
                <w:sz w:val="22"/>
                <w:szCs w:val="22"/>
                <w:lang w:val="fr-FR"/>
              </w:rPr>
              <w:t>La vérité complète</w:t>
            </w:r>
            <w:r>
              <w:rPr>
                <w:rFonts w:ascii="Calibri" w:hAnsi="Calibri" w:cs="Arial"/>
                <w:sz w:val="22"/>
                <w:szCs w:val="22"/>
                <w:lang w:val="fr-FR"/>
              </w:rPr>
              <w:br/>
              <w:t>Félicien « connaît » enfin sa mère par le biais de Nadia</w:t>
            </w:r>
          </w:p>
        </w:tc>
      </w:tr>
      <w:tr w:rsidR="00B8798B" w:rsidRPr="003477D1" w:rsidTr="003071C6">
        <w:tc>
          <w:tcPr>
            <w:tcW w:w="2552" w:type="dxa"/>
            <w:shd w:val="clear" w:color="auto" w:fill="E6E6E6"/>
          </w:tcPr>
          <w:p w:rsidR="00B8798B" w:rsidRPr="008C41FD" w:rsidRDefault="00B8798B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 w:rsidRPr="008C41FD">
              <w:rPr>
                <w:rFonts w:ascii="Calibri" w:hAnsi="Calibri" w:cs="Arial"/>
                <w:sz w:val="22"/>
                <w:szCs w:val="22"/>
                <w:lang w:val="fr-FR"/>
              </w:rPr>
              <w:t>Epilogue 22 août</w:t>
            </w:r>
          </w:p>
        </w:tc>
        <w:tc>
          <w:tcPr>
            <w:tcW w:w="3067" w:type="dxa"/>
            <w:shd w:val="clear" w:color="auto" w:fill="E6E6E6"/>
          </w:tcPr>
          <w:p w:rsidR="00B8798B" w:rsidRPr="008C41FD" w:rsidRDefault="0053151A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>
              <w:rPr>
                <w:rFonts w:ascii="Calibri" w:hAnsi="Calibri" w:cs="Arial"/>
                <w:sz w:val="22"/>
                <w:szCs w:val="22"/>
                <w:lang w:val="fr-FR"/>
              </w:rPr>
              <w:t>Félicien accepte son origine</w:t>
            </w:r>
          </w:p>
        </w:tc>
        <w:tc>
          <w:tcPr>
            <w:tcW w:w="3067" w:type="dxa"/>
            <w:shd w:val="clear" w:color="auto" w:fill="E6E6E6"/>
          </w:tcPr>
          <w:p w:rsidR="00B8798B" w:rsidRPr="008C41FD" w:rsidRDefault="0053151A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>
              <w:rPr>
                <w:rFonts w:ascii="Calibri" w:hAnsi="Calibri" w:cs="Arial"/>
                <w:sz w:val="22"/>
                <w:szCs w:val="22"/>
                <w:lang w:val="fr-FR"/>
              </w:rPr>
              <w:t xml:space="preserve">Félicien </w:t>
            </w:r>
          </w:p>
        </w:tc>
        <w:tc>
          <w:tcPr>
            <w:tcW w:w="3067" w:type="dxa"/>
            <w:shd w:val="clear" w:color="auto" w:fill="E6E6E6"/>
          </w:tcPr>
          <w:p w:rsidR="00B8798B" w:rsidRPr="008C41FD" w:rsidRDefault="0053151A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>
              <w:rPr>
                <w:rFonts w:ascii="Calibri" w:hAnsi="Calibri" w:cs="Arial"/>
                <w:sz w:val="22"/>
                <w:szCs w:val="22"/>
                <w:lang w:val="fr-FR"/>
              </w:rPr>
              <w:t xml:space="preserve">Tipasa </w:t>
            </w:r>
          </w:p>
        </w:tc>
        <w:tc>
          <w:tcPr>
            <w:tcW w:w="3415" w:type="dxa"/>
            <w:shd w:val="clear" w:color="auto" w:fill="E6E6E6"/>
          </w:tcPr>
          <w:p w:rsidR="00B8798B" w:rsidRPr="008C41FD" w:rsidRDefault="003477D1" w:rsidP="003477D1">
            <w:pPr>
              <w:rPr>
                <w:rFonts w:ascii="Calibri" w:hAnsi="Calibri" w:cs="Arial"/>
                <w:sz w:val="22"/>
                <w:szCs w:val="22"/>
                <w:lang w:val="fr-FR"/>
              </w:rPr>
            </w:pPr>
            <w:r>
              <w:rPr>
                <w:rFonts w:ascii="Calibri" w:hAnsi="Calibri" w:cs="Arial"/>
                <w:sz w:val="22"/>
                <w:szCs w:val="22"/>
                <w:lang w:val="fr-FR"/>
              </w:rPr>
              <w:t>Réconciliation avec son passé :</w:t>
            </w:r>
            <w:r>
              <w:rPr>
                <w:rFonts w:ascii="Calibri" w:hAnsi="Calibri" w:cs="Arial"/>
                <w:sz w:val="22"/>
                <w:szCs w:val="22"/>
                <w:lang w:val="fr-FR"/>
              </w:rPr>
              <w:br/>
              <w:t>Il sait d’où il vient, il sait où il appartient et c’est pourquoi il se sent libre et heureux.</w:t>
            </w:r>
          </w:p>
        </w:tc>
      </w:tr>
    </w:tbl>
    <w:p w:rsidR="00943EF6" w:rsidRPr="008C41FD" w:rsidRDefault="00943EF6" w:rsidP="00BB6ACB">
      <w:pPr>
        <w:tabs>
          <w:tab w:val="left" w:pos="4665"/>
        </w:tabs>
        <w:rPr>
          <w:rFonts w:ascii="Calibri" w:hAnsi="Calibri"/>
          <w:sz w:val="22"/>
          <w:szCs w:val="22"/>
          <w:lang w:val="fr-FR"/>
        </w:rPr>
      </w:pPr>
    </w:p>
    <w:sectPr w:rsidR="00943EF6" w:rsidRPr="008C41FD" w:rsidSect="00467A2B">
      <w:footerReference w:type="even" r:id="rId7"/>
      <w:footerReference w:type="default" r:id="rId8"/>
      <w:pgSz w:w="16838" w:h="11906" w:orient="landscape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6CA" w:rsidRDefault="008526CA">
      <w:r>
        <w:separator/>
      </w:r>
    </w:p>
  </w:endnote>
  <w:endnote w:type="continuationSeparator" w:id="0">
    <w:p w:rsidR="008526CA" w:rsidRDefault="00852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B48" w:rsidRDefault="00A70B48" w:rsidP="00E16B0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A70B48" w:rsidRDefault="00A70B48" w:rsidP="00A94AE3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B48" w:rsidRDefault="00A70B48" w:rsidP="00A94AE3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6CA" w:rsidRDefault="008526CA">
      <w:r>
        <w:separator/>
      </w:r>
    </w:p>
  </w:footnote>
  <w:footnote w:type="continuationSeparator" w:id="0">
    <w:p w:rsidR="008526CA" w:rsidRDefault="008526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1CF"/>
    <w:rsid w:val="00001FA8"/>
    <w:rsid w:val="00020BBF"/>
    <w:rsid w:val="000456B2"/>
    <w:rsid w:val="00045A6D"/>
    <w:rsid w:val="00052F87"/>
    <w:rsid w:val="0008192A"/>
    <w:rsid w:val="000A10E7"/>
    <w:rsid w:val="000B51DE"/>
    <w:rsid w:val="000C63BC"/>
    <w:rsid w:val="000C72C7"/>
    <w:rsid w:val="000D37C6"/>
    <w:rsid w:val="000F6800"/>
    <w:rsid w:val="00101EF4"/>
    <w:rsid w:val="00111F7D"/>
    <w:rsid w:val="0013346A"/>
    <w:rsid w:val="00156E33"/>
    <w:rsid w:val="001645A3"/>
    <w:rsid w:val="001855D7"/>
    <w:rsid w:val="00191A88"/>
    <w:rsid w:val="001B5F56"/>
    <w:rsid w:val="001C73A7"/>
    <w:rsid w:val="001D5013"/>
    <w:rsid w:val="001E5203"/>
    <w:rsid w:val="001E52D5"/>
    <w:rsid w:val="002073DB"/>
    <w:rsid w:val="0020799F"/>
    <w:rsid w:val="00212F3A"/>
    <w:rsid w:val="00217E79"/>
    <w:rsid w:val="002627E7"/>
    <w:rsid w:val="002F791D"/>
    <w:rsid w:val="003071C6"/>
    <w:rsid w:val="00326B0F"/>
    <w:rsid w:val="00334896"/>
    <w:rsid w:val="00335DC9"/>
    <w:rsid w:val="003477D1"/>
    <w:rsid w:val="003531B0"/>
    <w:rsid w:val="003678F9"/>
    <w:rsid w:val="003C5F37"/>
    <w:rsid w:val="0043096C"/>
    <w:rsid w:val="00431A6E"/>
    <w:rsid w:val="00431C1F"/>
    <w:rsid w:val="00467A2B"/>
    <w:rsid w:val="00483828"/>
    <w:rsid w:val="004B353B"/>
    <w:rsid w:val="00517A76"/>
    <w:rsid w:val="0053151A"/>
    <w:rsid w:val="00554B81"/>
    <w:rsid w:val="0057037D"/>
    <w:rsid w:val="005D3B9F"/>
    <w:rsid w:val="005E122B"/>
    <w:rsid w:val="005E1B11"/>
    <w:rsid w:val="005F2926"/>
    <w:rsid w:val="005F4189"/>
    <w:rsid w:val="00635AC8"/>
    <w:rsid w:val="0065291F"/>
    <w:rsid w:val="006871E3"/>
    <w:rsid w:val="0069701E"/>
    <w:rsid w:val="006971CF"/>
    <w:rsid w:val="006A20E1"/>
    <w:rsid w:val="006B0AAC"/>
    <w:rsid w:val="006D1242"/>
    <w:rsid w:val="006D2D60"/>
    <w:rsid w:val="00700506"/>
    <w:rsid w:val="00714B74"/>
    <w:rsid w:val="007331CC"/>
    <w:rsid w:val="00733574"/>
    <w:rsid w:val="0075101C"/>
    <w:rsid w:val="00793168"/>
    <w:rsid w:val="00793306"/>
    <w:rsid w:val="007D0597"/>
    <w:rsid w:val="007D106E"/>
    <w:rsid w:val="007D2EB0"/>
    <w:rsid w:val="007F752A"/>
    <w:rsid w:val="008104C9"/>
    <w:rsid w:val="00845E4F"/>
    <w:rsid w:val="008526CA"/>
    <w:rsid w:val="00860A87"/>
    <w:rsid w:val="00864537"/>
    <w:rsid w:val="00864CDE"/>
    <w:rsid w:val="00867810"/>
    <w:rsid w:val="008A332E"/>
    <w:rsid w:val="008C1589"/>
    <w:rsid w:val="008C41FD"/>
    <w:rsid w:val="008D48F5"/>
    <w:rsid w:val="008E51D3"/>
    <w:rsid w:val="00900E13"/>
    <w:rsid w:val="00914DDB"/>
    <w:rsid w:val="0094062F"/>
    <w:rsid w:val="00943EF6"/>
    <w:rsid w:val="00944D92"/>
    <w:rsid w:val="00963AE4"/>
    <w:rsid w:val="009658F0"/>
    <w:rsid w:val="00980C97"/>
    <w:rsid w:val="009849B8"/>
    <w:rsid w:val="009B2B55"/>
    <w:rsid w:val="009B42F6"/>
    <w:rsid w:val="009C025D"/>
    <w:rsid w:val="00A06017"/>
    <w:rsid w:val="00A20E9C"/>
    <w:rsid w:val="00A4480E"/>
    <w:rsid w:val="00A66D38"/>
    <w:rsid w:val="00A70B48"/>
    <w:rsid w:val="00A75809"/>
    <w:rsid w:val="00A943DD"/>
    <w:rsid w:val="00A94AE3"/>
    <w:rsid w:val="00AC7338"/>
    <w:rsid w:val="00AD5E1C"/>
    <w:rsid w:val="00AF35FA"/>
    <w:rsid w:val="00B11937"/>
    <w:rsid w:val="00B134C2"/>
    <w:rsid w:val="00B57D74"/>
    <w:rsid w:val="00B7400B"/>
    <w:rsid w:val="00B8798B"/>
    <w:rsid w:val="00B9686B"/>
    <w:rsid w:val="00BB6ACB"/>
    <w:rsid w:val="00BC0651"/>
    <w:rsid w:val="00BE04B5"/>
    <w:rsid w:val="00BE7F65"/>
    <w:rsid w:val="00C110CA"/>
    <w:rsid w:val="00C13801"/>
    <w:rsid w:val="00C51CD5"/>
    <w:rsid w:val="00C674AD"/>
    <w:rsid w:val="00C83C12"/>
    <w:rsid w:val="00CA72F3"/>
    <w:rsid w:val="00CC34C6"/>
    <w:rsid w:val="00CD4BA3"/>
    <w:rsid w:val="00CF05CF"/>
    <w:rsid w:val="00D2402F"/>
    <w:rsid w:val="00D317A6"/>
    <w:rsid w:val="00D522F3"/>
    <w:rsid w:val="00D57765"/>
    <w:rsid w:val="00D77A08"/>
    <w:rsid w:val="00D84889"/>
    <w:rsid w:val="00D87337"/>
    <w:rsid w:val="00DA6219"/>
    <w:rsid w:val="00DB296B"/>
    <w:rsid w:val="00DD000C"/>
    <w:rsid w:val="00DD78ED"/>
    <w:rsid w:val="00DE0B64"/>
    <w:rsid w:val="00E00F93"/>
    <w:rsid w:val="00E16B0D"/>
    <w:rsid w:val="00E2105B"/>
    <w:rsid w:val="00E76076"/>
    <w:rsid w:val="00E85554"/>
    <w:rsid w:val="00EA5D3A"/>
    <w:rsid w:val="00EB3EB2"/>
    <w:rsid w:val="00F004FE"/>
    <w:rsid w:val="00F3236D"/>
    <w:rsid w:val="00F61CBA"/>
    <w:rsid w:val="00F677C6"/>
    <w:rsid w:val="00FC4760"/>
    <w:rsid w:val="00FC7BD0"/>
    <w:rsid w:val="00FE2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6971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rsid w:val="006971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uzeile">
    <w:name w:val="footer"/>
    <w:basedOn w:val="Standard"/>
    <w:rsid w:val="00A94AE3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A94AE3"/>
  </w:style>
  <w:style w:type="paragraph" w:styleId="Kopfzeile">
    <w:name w:val="header"/>
    <w:basedOn w:val="Standard"/>
    <w:rsid w:val="00635AC8"/>
    <w:pPr>
      <w:tabs>
        <w:tab w:val="center" w:pos="4536"/>
        <w:tab w:val="right" w:pos="9072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6971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rsid w:val="006971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uzeile">
    <w:name w:val="footer"/>
    <w:basedOn w:val="Standard"/>
    <w:rsid w:val="00A94AE3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A94AE3"/>
  </w:style>
  <w:style w:type="paragraph" w:styleId="Kopfzeile">
    <w:name w:val="header"/>
    <w:basedOn w:val="Standard"/>
    <w:rsid w:val="00635AC8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Amélie Nothomb: Antéchrista (Éditions Albin Michel 203)</vt:lpstr>
    </vt:vector>
  </TitlesOfParts>
  <Company>Seminar Stuttgart1</Company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Amélie Nothomb: Antéchrista (Éditions Albin Michel 203)</dc:title>
  <dc:creator>Hütten</dc:creator>
  <cp:lastModifiedBy>Job</cp:lastModifiedBy>
  <cp:revision>2</cp:revision>
  <cp:lastPrinted>2013-05-15T11:21:00Z</cp:lastPrinted>
  <dcterms:created xsi:type="dcterms:W3CDTF">2014-05-23T11:51:00Z</dcterms:created>
  <dcterms:modified xsi:type="dcterms:W3CDTF">2014-05-23T11:51:00Z</dcterms:modified>
</cp:coreProperties>
</file>