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07" w:rsidRDefault="00481D49">
      <w:r>
        <w:t xml:space="preserve">Im Folgenden finden Sie einen Vortrag zum Einsatz von Plakaten als Material im Kursstufenunterricht und weitere Materialien zu diesem Thema. </w:t>
      </w:r>
    </w:p>
    <w:sectPr w:rsidR="002A0D07" w:rsidSect="002A0D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D49"/>
    <w:rsid w:val="002A0D07"/>
    <w:rsid w:val="0048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A0D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123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Keukeler</cp:lastModifiedBy>
  <cp:revision>1</cp:revision>
  <dcterms:created xsi:type="dcterms:W3CDTF">2012-09-12T21:28:00Z</dcterms:created>
  <dcterms:modified xsi:type="dcterms:W3CDTF">2012-09-12T21:30:00Z</dcterms:modified>
</cp:coreProperties>
</file>