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7F" w:rsidRPr="001D2653" w:rsidRDefault="008D137F" w:rsidP="008D137F">
      <w:pPr>
        <w:suppressLineNumbers/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de-DE" w:bidi="ar-SA"/>
        </w:rPr>
      </w:pPr>
    </w:p>
    <w:p w:rsidR="008D137F" w:rsidRPr="008D137F" w:rsidRDefault="00567E08" w:rsidP="008D137F">
      <w:pPr>
        <w:suppressLineNumbers/>
        <w:spacing w:after="0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de-DE" w:eastAsia="de-DE" w:bidi="ar-SA"/>
        </w:rPr>
      </w:pPr>
      <w:hyperlink r:id="rId7" w:tooltip="Kampf gegen Crystal Meth: Giftküchen an der Grenze" w:history="1">
        <w:r w:rsidR="008D137F" w:rsidRPr="008D137F">
          <w:rPr>
            <w:rFonts w:ascii="Arial" w:eastAsia="Times New Roman" w:hAnsi="Arial" w:cs="Arial"/>
            <w:sz w:val="20"/>
            <w:szCs w:val="20"/>
            <w:lang w:val="de-DE" w:eastAsia="de-DE" w:bidi="ar-SA"/>
          </w:rPr>
          <w:t>http://www.spiegel.de/panorama/justiz/kampf-gegen-die-droge-crystal-meth-an-der-deutsch-tschechischen-grenze-a-875994.html</w:t>
        </w:r>
      </w:hyperlink>
      <w:r w:rsidR="008D137F" w:rsidRPr="008D137F">
        <w:rPr>
          <w:rFonts w:ascii="Arial" w:eastAsia="Times New Roman" w:hAnsi="Arial" w:cs="Arial"/>
          <w:sz w:val="20"/>
          <w:szCs w:val="20"/>
          <w:lang w:val="de-DE" w:eastAsia="de-DE" w:bidi="ar-SA"/>
        </w:rPr>
        <w:t xml:space="preserve"> (29.03.2013)</w:t>
      </w:r>
    </w:p>
    <w:p w:rsidR="008D137F" w:rsidRDefault="008D137F" w:rsidP="008D137F">
      <w:pPr>
        <w:suppressLineNumbers/>
        <w:spacing w:after="0"/>
        <w:rPr>
          <w:lang w:val="de-DE"/>
        </w:rPr>
      </w:pPr>
    </w:p>
    <w:p w:rsidR="008D137F" w:rsidRPr="008D137F" w:rsidRDefault="008D137F" w:rsidP="008D137F">
      <w:pPr>
        <w:suppressLineNumbers/>
        <w:spacing w:after="0"/>
        <w:rPr>
          <w:u w:val="single"/>
          <w:lang w:val="de-DE"/>
        </w:rPr>
      </w:pPr>
      <w:r w:rsidRPr="008D137F">
        <w:rPr>
          <w:u w:val="single"/>
          <w:lang w:val="de-DE"/>
        </w:rPr>
        <w:t>Aufgabe 1:</w:t>
      </w:r>
    </w:p>
    <w:p w:rsidR="008D137F" w:rsidRDefault="008D137F" w:rsidP="008D137F">
      <w:pPr>
        <w:suppressLineNumbers/>
        <w:spacing w:after="0"/>
        <w:rPr>
          <w:lang w:val="de-DE"/>
        </w:rPr>
      </w:pPr>
    </w:p>
    <w:p w:rsidR="008D137F" w:rsidRDefault="00803286" w:rsidP="008D137F">
      <w:pPr>
        <w:suppressLineNumbers/>
        <w:spacing w:after="0"/>
        <w:rPr>
          <w:lang w:val="de-DE"/>
        </w:rPr>
      </w:pPr>
      <w:r w:rsidRPr="00803286">
        <w:rPr>
          <w:b/>
          <w:lang w:val="de-DE"/>
        </w:rPr>
        <w:t>„Giftküchen an der Grenze“</w:t>
      </w:r>
      <w:r>
        <w:rPr>
          <w:lang w:val="de-DE"/>
        </w:rPr>
        <w:t xml:space="preserve"> – so lautet der Titel eines Textes aus der Spiegel-online –Ausgabe. </w:t>
      </w:r>
    </w:p>
    <w:p w:rsidR="00803286" w:rsidRDefault="00803286" w:rsidP="008D137F">
      <w:pPr>
        <w:suppressLineNumbers/>
        <w:spacing w:after="0"/>
        <w:rPr>
          <w:lang w:val="de-DE"/>
        </w:rPr>
      </w:pPr>
      <w:r>
        <w:rPr>
          <w:lang w:val="de-DE"/>
        </w:rPr>
        <w:t>Notiere deine Vermutungen, wovon der Text handelt.</w:t>
      </w:r>
    </w:p>
    <w:p w:rsidR="00803286" w:rsidRDefault="00803286" w:rsidP="00803286">
      <w:pPr>
        <w:suppressLineNumbers/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803286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99304C">
      <w:pPr>
        <w:suppressLineNumbers/>
        <w:spacing w:after="0" w:line="240" w:lineRule="auto"/>
        <w:rPr>
          <w:lang w:val="de-DE"/>
        </w:rPr>
      </w:pPr>
    </w:p>
    <w:p w:rsidR="0099304C" w:rsidRDefault="00A6650B" w:rsidP="0099304C">
      <w:pPr>
        <w:suppressLineNumbers/>
        <w:spacing w:after="0" w:line="240" w:lineRule="auto"/>
        <w:rPr>
          <w:u w:val="single"/>
          <w:lang w:val="de-DE"/>
        </w:rPr>
      </w:pPr>
      <w:r>
        <w:rPr>
          <w:u w:val="single"/>
          <w:lang w:val="de-DE"/>
        </w:rPr>
        <w:t>Aufgabe 2:</w:t>
      </w:r>
    </w:p>
    <w:p w:rsidR="00A6650B" w:rsidRDefault="00A6650B" w:rsidP="0099304C">
      <w:pPr>
        <w:suppressLineNumbers/>
        <w:spacing w:after="0" w:line="240" w:lineRule="auto"/>
        <w:rPr>
          <w:u w:val="single"/>
          <w:lang w:val="de-DE"/>
        </w:rPr>
      </w:pPr>
    </w:p>
    <w:p w:rsidR="00A6650B" w:rsidRDefault="00A6650B" w:rsidP="0099304C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lang w:val="de-DE"/>
        </w:rPr>
      </w:pPr>
      <w:r w:rsidRPr="00A6650B">
        <w:rPr>
          <w:lang w:val="de-DE"/>
        </w:rPr>
        <w:t>Lies den Text sorgfältig durch.</w:t>
      </w:r>
    </w:p>
    <w:p w:rsidR="00A6650B" w:rsidRDefault="00A6650B" w:rsidP="0099304C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lang w:val="de-DE"/>
        </w:rPr>
      </w:pPr>
      <w:r w:rsidRPr="00A6650B">
        <w:rPr>
          <w:lang w:val="de-DE"/>
        </w:rPr>
        <w:t>Markiere Schlüsselwörter und wichtige Textstellen.</w:t>
      </w:r>
      <w:r>
        <w:rPr>
          <w:lang w:val="de-DE"/>
        </w:rPr>
        <w:t xml:space="preserve"> (A2/B1)</w:t>
      </w:r>
    </w:p>
    <w:p w:rsidR="00A6650B" w:rsidRDefault="00AF78C5" w:rsidP="0099304C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lang w:val="de-DE"/>
        </w:rPr>
      </w:pPr>
      <w:r>
        <w:rPr>
          <w:lang w:val="de-DE"/>
        </w:rPr>
        <w:t>G</w:t>
      </w:r>
      <w:r w:rsidR="00A6650B" w:rsidRPr="00A6650B">
        <w:rPr>
          <w:lang w:val="de-DE"/>
        </w:rPr>
        <w:t>liedere den Text in Sinnabschnitte und gib jeweils den Abschnittsbeginn und das Abschnittsende an</w:t>
      </w:r>
      <w:r>
        <w:rPr>
          <w:lang w:val="de-DE"/>
        </w:rPr>
        <w:t xml:space="preserve"> (Zeilennummern)</w:t>
      </w:r>
      <w:r w:rsidR="00A6650B" w:rsidRPr="00A6650B">
        <w:rPr>
          <w:lang w:val="de-DE"/>
        </w:rPr>
        <w:t xml:space="preserve">. </w:t>
      </w:r>
      <w:r w:rsidR="001B3812">
        <w:rPr>
          <w:lang w:val="de-DE"/>
        </w:rPr>
        <w:t>(B2)</w:t>
      </w:r>
    </w:p>
    <w:p w:rsidR="00A6650B" w:rsidRDefault="00A6650B" w:rsidP="00A6650B">
      <w:pPr>
        <w:pStyle w:val="Listenabsatz"/>
        <w:suppressLineNumbers/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spacing w:after="0" w:line="240" w:lineRule="auto"/>
        <w:rPr>
          <w:lang w:val="de-DE"/>
        </w:rPr>
      </w:pPr>
    </w:p>
    <w:p w:rsidR="00A6650B" w:rsidRDefault="00A6650B" w:rsidP="00A6650B">
      <w:pPr>
        <w:pStyle w:val="Listenabsatz"/>
        <w:suppressLineNumbers/>
        <w:spacing w:after="0" w:line="240" w:lineRule="auto"/>
        <w:rPr>
          <w:lang w:val="de-DE"/>
        </w:rPr>
      </w:pPr>
    </w:p>
    <w:p w:rsidR="00A6650B" w:rsidRPr="00A6650B" w:rsidRDefault="00A6650B" w:rsidP="0099304C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lang w:val="de-DE"/>
        </w:rPr>
      </w:pPr>
      <w:r w:rsidRPr="00A6650B">
        <w:rPr>
          <w:lang w:val="de-DE"/>
        </w:rPr>
        <w:t xml:space="preserve">Finde zu diesen Sinnabschnitten passende Zwischenüberschriften. </w:t>
      </w:r>
      <w:r w:rsidR="001B3812">
        <w:rPr>
          <w:lang w:val="de-DE"/>
        </w:rPr>
        <w:t>(B2)</w:t>
      </w:r>
    </w:p>
    <w:p w:rsidR="00A6650B" w:rsidRDefault="00A6650B" w:rsidP="00A6650B">
      <w:pPr>
        <w:suppressLineNumbers/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bottom w:val="single" w:sz="12" w:space="0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bottom w:val="single" w:sz="12" w:space="0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bottom w:val="single" w:sz="12" w:space="0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bottom w:val="single" w:sz="12" w:space="0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6650B" w:rsidRDefault="00A6650B" w:rsidP="00A6650B">
      <w:pPr>
        <w:suppressLineNumbers/>
        <w:pBdr>
          <w:bottom w:val="single" w:sz="12" w:space="0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803286" w:rsidRPr="00FD1D6B" w:rsidRDefault="00BF12F4" w:rsidP="0099304C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3</w:t>
      </w:r>
      <w:r w:rsidR="00803286" w:rsidRPr="0099304C">
        <w:rPr>
          <w:u w:val="single"/>
          <w:lang w:val="de-DE"/>
        </w:rPr>
        <w:t>:</w:t>
      </w:r>
      <w:r w:rsidR="00FD1D6B">
        <w:rPr>
          <w:lang w:val="de-DE"/>
        </w:rPr>
        <w:t xml:space="preserve"> (B2)</w:t>
      </w:r>
    </w:p>
    <w:p w:rsidR="00803286" w:rsidRDefault="00FD1D6B" w:rsidP="0099304C">
      <w:pPr>
        <w:suppressLineNumbers/>
        <w:spacing w:after="0" w:line="240" w:lineRule="auto"/>
        <w:rPr>
          <w:lang w:val="de-DE"/>
        </w:rPr>
      </w:pPr>
      <w:r>
        <w:rPr>
          <w:lang w:val="de-DE"/>
        </w:rPr>
        <w:t>Wovon handelt der Text? Fasse d</w:t>
      </w:r>
      <w:r w:rsidR="00CE2521">
        <w:rPr>
          <w:lang w:val="de-DE"/>
        </w:rPr>
        <w:t>a</w:t>
      </w:r>
      <w:r>
        <w:rPr>
          <w:lang w:val="de-DE"/>
        </w:rPr>
        <w:t>s Hauptthema in ein bis zwei Sätzen zusammen.</w:t>
      </w:r>
    </w:p>
    <w:p w:rsidR="00803286" w:rsidRDefault="00803286" w:rsidP="00BF12F4">
      <w:pPr>
        <w:suppressLineNumbers/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99304C">
      <w:pPr>
        <w:suppressLineNumbers/>
        <w:spacing w:after="0" w:line="240" w:lineRule="auto"/>
        <w:rPr>
          <w:lang w:val="de-DE"/>
        </w:rPr>
      </w:pPr>
    </w:p>
    <w:p w:rsidR="0020589F" w:rsidRDefault="0020589F" w:rsidP="0099304C">
      <w:pPr>
        <w:suppressLineNumbers/>
        <w:spacing w:after="0" w:line="240" w:lineRule="auto"/>
        <w:rPr>
          <w:lang w:val="de-DE"/>
        </w:rPr>
      </w:pPr>
    </w:p>
    <w:p w:rsidR="00803286" w:rsidRPr="0022437E" w:rsidRDefault="00CE2521" w:rsidP="0099304C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4</w:t>
      </w:r>
      <w:r w:rsidR="00803286" w:rsidRPr="0099304C">
        <w:rPr>
          <w:u w:val="single"/>
          <w:lang w:val="de-DE"/>
        </w:rPr>
        <w:t>:</w:t>
      </w:r>
      <w:r w:rsidR="0022437E">
        <w:rPr>
          <w:lang w:val="de-DE"/>
        </w:rPr>
        <w:t xml:space="preserve"> (A1-B1)</w:t>
      </w:r>
    </w:p>
    <w:p w:rsidR="00803286" w:rsidRDefault="00803286" w:rsidP="0099304C">
      <w:pPr>
        <w:suppressLineNumbers/>
        <w:spacing w:after="0" w:line="240" w:lineRule="auto"/>
        <w:rPr>
          <w:lang w:val="de-DE"/>
        </w:rPr>
      </w:pPr>
    </w:p>
    <w:tbl>
      <w:tblPr>
        <w:tblStyle w:val="Tabellengitternetz"/>
        <w:tblW w:w="10031" w:type="dxa"/>
        <w:tblLook w:val="04A0"/>
      </w:tblPr>
      <w:tblGrid>
        <w:gridCol w:w="4503"/>
        <w:gridCol w:w="708"/>
        <w:gridCol w:w="851"/>
        <w:gridCol w:w="1006"/>
        <w:gridCol w:w="2963"/>
      </w:tblGrid>
      <w:tr w:rsidR="00FD1D6B" w:rsidRPr="00627E1D" w:rsidTr="00FD1D6B">
        <w:tc>
          <w:tcPr>
            <w:tcW w:w="4503" w:type="dxa"/>
          </w:tcPr>
          <w:p w:rsidR="00FD1D6B" w:rsidRPr="00FD1D6B" w:rsidRDefault="00FD1D6B" w:rsidP="0099304C">
            <w:pPr>
              <w:suppressLineNumbers/>
              <w:rPr>
                <w:b/>
                <w:sz w:val="20"/>
                <w:szCs w:val="20"/>
                <w:lang w:val="de-DE"/>
              </w:rPr>
            </w:pPr>
            <w:r w:rsidRPr="00FD1D6B">
              <w:rPr>
                <w:b/>
                <w:sz w:val="20"/>
                <w:szCs w:val="20"/>
                <w:lang w:val="de-DE"/>
              </w:rPr>
              <w:t>Aussage</w:t>
            </w:r>
          </w:p>
        </w:tc>
        <w:tc>
          <w:tcPr>
            <w:tcW w:w="708" w:type="dxa"/>
          </w:tcPr>
          <w:p w:rsidR="00FD1D6B" w:rsidRPr="00FD1D6B" w:rsidRDefault="00FD1D6B" w:rsidP="0099304C">
            <w:pPr>
              <w:suppressLineNumbers/>
              <w:rPr>
                <w:b/>
                <w:sz w:val="20"/>
                <w:szCs w:val="20"/>
                <w:lang w:val="de-DE"/>
              </w:rPr>
            </w:pPr>
            <w:r w:rsidRPr="00FD1D6B">
              <w:rPr>
                <w:b/>
                <w:sz w:val="20"/>
                <w:szCs w:val="20"/>
                <w:lang w:val="de-DE"/>
              </w:rPr>
              <w:t>wahr</w:t>
            </w:r>
          </w:p>
        </w:tc>
        <w:tc>
          <w:tcPr>
            <w:tcW w:w="851" w:type="dxa"/>
          </w:tcPr>
          <w:p w:rsidR="00FD1D6B" w:rsidRPr="00FD1D6B" w:rsidRDefault="00FD1D6B" w:rsidP="0099304C">
            <w:pPr>
              <w:suppressLineNumbers/>
              <w:rPr>
                <w:b/>
                <w:sz w:val="20"/>
                <w:szCs w:val="20"/>
                <w:lang w:val="de-DE"/>
              </w:rPr>
            </w:pPr>
            <w:r w:rsidRPr="00FD1D6B">
              <w:rPr>
                <w:b/>
                <w:sz w:val="20"/>
                <w:szCs w:val="20"/>
                <w:lang w:val="de-DE"/>
              </w:rPr>
              <w:t>falsch</w:t>
            </w:r>
          </w:p>
        </w:tc>
        <w:tc>
          <w:tcPr>
            <w:tcW w:w="1006" w:type="dxa"/>
          </w:tcPr>
          <w:p w:rsidR="00FD1D6B" w:rsidRPr="00FD1D6B" w:rsidRDefault="00FD1D6B" w:rsidP="0099304C">
            <w:pPr>
              <w:suppressLineNumbers/>
              <w:rPr>
                <w:b/>
                <w:sz w:val="20"/>
                <w:szCs w:val="20"/>
                <w:lang w:val="de-DE"/>
              </w:rPr>
            </w:pPr>
            <w:r w:rsidRPr="00FD1D6B">
              <w:rPr>
                <w:b/>
                <w:sz w:val="20"/>
                <w:szCs w:val="20"/>
                <w:lang w:val="de-DE"/>
              </w:rPr>
              <w:t>Zeilen</w:t>
            </w:r>
            <w:r>
              <w:rPr>
                <w:b/>
                <w:sz w:val="20"/>
                <w:szCs w:val="20"/>
                <w:lang w:val="de-DE"/>
              </w:rPr>
              <w:t>-</w:t>
            </w:r>
            <w:r w:rsidRPr="00FD1D6B">
              <w:rPr>
                <w:b/>
                <w:sz w:val="20"/>
                <w:szCs w:val="20"/>
                <w:lang w:val="de-DE"/>
              </w:rPr>
              <w:t>nummer</w:t>
            </w:r>
          </w:p>
        </w:tc>
        <w:tc>
          <w:tcPr>
            <w:tcW w:w="2963" w:type="dxa"/>
          </w:tcPr>
          <w:p w:rsidR="00FD1D6B" w:rsidRPr="00FD1D6B" w:rsidRDefault="005F3697" w:rsidP="0099304C">
            <w:pPr>
              <w:suppressLineNumbers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Begründung, warum die Aussage falsch ist</w:t>
            </w: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Der Fahnder sucht nur nach Drogen.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Der Besitz von Rauschgift wird im liberalen Tschechien kaum verfolgt.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In Tschechien kostet ein Kilogramm Crystal zwischen 30 und 50 Euro.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Im Jahre 2011 konnten tschechische Drogenfahnder ca. 4000 Drogenküchen aufheben.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Der Grundstoff für Crystal ist Ephedrin, welches nur durch ein ärztliches Attest zu bekommen ist.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Die Droge Crystal Meth verwandelt Abhängige in Wracks.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  <w:tr w:rsidR="00FD1D6B" w:rsidRPr="00627E1D" w:rsidTr="00FD1D6B">
        <w:tc>
          <w:tcPr>
            <w:tcW w:w="4503" w:type="dxa"/>
          </w:tcPr>
          <w:p w:rsidR="00FD1D6B" w:rsidRPr="00AF78C5" w:rsidRDefault="00AF78C5" w:rsidP="00FD1D6B">
            <w:pPr>
              <w:pStyle w:val="Listenabsatz"/>
              <w:numPr>
                <w:ilvl w:val="0"/>
                <w:numId w:val="2"/>
              </w:numPr>
              <w:suppressLineNumbers/>
              <w:rPr>
                <w:sz w:val="20"/>
                <w:szCs w:val="20"/>
                <w:lang w:val="de-DE"/>
              </w:rPr>
            </w:pPr>
            <w:r w:rsidRPr="00AF78C5">
              <w:rPr>
                <w:sz w:val="20"/>
                <w:szCs w:val="20"/>
                <w:lang w:val="de-DE"/>
              </w:rPr>
              <w:t>Das Bundeskriminalamt geht von einer Zunahme von betäubungsmittelverfahren mit Amphetaminen von rund  30 % aus.</w:t>
            </w:r>
          </w:p>
        </w:tc>
        <w:tc>
          <w:tcPr>
            <w:tcW w:w="708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851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1006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  <w:tc>
          <w:tcPr>
            <w:tcW w:w="2963" w:type="dxa"/>
          </w:tcPr>
          <w:p w:rsidR="00FD1D6B" w:rsidRDefault="00FD1D6B" w:rsidP="0099304C">
            <w:pPr>
              <w:suppressLineNumbers/>
              <w:rPr>
                <w:lang w:val="de-DE"/>
              </w:rPr>
            </w:pPr>
          </w:p>
        </w:tc>
      </w:tr>
    </w:tbl>
    <w:p w:rsidR="00FD1D6B" w:rsidRDefault="00FD1D6B" w:rsidP="0099304C">
      <w:pPr>
        <w:suppressLineNumbers/>
        <w:spacing w:after="0" w:line="240" w:lineRule="auto"/>
        <w:rPr>
          <w:lang w:val="de-DE"/>
        </w:rPr>
      </w:pPr>
    </w:p>
    <w:p w:rsidR="00803286" w:rsidRDefault="00803286" w:rsidP="0099304C">
      <w:pPr>
        <w:suppressLineNumbers/>
        <w:spacing w:after="0" w:line="240" w:lineRule="auto"/>
        <w:rPr>
          <w:lang w:val="de-DE"/>
        </w:rPr>
      </w:pPr>
    </w:p>
    <w:p w:rsidR="00803286" w:rsidRPr="0099304C" w:rsidRDefault="00CE2521" w:rsidP="0099304C">
      <w:pPr>
        <w:suppressLineNumbers/>
        <w:spacing w:after="0" w:line="240" w:lineRule="auto"/>
        <w:rPr>
          <w:u w:val="single"/>
          <w:lang w:val="de-DE"/>
        </w:rPr>
      </w:pPr>
      <w:r>
        <w:rPr>
          <w:u w:val="single"/>
          <w:lang w:val="de-DE"/>
        </w:rPr>
        <w:t>Aufgabe 5</w:t>
      </w:r>
      <w:r w:rsidR="00803286" w:rsidRPr="0022437E">
        <w:rPr>
          <w:u w:val="single"/>
          <w:lang w:val="de-DE"/>
        </w:rPr>
        <w:t>:</w:t>
      </w:r>
      <w:r w:rsidR="0022437E" w:rsidRPr="0022437E">
        <w:rPr>
          <w:lang w:val="de-DE"/>
        </w:rPr>
        <w:t xml:space="preserve"> (A2/B1)</w:t>
      </w:r>
    </w:p>
    <w:p w:rsidR="00803286" w:rsidRDefault="00FD1D6B" w:rsidP="0099304C">
      <w:pPr>
        <w:suppressLineNumbers/>
        <w:spacing w:after="0" w:line="240" w:lineRule="auto"/>
        <w:rPr>
          <w:lang w:val="de-DE"/>
        </w:rPr>
      </w:pPr>
      <w:r>
        <w:rPr>
          <w:lang w:val="de-DE"/>
        </w:rPr>
        <w:t>Vervollständige die folgenden Sätze.</w:t>
      </w:r>
    </w:p>
    <w:p w:rsidR="00BF12F4" w:rsidRDefault="00BF12F4" w:rsidP="0099304C">
      <w:pPr>
        <w:suppressLineNumbers/>
        <w:spacing w:after="0" w:line="240" w:lineRule="auto"/>
        <w:rPr>
          <w:lang w:val="de-DE"/>
        </w:rPr>
      </w:pPr>
    </w:p>
    <w:p w:rsidR="00FD1D6B" w:rsidRPr="00BF12F4" w:rsidRDefault="00847752" w:rsidP="00BF12F4">
      <w:pPr>
        <w:pStyle w:val="Listenabsatz"/>
        <w:numPr>
          <w:ilvl w:val="0"/>
          <w:numId w:val="5"/>
        </w:numPr>
        <w:suppressLineNumbers/>
        <w:spacing w:after="0" w:line="360" w:lineRule="auto"/>
        <w:rPr>
          <w:lang w:val="de-DE"/>
        </w:rPr>
      </w:pPr>
      <w:r w:rsidRPr="00847752">
        <w:rPr>
          <w:rFonts w:ascii="Arial" w:eastAsia="Times New Roman" w:hAnsi="Arial" w:cs="Arial"/>
          <w:lang w:val="de-DE" w:eastAsia="de-DE" w:bidi="ar-SA"/>
        </w:rPr>
        <w:t xml:space="preserve">Als Grundstoff für Crystal dient Ephedrin, </w:t>
      </w:r>
      <w:r w:rsidR="00BF12F4">
        <w:rPr>
          <w:rFonts w:ascii="Arial" w:eastAsia="Times New Roman" w:hAnsi="Arial" w:cs="Arial"/>
          <w:lang w:val="de-DE" w:eastAsia="de-DE" w:bidi="ar-SA"/>
        </w:rPr>
        <w:t>_______________________________________</w:t>
      </w:r>
    </w:p>
    <w:p w:rsidR="00BF12F4" w:rsidRDefault="00BF12F4" w:rsidP="00BF12F4">
      <w:pPr>
        <w:suppressLineNumbers/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Pr="00BF12F4" w:rsidRDefault="00BF12F4" w:rsidP="00BF12F4">
      <w:pPr>
        <w:suppressLineNumbers/>
        <w:spacing w:after="0" w:line="360" w:lineRule="auto"/>
        <w:rPr>
          <w:lang w:val="de-DE"/>
        </w:rPr>
      </w:pPr>
    </w:p>
    <w:p w:rsidR="00FD1D6B" w:rsidRPr="00BF12F4" w:rsidRDefault="00847752" w:rsidP="00BF12F4">
      <w:pPr>
        <w:pStyle w:val="Listenabsatz"/>
        <w:numPr>
          <w:ilvl w:val="0"/>
          <w:numId w:val="5"/>
        </w:numPr>
        <w:suppressLineNumbers/>
        <w:spacing w:after="0" w:line="360" w:lineRule="auto"/>
        <w:rPr>
          <w:lang w:val="de-DE"/>
        </w:rPr>
      </w:pPr>
      <w:r w:rsidRPr="00847752">
        <w:rPr>
          <w:rFonts w:ascii="Arial" w:eastAsia="Times New Roman" w:hAnsi="Arial" w:cs="Arial"/>
          <w:lang w:val="de-DE" w:eastAsia="de-DE" w:bidi="ar-SA"/>
        </w:rPr>
        <w:t>Das Bundeskriminalam</w:t>
      </w:r>
      <w:r w:rsidR="00BF12F4">
        <w:rPr>
          <w:rFonts w:ascii="Arial" w:eastAsia="Times New Roman" w:hAnsi="Arial" w:cs="Arial"/>
          <w:lang w:val="de-DE" w:eastAsia="de-DE" w:bidi="ar-SA"/>
        </w:rPr>
        <w:t xml:space="preserve">t geht von einer </w:t>
      </w:r>
      <w:r w:rsidRPr="00847752">
        <w:rPr>
          <w:rFonts w:ascii="Arial" w:eastAsia="Times New Roman" w:hAnsi="Arial" w:cs="Arial"/>
          <w:lang w:val="de-DE" w:eastAsia="de-DE" w:bidi="ar-SA"/>
        </w:rPr>
        <w:t>Zunahm</w:t>
      </w:r>
      <w:r w:rsidR="00BF12F4">
        <w:rPr>
          <w:rFonts w:ascii="Arial" w:eastAsia="Times New Roman" w:hAnsi="Arial" w:cs="Arial"/>
          <w:lang w:val="de-DE" w:eastAsia="de-DE" w:bidi="ar-SA"/>
        </w:rPr>
        <w:t>e _________________________________</w:t>
      </w:r>
    </w:p>
    <w:p w:rsidR="00BF12F4" w:rsidRDefault="00BF12F4" w:rsidP="00BF12F4">
      <w:pPr>
        <w:pStyle w:val="Listenabsatz"/>
        <w:suppressLineNumbers/>
        <w:spacing w:after="0" w:line="360" w:lineRule="auto"/>
        <w:rPr>
          <w:rFonts w:ascii="Arial" w:eastAsia="Times New Roman" w:hAnsi="Arial" w:cs="Arial"/>
          <w:lang w:val="de-DE" w:eastAsia="de-DE" w:bidi="ar-SA"/>
        </w:rPr>
      </w:pPr>
    </w:p>
    <w:p w:rsidR="00BF12F4" w:rsidRDefault="00BF12F4" w:rsidP="00BF12F4">
      <w:pPr>
        <w:pStyle w:val="Listenabsatz"/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Arial" w:eastAsia="Times New Roman" w:hAnsi="Arial" w:cs="Arial"/>
          <w:lang w:val="de-DE" w:eastAsia="de-DE" w:bidi="ar-SA"/>
        </w:rPr>
      </w:pPr>
    </w:p>
    <w:p w:rsidR="00BF12F4" w:rsidRDefault="00BF12F4" w:rsidP="00BF12F4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rFonts w:ascii="Arial" w:eastAsia="Times New Roman" w:hAnsi="Arial" w:cs="Arial"/>
          <w:lang w:val="de-DE" w:eastAsia="de-DE" w:bidi="ar-SA"/>
        </w:rPr>
      </w:pPr>
    </w:p>
    <w:p w:rsidR="0020589F" w:rsidRDefault="0020589F" w:rsidP="0099304C">
      <w:pPr>
        <w:suppressLineNumbers/>
        <w:spacing w:after="0" w:line="240" w:lineRule="auto"/>
        <w:rPr>
          <w:u w:val="single"/>
          <w:lang w:val="de-DE"/>
        </w:rPr>
      </w:pPr>
    </w:p>
    <w:p w:rsidR="0020589F" w:rsidRDefault="0020589F" w:rsidP="0099304C">
      <w:pPr>
        <w:suppressLineNumbers/>
        <w:spacing w:after="0" w:line="240" w:lineRule="auto"/>
        <w:rPr>
          <w:u w:val="single"/>
          <w:lang w:val="de-DE"/>
        </w:rPr>
      </w:pPr>
    </w:p>
    <w:p w:rsidR="00803286" w:rsidRPr="0022437E" w:rsidRDefault="00BF12F4" w:rsidP="0099304C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6</w:t>
      </w:r>
      <w:r w:rsidR="00803286" w:rsidRPr="0099304C">
        <w:rPr>
          <w:u w:val="single"/>
          <w:lang w:val="de-DE"/>
        </w:rPr>
        <w:t>:</w:t>
      </w:r>
      <w:r w:rsidR="0022437E">
        <w:rPr>
          <w:lang w:val="de-DE"/>
        </w:rPr>
        <w:t xml:space="preserve"> (B1)</w:t>
      </w:r>
    </w:p>
    <w:p w:rsidR="0022437E" w:rsidRDefault="0022437E" w:rsidP="0099304C">
      <w:pPr>
        <w:suppressLineNumbers/>
        <w:spacing w:after="0" w:line="240" w:lineRule="auto"/>
        <w:rPr>
          <w:lang w:val="de-DE"/>
        </w:rPr>
      </w:pPr>
    </w:p>
    <w:p w:rsidR="00803286" w:rsidRDefault="00FD1D6B" w:rsidP="0099304C">
      <w:pPr>
        <w:suppressLineNumbers/>
        <w:spacing w:after="0" w:line="240" w:lineRule="auto"/>
        <w:rPr>
          <w:lang w:val="de-DE"/>
        </w:rPr>
      </w:pPr>
      <w:r>
        <w:rPr>
          <w:lang w:val="de-DE"/>
        </w:rPr>
        <w:t>Erk</w:t>
      </w:r>
      <w:r w:rsidR="00847752">
        <w:rPr>
          <w:lang w:val="de-DE"/>
        </w:rPr>
        <w:t xml:space="preserve">läre, was im Text mit dem Wort „ominös“ (Z.26) </w:t>
      </w:r>
      <w:r>
        <w:rPr>
          <w:lang w:val="de-DE"/>
        </w:rPr>
        <w:t>gemeint ist.</w:t>
      </w:r>
    </w:p>
    <w:p w:rsidR="00BF12F4" w:rsidRDefault="00BF12F4" w:rsidP="00BF12F4">
      <w:pPr>
        <w:suppressLineNumbers/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803286" w:rsidRDefault="00803286" w:rsidP="0099304C">
      <w:pPr>
        <w:suppressLineNumbers/>
        <w:spacing w:after="0" w:line="240" w:lineRule="auto"/>
        <w:rPr>
          <w:lang w:val="de-DE"/>
        </w:rPr>
      </w:pPr>
    </w:p>
    <w:p w:rsidR="00803286" w:rsidRPr="0022437E" w:rsidRDefault="00BF12F4" w:rsidP="0099304C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7</w:t>
      </w:r>
      <w:r w:rsidR="00803286" w:rsidRPr="0099304C">
        <w:rPr>
          <w:u w:val="single"/>
          <w:lang w:val="de-DE"/>
        </w:rPr>
        <w:t>:</w:t>
      </w:r>
      <w:r w:rsidR="0022437E">
        <w:rPr>
          <w:lang w:val="de-DE"/>
        </w:rPr>
        <w:t xml:space="preserve"> (B1)</w:t>
      </w:r>
    </w:p>
    <w:p w:rsidR="0022437E" w:rsidRDefault="0022437E" w:rsidP="0099304C">
      <w:pPr>
        <w:suppressLineNumbers/>
        <w:spacing w:after="0" w:line="240" w:lineRule="auto"/>
        <w:rPr>
          <w:lang w:val="de-DE"/>
        </w:rPr>
      </w:pPr>
    </w:p>
    <w:p w:rsidR="00847752" w:rsidRDefault="00FD1D6B" w:rsidP="0099304C">
      <w:pPr>
        <w:suppressLineNumbers/>
        <w:spacing w:after="0" w:line="240" w:lineRule="auto"/>
        <w:rPr>
          <w:lang w:val="de-DE"/>
        </w:rPr>
      </w:pPr>
      <w:r>
        <w:rPr>
          <w:lang w:val="de-DE"/>
        </w:rPr>
        <w:t xml:space="preserve">Erläutere in eigenen  Worten, was der Text meint, wenn er  </w:t>
      </w:r>
      <w:r w:rsidR="00847752">
        <w:rPr>
          <w:lang w:val="de-DE"/>
        </w:rPr>
        <w:t xml:space="preserve">von einem </w:t>
      </w:r>
      <w:r w:rsidR="00847752" w:rsidRPr="00847752">
        <w:rPr>
          <w:lang w:val="de-DE"/>
        </w:rPr>
        <w:t>„</w:t>
      </w:r>
      <w:r w:rsidR="00847752" w:rsidRPr="00847752">
        <w:rPr>
          <w:rFonts w:ascii="Arial" w:eastAsia="Times New Roman" w:hAnsi="Arial" w:cs="Arial"/>
          <w:lang w:val="de-DE" w:eastAsia="de-DE" w:bidi="ar-SA"/>
        </w:rPr>
        <w:t>Katz-und- Maus-Spiel“</w:t>
      </w:r>
      <w:r w:rsidR="00847752">
        <w:rPr>
          <w:rFonts w:ascii="Arial" w:eastAsia="Times New Roman" w:hAnsi="Arial" w:cs="Arial"/>
          <w:lang w:val="de-DE" w:eastAsia="de-DE" w:bidi="ar-SA"/>
        </w:rPr>
        <w:t xml:space="preserve"> (Z.8) </w:t>
      </w:r>
      <w:r>
        <w:rPr>
          <w:lang w:val="de-DE"/>
        </w:rPr>
        <w:t>spricht.</w:t>
      </w:r>
    </w:p>
    <w:p w:rsidR="00BF12F4" w:rsidRDefault="00BF12F4" w:rsidP="00BF12F4">
      <w:pPr>
        <w:suppressLineNumbers/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847752" w:rsidRDefault="00847752" w:rsidP="0099304C">
      <w:pPr>
        <w:suppressLineNumbers/>
        <w:spacing w:after="0" w:line="240" w:lineRule="auto"/>
        <w:rPr>
          <w:lang w:val="de-DE"/>
        </w:rPr>
      </w:pPr>
    </w:p>
    <w:p w:rsidR="00BF12F4" w:rsidRDefault="00BF12F4" w:rsidP="0099304C">
      <w:pPr>
        <w:suppressLineNumbers/>
        <w:spacing w:after="0" w:line="240" w:lineRule="auto"/>
        <w:rPr>
          <w:u w:val="single"/>
          <w:lang w:val="de-DE"/>
        </w:rPr>
      </w:pPr>
    </w:p>
    <w:p w:rsidR="00803286" w:rsidRPr="0022437E" w:rsidRDefault="00BF12F4" w:rsidP="0099304C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8</w:t>
      </w:r>
      <w:r w:rsidR="00803286" w:rsidRPr="0099304C">
        <w:rPr>
          <w:u w:val="single"/>
          <w:lang w:val="de-DE"/>
        </w:rPr>
        <w:t>:</w:t>
      </w:r>
      <w:r w:rsidR="0022437E">
        <w:rPr>
          <w:lang w:val="de-DE"/>
        </w:rPr>
        <w:t xml:space="preserve"> (B2)</w:t>
      </w:r>
    </w:p>
    <w:p w:rsidR="0022437E" w:rsidRPr="00847752" w:rsidRDefault="0022437E" w:rsidP="0099304C">
      <w:pPr>
        <w:suppressLineNumbers/>
        <w:spacing w:after="0" w:line="240" w:lineRule="auto"/>
        <w:rPr>
          <w:lang w:val="de-DE"/>
        </w:rPr>
      </w:pPr>
    </w:p>
    <w:p w:rsidR="00847752" w:rsidRPr="00847752" w:rsidRDefault="0034719D" w:rsidP="00847752">
      <w:pPr>
        <w:suppressLineNumbers/>
        <w:spacing w:after="0" w:line="240" w:lineRule="auto"/>
        <w:rPr>
          <w:rFonts w:ascii="Arial" w:eastAsia="Times New Roman" w:hAnsi="Arial" w:cs="Arial"/>
          <w:lang w:val="de-DE" w:eastAsia="de-DE" w:bidi="ar-SA"/>
        </w:rPr>
      </w:pPr>
      <w:r>
        <w:rPr>
          <w:lang w:val="de-DE"/>
        </w:rPr>
        <w:t>Welchen</w:t>
      </w:r>
      <w:bookmarkStart w:id="0" w:name="_GoBack"/>
      <w:bookmarkEnd w:id="0"/>
      <w:r>
        <w:rPr>
          <w:lang w:val="de-DE"/>
        </w:rPr>
        <w:t xml:space="preserve"> Gru</w:t>
      </w:r>
      <w:r w:rsidR="00FD1D6B" w:rsidRPr="00847752">
        <w:rPr>
          <w:lang w:val="de-DE"/>
        </w:rPr>
        <w:t>n</w:t>
      </w:r>
      <w:r>
        <w:rPr>
          <w:lang w:val="de-DE"/>
        </w:rPr>
        <w:t>d</w:t>
      </w:r>
      <w:r w:rsidR="00847752" w:rsidRPr="00847752">
        <w:rPr>
          <w:lang w:val="de-DE"/>
        </w:rPr>
        <w:t xml:space="preserve"> nennt der Text dafür, dass das deutsche Bundeskriminalamt von einer Zunahme </w:t>
      </w:r>
      <w:r w:rsidR="00847752" w:rsidRPr="00847752">
        <w:rPr>
          <w:rFonts w:ascii="Arial" w:eastAsia="Times New Roman" w:hAnsi="Arial" w:cs="Arial"/>
          <w:lang w:val="de-DE" w:eastAsia="de-DE" w:bidi="ar-SA"/>
        </w:rPr>
        <w:t>von Betäubungsmittelverfahren mit Amphetaminen von rund 20 Prozent ausgeht?</w:t>
      </w:r>
    </w:p>
    <w:p w:rsidR="00847752" w:rsidRDefault="00847752" w:rsidP="00BF12F4">
      <w:pPr>
        <w:suppressLineNumbers/>
        <w:spacing w:after="0" w:line="360" w:lineRule="auto"/>
        <w:rPr>
          <w:u w:val="single"/>
          <w:lang w:val="de-DE"/>
        </w:rPr>
      </w:pPr>
    </w:p>
    <w:p w:rsidR="00BF12F4" w:rsidRDefault="00BF12F4" w:rsidP="00BF12F4">
      <w:pPr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BF12F4" w:rsidRDefault="00BF12F4" w:rsidP="00BF12F4">
      <w:pPr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0030B4" w:rsidRDefault="000030B4" w:rsidP="0099304C">
      <w:pPr>
        <w:suppressLineNumbers/>
        <w:spacing w:after="0" w:line="240" w:lineRule="auto"/>
        <w:rPr>
          <w:u w:val="single"/>
          <w:lang w:val="de-DE"/>
        </w:rPr>
      </w:pPr>
    </w:p>
    <w:p w:rsidR="000030B4" w:rsidRDefault="000030B4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AF78C5" w:rsidRDefault="00AF78C5" w:rsidP="0099304C">
      <w:pPr>
        <w:suppressLineNumbers/>
        <w:spacing w:after="0" w:line="240" w:lineRule="auto"/>
        <w:rPr>
          <w:u w:val="single"/>
          <w:lang w:val="de-DE"/>
        </w:rPr>
      </w:pPr>
    </w:p>
    <w:p w:rsidR="000030B4" w:rsidRDefault="00BF12F4" w:rsidP="00627E1D">
      <w:pPr>
        <w:suppressLineNumbers/>
        <w:spacing w:after="0" w:line="240" w:lineRule="auto"/>
        <w:rPr>
          <w:lang w:val="de-DE"/>
        </w:rPr>
      </w:pPr>
      <w:r>
        <w:rPr>
          <w:u w:val="single"/>
          <w:lang w:val="de-DE"/>
        </w:rPr>
        <w:t>Aufgabe 9</w:t>
      </w:r>
      <w:r w:rsidR="00FD1D6B" w:rsidRPr="0022437E">
        <w:rPr>
          <w:u w:val="single"/>
          <w:lang w:val="de-DE"/>
        </w:rPr>
        <w:t>:</w:t>
      </w:r>
    </w:p>
    <w:p w:rsidR="006201F8" w:rsidRDefault="006201F8" w:rsidP="006201F8">
      <w:pPr>
        <w:suppressLineNumbers/>
        <w:spacing w:after="0" w:line="240" w:lineRule="auto"/>
        <w:outlineLvl w:val="3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</w:p>
    <w:p w:rsidR="006201F8" w:rsidRPr="00627E1D" w:rsidRDefault="006201F8" w:rsidP="006201F8">
      <w:pPr>
        <w:suppressLineNumbers/>
        <w:spacing w:after="0" w:line="240" w:lineRule="auto"/>
        <w:outlineLvl w:val="3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hyperlink r:id="rId8" w:history="1">
        <w:r w:rsidRPr="00627E1D">
          <w:rPr>
            <w:rStyle w:val="Hyperlink"/>
            <w:rFonts w:cs="Arial"/>
            <w:color w:val="auto"/>
            <w:sz w:val="16"/>
            <w:szCs w:val="16"/>
            <w:u w:val="none"/>
          </w:rPr>
          <w:t>http://portal.picture-alliance.com/customer/result.jsp</w:t>
        </w:r>
      </w:hyperlink>
      <w:r w:rsidRPr="00627E1D">
        <w:rPr>
          <w:rFonts w:cs="Arial"/>
          <w:sz w:val="16"/>
          <w:szCs w:val="16"/>
        </w:rPr>
        <w:t xml:space="preserve"> </w:t>
      </w:r>
      <w:r w:rsidRPr="00627E1D">
        <w:rPr>
          <w:sz w:val="16"/>
          <w:szCs w:val="16"/>
        </w:rPr>
        <w:t>(14.05.2013)</w:t>
      </w:r>
    </w:p>
    <w:p w:rsidR="000030B4" w:rsidRPr="00627E1D" w:rsidRDefault="000030B4" w:rsidP="006201F8">
      <w:pPr>
        <w:suppressLineNumbers/>
        <w:spacing w:after="0" w:line="240" w:lineRule="auto"/>
        <w:rPr>
          <w:sz w:val="18"/>
          <w:szCs w:val="18"/>
        </w:rPr>
      </w:pPr>
    </w:p>
    <w:p w:rsidR="00A10D10" w:rsidRDefault="00A10D10" w:rsidP="00A10D10">
      <w:pPr>
        <w:pStyle w:val="Listenabsatz"/>
        <w:numPr>
          <w:ilvl w:val="0"/>
          <w:numId w:val="4"/>
        </w:numPr>
        <w:suppressLineNumbers/>
        <w:spacing w:after="0" w:line="240" w:lineRule="auto"/>
        <w:rPr>
          <w:lang w:val="de-DE"/>
        </w:rPr>
      </w:pPr>
      <w:r>
        <w:rPr>
          <w:lang w:val="de-DE"/>
        </w:rPr>
        <w:t>Wovon handelt das abgebildete Diagramm? (A2)</w:t>
      </w:r>
    </w:p>
    <w:p w:rsidR="00A10D10" w:rsidRDefault="00A10D10" w:rsidP="00A10D10">
      <w:pPr>
        <w:pStyle w:val="Listenabsatz"/>
        <w:suppressLineNumbers/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A10D10" w:rsidRDefault="00A10D10" w:rsidP="00A10D10">
      <w:pPr>
        <w:pStyle w:val="Listenabsatz"/>
        <w:suppressLineNumbers/>
        <w:spacing w:after="0" w:line="240" w:lineRule="auto"/>
        <w:rPr>
          <w:lang w:val="de-DE"/>
        </w:rPr>
      </w:pPr>
    </w:p>
    <w:p w:rsidR="00A10D10" w:rsidRDefault="00FD1D6B" w:rsidP="00A10D10">
      <w:pPr>
        <w:pStyle w:val="Listenabsatz"/>
        <w:numPr>
          <w:ilvl w:val="0"/>
          <w:numId w:val="4"/>
        </w:numPr>
        <w:suppressLineNumbers/>
        <w:spacing w:after="0" w:line="240" w:lineRule="auto"/>
        <w:rPr>
          <w:lang w:val="de-DE"/>
        </w:rPr>
      </w:pPr>
      <w:r w:rsidRPr="00A10D10">
        <w:rPr>
          <w:lang w:val="de-DE"/>
        </w:rPr>
        <w:t xml:space="preserve">Entnimm </w:t>
      </w:r>
      <w:r w:rsidR="00A10D10" w:rsidRPr="00A10D10">
        <w:rPr>
          <w:lang w:val="de-DE"/>
        </w:rPr>
        <w:t>dem Diagramm, wie viel Rauschgifttote in Deutschland es in den Jahren 2000, 2008 und 2011 gab.</w:t>
      </w:r>
      <w:r w:rsidR="00A10D10">
        <w:rPr>
          <w:lang w:val="de-DE"/>
        </w:rPr>
        <w:t xml:space="preserve"> (A2)</w:t>
      </w:r>
    </w:p>
    <w:p w:rsidR="007D6C38" w:rsidRDefault="007D6C38" w:rsidP="007D6C38">
      <w:pPr>
        <w:pStyle w:val="Listenabsatz"/>
        <w:suppressLineNumbers/>
        <w:spacing w:after="0" w:line="360" w:lineRule="auto"/>
        <w:rPr>
          <w:lang w:val="de-DE"/>
        </w:rPr>
      </w:pPr>
    </w:p>
    <w:p w:rsidR="007D6C38" w:rsidRDefault="007D6C38" w:rsidP="007D6C38">
      <w:pPr>
        <w:pStyle w:val="Listenabsatz"/>
        <w:suppressLineNumbers/>
        <w:pBdr>
          <w:top w:val="single" w:sz="12" w:space="1" w:color="auto"/>
          <w:bottom w:val="single" w:sz="12" w:space="1" w:color="auto"/>
        </w:pBdr>
        <w:spacing w:after="0" w:line="360" w:lineRule="auto"/>
        <w:rPr>
          <w:lang w:val="de-DE"/>
        </w:rPr>
      </w:pPr>
    </w:p>
    <w:p w:rsidR="007D6C38" w:rsidRDefault="007D6C38" w:rsidP="007D6C38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7D6C38" w:rsidRDefault="007D6C38" w:rsidP="007D6C38">
      <w:pPr>
        <w:pStyle w:val="Listenabsatz"/>
        <w:suppressLineNumbers/>
        <w:pBdr>
          <w:bottom w:val="single" w:sz="12" w:space="1" w:color="auto"/>
          <w:between w:val="single" w:sz="12" w:space="1" w:color="auto"/>
        </w:pBdr>
        <w:spacing w:after="0" w:line="360" w:lineRule="auto"/>
        <w:rPr>
          <w:lang w:val="de-DE"/>
        </w:rPr>
      </w:pPr>
    </w:p>
    <w:p w:rsidR="007D6C38" w:rsidRDefault="007D6C38" w:rsidP="007D6C38">
      <w:pPr>
        <w:pStyle w:val="Listenabsatz"/>
        <w:suppressLineNumbers/>
        <w:spacing w:after="0" w:line="240" w:lineRule="auto"/>
        <w:rPr>
          <w:lang w:val="de-DE"/>
        </w:rPr>
      </w:pPr>
    </w:p>
    <w:p w:rsidR="00E23B36" w:rsidRDefault="007D6C38" w:rsidP="000030B4">
      <w:pPr>
        <w:pStyle w:val="Listenabsatz"/>
        <w:numPr>
          <w:ilvl w:val="0"/>
          <w:numId w:val="4"/>
        </w:numPr>
        <w:suppressLineNumbers/>
        <w:spacing w:after="0" w:line="240" w:lineRule="auto"/>
        <w:rPr>
          <w:lang w:val="de-DE"/>
        </w:rPr>
      </w:pPr>
      <w:r>
        <w:rPr>
          <w:lang w:val="de-DE"/>
        </w:rPr>
        <w:t>Nenne die Altersgruppe, die im Jahr 2011 am meisten Drogentote in Deutschland zu beklagen hatte. (A1)</w:t>
      </w:r>
    </w:p>
    <w:p w:rsidR="00BF12F4" w:rsidRDefault="00BF12F4" w:rsidP="00BF12F4">
      <w:pPr>
        <w:pStyle w:val="Listenabsatz"/>
        <w:suppressLineNumbers/>
        <w:spacing w:after="0" w:line="360" w:lineRule="auto"/>
        <w:rPr>
          <w:lang w:val="de-DE"/>
        </w:rPr>
      </w:pPr>
    </w:p>
    <w:p w:rsidR="00BF12F4" w:rsidRDefault="00BF12F4" w:rsidP="002C734B">
      <w:pPr>
        <w:rPr>
          <w:lang w:val="de-DE"/>
        </w:rPr>
      </w:pPr>
    </w:p>
    <w:sectPr w:rsidR="00BF12F4" w:rsidSect="00AF78C5">
      <w:headerReference w:type="default" r:id="rId9"/>
      <w:pgSz w:w="11906" w:h="16838"/>
      <w:pgMar w:top="1134" w:right="1134" w:bottom="1134" w:left="1134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EFC" w:rsidRDefault="00594EFC" w:rsidP="008D137F">
      <w:pPr>
        <w:spacing w:after="0" w:line="240" w:lineRule="auto"/>
      </w:pPr>
      <w:r>
        <w:separator/>
      </w:r>
    </w:p>
  </w:endnote>
  <w:endnote w:type="continuationSeparator" w:id="1">
    <w:p w:rsidR="00594EFC" w:rsidRDefault="00594EFC" w:rsidP="008D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EFC" w:rsidRDefault="00594EFC" w:rsidP="008D137F">
      <w:pPr>
        <w:spacing w:after="0" w:line="240" w:lineRule="auto"/>
      </w:pPr>
      <w:r>
        <w:separator/>
      </w:r>
    </w:p>
  </w:footnote>
  <w:footnote w:type="continuationSeparator" w:id="1">
    <w:p w:rsidR="00594EFC" w:rsidRDefault="00594EFC" w:rsidP="008D1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50" w:type="dxa"/>
      <w:tblCellMar>
        <w:left w:w="70" w:type="dxa"/>
        <w:right w:w="70" w:type="dxa"/>
      </w:tblCellMar>
      <w:tblLook w:val="0000"/>
    </w:tblPr>
    <w:tblGrid>
      <w:gridCol w:w="2156"/>
      <w:gridCol w:w="4034"/>
      <w:gridCol w:w="3060"/>
    </w:tblGrid>
    <w:tr w:rsidR="008D137F" w:rsidRPr="00D72301" w:rsidTr="00B216E1">
      <w:trPr>
        <w:trHeight w:val="987"/>
      </w:trPr>
      <w:tc>
        <w:tcPr>
          <w:tcW w:w="2156" w:type="dxa"/>
        </w:tcPr>
        <w:p w:rsidR="008D137F" w:rsidRPr="00D72301" w:rsidRDefault="008D137F" w:rsidP="00B216E1">
          <w:pPr>
            <w:pStyle w:val="Kopfzeile"/>
            <w:rPr>
              <w:rFonts w:ascii="Arial" w:hAnsi="Arial" w:cs="Arial"/>
            </w:rPr>
          </w:pPr>
          <w:r w:rsidRPr="00D72301">
            <w:rPr>
              <w:rFonts w:ascii="Arial" w:hAnsi="Arial" w:cs="Arial"/>
              <w:sz w:val="24"/>
              <w:szCs w:val="24"/>
            </w:rPr>
            <w:object w:dxaOrig="2146" w:dyaOrig="13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.75pt;height:47.25pt" o:ole="" filled="t">
                <v:imagedata r:id="rId1" o:title=""/>
              </v:shape>
              <o:OLEObject Type="Embed" ProgID="Word.Picture.8" ShapeID="_x0000_i1025" DrawAspect="Content" ObjectID="_1431340747" r:id="rId2"/>
            </w:object>
          </w:r>
        </w:p>
      </w:tc>
      <w:tc>
        <w:tcPr>
          <w:tcW w:w="4034" w:type="dxa"/>
        </w:tcPr>
        <w:p w:rsidR="008D137F" w:rsidRPr="009C4887" w:rsidRDefault="008D137F" w:rsidP="00B216E1">
          <w:pPr>
            <w:pStyle w:val="Kopfzeile"/>
            <w:jc w:val="center"/>
            <w:rPr>
              <w:rFonts w:ascii="Arial" w:hAnsi="Arial" w:cs="Arial"/>
              <w:b/>
              <w:sz w:val="32"/>
              <w:szCs w:val="32"/>
              <w:lang w:val="fr-FR"/>
            </w:rPr>
          </w:pPr>
          <w:r w:rsidRPr="009C4887">
            <w:rPr>
              <w:rFonts w:ascii="Arial" w:hAnsi="Arial" w:cs="Arial"/>
              <w:b/>
              <w:sz w:val="32"/>
              <w:szCs w:val="32"/>
            </w:rPr>
            <w:t>Individuelle</w:t>
          </w:r>
          <w:r w:rsidR="00F559BC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Pr="009C4887">
            <w:rPr>
              <w:rFonts w:ascii="Arial" w:hAnsi="Arial" w:cs="Arial"/>
              <w:b/>
              <w:sz w:val="32"/>
              <w:szCs w:val="32"/>
            </w:rPr>
            <w:t>Förderung</w:t>
          </w:r>
        </w:p>
        <w:p w:rsidR="008D137F" w:rsidRPr="00D72301" w:rsidRDefault="008D137F" w:rsidP="00B216E1">
          <w:pPr>
            <w:pStyle w:val="Kopfzeile"/>
            <w:jc w:val="center"/>
            <w:rPr>
              <w:rFonts w:ascii="Arial" w:hAnsi="Arial" w:cs="Arial"/>
              <w:sz w:val="40"/>
              <w:lang w:val="fr-FR"/>
            </w:rPr>
          </w:pPr>
          <w:r w:rsidRPr="009C4887">
            <w:rPr>
              <w:rFonts w:ascii="Arial" w:hAnsi="Arial" w:cs="Arial"/>
              <w:sz w:val="32"/>
              <w:szCs w:val="32"/>
              <w:lang w:val="fr-FR"/>
            </w:rPr>
            <w:t>Deutsch: Lesekompetenz</w:t>
          </w:r>
        </w:p>
      </w:tc>
      <w:tc>
        <w:tcPr>
          <w:tcW w:w="3060" w:type="dxa"/>
        </w:tcPr>
        <w:p w:rsidR="008D137F" w:rsidRPr="00D72301" w:rsidRDefault="008D137F" w:rsidP="00B216E1">
          <w:pPr>
            <w:pStyle w:val="Kopfzeile"/>
            <w:jc w:val="right"/>
            <w:rPr>
              <w:rFonts w:ascii="Arial" w:hAnsi="Arial" w:cs="Arial"/>
              <w:b/>
              <w:bCs/>
              <w:color w:val="000000"/>
              <w:sz w:val="32"/>
              <w:szCs w:val="32"/>
              <w:lang w:val="fr-FR"/>
            </w:rPr>
          </w:pPr>
          <w:r w:rsidRPr="00D72301">
            <w:rPr>
              <w:rFonts w:ascii="Arial" w:hAnsi="Arial" w:cs="Arial"/>
              <w:b/>
              <w:bCs/>
              <w:noProof/>
              <w:color w:val="000000"/>
              <w:sz w:val="32"/>
              <w:szCs w:val="32"/>
              <w:lang w:val="de-DE" w:eastAsia="de-DE" w:bidi="ar-SA"/>
            </w:rPr>
            <w:drawing>
              <wp:inline distT="0" distB="0" distL="0" distR="0">
                <wp:extent cx="1190625" cy="375987"/>
                <wp:effectExtent l="19050" t="0" r="9525" b="0"/>
                <wp:docPr id="1" name="Bild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759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D137F" w:rsidRPr="00D72301" w:rsidRDefault="008D137F" w:rsidP="00B216E1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:rsidR="008D137F" w:rsidRDefault="008D137F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B31"/>
    <w:multiLevelType w:val="multilevel"/>
    <w:tmpl w:val="BB16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574E67"/>
    <w:multiLevelType w:val="hybridMultilevel"/>
    <w:tmpl w:val="029690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A58A0"/>
    <w:multiLevelType w:val="hybridMultilevel"/>
    <w:tmpl w:val="90D0236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61823"/>
    <w:multiLevelType w:val="hybridMultilevel"/>
    <w:tmpl w:val="638A0F9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63077"/>
    <w:multiLevelType w:val="hybridMultilevel"/>
    <w:tmpl w:val="E7065A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8D137F"/>
    <w:rsid w:val="000030B4"/>
    <w:rsid w:val="000B6268"/>
    <w:rsid w:val="001237EC"/>
    <w:rsid w:val="00124267"/>
    <w:rsid w:val="00173906"/>
    <w:rsid w:val="001B3812"/>
    <w:rsid w:val="001B53B0"/>
    <w:rsid w:val="001D2653"/>
    <w:rsid w:val="0020589F"/>
    <w:rsid w:val="0022437E"/>
    <w:rsid w:val="002C734B"/>
    <w:rsid w:val="0034719D"/>
    <w:rsid w:val="00372DD4"/>
    <w:rsid w:val="00402290"/>
    <w:rsid w:val="004C3349"/>
    <w:rsid w:val="00567E08"/>
    <w:rsid w:val="00594EFC"/>
    <w:rsid w:val="005C7E4B"/>
    <w:rsid w:val="005F3697"/>
    <w:rsid w:val="006201F8"/>
    <w:rsid w:val="00627E1D"/>
    <w:rsid w:val="007A1C9B"/>
    <w:rsid w:val="007D6C38"/>
    <w:rsid w:val="00803286"/>
    <w:rsid w:val="00847752"/>
    <w:rsid w:val="008D137F"/>
    <w:rsid w:val="0090678C"/>
    <w:rsid w:val="0091207B"/>
    <w:rsid w:val="0096475F"/>
    <w:rsid w:val="00985171"/>
    <w:rsid w:val="0099304C"/>
    <w:rsid w:val="00A10D10"/>
    <w:rsid w:val="00A6650B"/>
    <w:rsid w:val="00AC2424"/>
    <w:rsid w:val="00AC44E5"/>
    <w:rsid w:val="00AF78C5"/>
    <w:rsid w:val="00BE0726"/>
    <w:rsid w:val="00BF12F4"/>
    <w:rsid w:val="00CE2521"/>
    <w:rsid w:val="00D35798"/>
    <w:rsid w:val="00D55EA4"/>
    <w:rsid w:val="00E23B36"/>
    <w:rsid w:val="00E32312"/>
    <w:rsid w:val="00F53EDA"/>
    <w:rsid w:val="00F544F5"/>
    <w:rsid w:val="00F559BC"/>
    <w:rsid w:val="00FD1D6B"/>
    <w:rsid w:val="00FF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5798"/>
  </w:style>
  <w:style w:type="paragraph" w:styleId="berschrift1">
    <w:name w:val="heading 1"/>
    <w:basedOn w:val="Standard"/>
    <w:next w:val="Standard"/>
    <w:link w:val="berschrift1Zchn"/>
    <w:uiPriority w:val="9"/>
    <w:qFormat/>
    <w:rsid w:val="00D3579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3579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3579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3579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5798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5798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5798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5798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5798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579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35798"/>
    <w:rPr>
      <w:caps/>
      <w:color w:val="632423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579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579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579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5798"/>
    <w:rPr>
      <w:rFonts w:eastAsiaTheme="majorEastAsia" w:cstheme="majorBidi"/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579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35798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3579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D3579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5798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5798"/>
    <w:rPr>
      <w:rFonts w:eastAsiaTheme="majorEastAsia" w:cstheme="majorBidi"/>
      <w:caps/>
      <w:spacing w:val="20"/>
      <w:sz w:val="18"/>
      <w:szCs w:val="18"/>
    </w:rPr>
  </w:style>
  <w:style w:type="character" w:styleId="Fett">
    <w:name w:val="Strong"/>
    <w:uiPriority w:val="22"/>
    <w:qFormat/>
    <w:rsid w:val="00D35798"/>
    <w:rPr>
      <w:b/>
      <w:bCs/>
      <w:color w:val="943634" w:themeColor="accent2" w:themeShade="BF"/>
      <w:spacing w:val="5"/>
    </w:rPr>
  </w:style>
  <w:style w:type="character" w:styleId="Hervorhebung">
    <w:name w:val="Emphasis"/>
    <w:uiPriority w:val="20"/>
    <w:qFormat/>
    <w:rsid w:val="00D35798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D3579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35798"/>
  </w:style>
  <w:style w:type="paragraph" w:styleId="Listenabsatz">
    <w:name w:val="List Paragraph"/>
    <w:basedOn w:val="Standard"/>
    <w:uiPriority w:val="34"/>
    <w:qFormat/>
    <w:rsid w:val="00D35798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D35798"/>
    <w:rPr>
      <w:rFonts w:eastAsiaTheme="majorEastAsia"/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D35798"/>
    <w:rPr>
      <w:rFonts w:eastAsiaTheme="majorEastAsia" w:cstheme="majorBidi"/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D3579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D3579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D35798"/>
    <w:rPr>
      <w:i/>
      <w:iCs/>
    </w:rPr>
  </w:style>
  <w:style w:type="character" w:styleId="IntensiveHervorhebung">
    <w:name w:val="Intense Emphasis"/>
    <w:uiPriority w:val="21"/>
    <w:qFormat/>
    <w:rsid w:val="00D35798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D3579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verVerweis">
    <w:name w:val="Intense Reference"/>
    <w:uiPriority w:val="32"/>
    <w:qFormat/>
    <w:rsid w:val="00D3579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uchtitel">
    <w:name w:val="Book Title"/>
    <w:uiPriority w:val="33"/>
    <w:qFormat/>
    <w:rsid w:val="00D35798"/>
    <w:rPr>
      <w:caps/>
      <w:color w:val="622423" w:themeColor="accent2" w:themeShade="7F"/>
      <w:spacing w:val="5"/>
      <w:u w:color="622423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35798"/>
    <w:pPr>
      <w:outlineLvl w:val="9"/>
    </w:pPr>
    <w:rPr>
      <w:rFonts w:eastAsiaTheme="minorHAnsi"/>
    </w:rPr>
  </w:style>
  <w:style w:type="paragraph" w:customStyle="1" w:styleId="spauthor">
    <w:name w:val="spauthor"/>
    <w:basedOn w:val="Standard"/>
    <w:rsid w:val="008D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paragraph" w:styleId="StandardWeb">
    <w:name w:val="Normal (Web)"/>
    <w:basedOn w:val="Standard"/>
    <w:uiPriority w:val="99"/>
    <w:semiHidden/>
    <w:unhideWhenUsed/>
    <w:rsid w:val="008D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8D137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8D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137F"/>
  </w:style>
  <w:style w:type="paragraph" w:styleId="Fuzeile">
    <w:name w:val="footer"/>
    <w:basedOn w:val="Standard"/>
    <w:link w:val="FuzeileZchn"/>
    <w:uiPriority w:val="99"/>
    <w:semiHidden/>
    <w:unhideWhenUsed/>
    <w:rsid w:val="008D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D13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137F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8D137F"/>
  </w:style>
  <w:style w:type="table" w:styleId="Tabellengitternetz">
    <w:name w:val="Table Grid"/>
    <w:basedOn w:val="NormaleTabelle"/>
    <w:uiPriority w:val="59"/>
    <w:rsid w:val="00FD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picture-alliance.com/customer/result.jsp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spiegel.de/panorama/justiz/kampf-gegen-die-droge-crystal-meth-an-der-deutsch-tschechischen-grenze-a-87599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2013-05-29T11:53:00Z</dcterms:created>
  <dcterms:modified xsi:type="dcterms:W3CDTF">2013-05-29T11:53:00Z</dcterms:modified>
</cp:coreProperties>
</file>