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52CC" w14:textId="01ED19D6" w:rsidR="004526BB" w:rsidRPr="00687801" w:rsidRDefault="004526BB" w:rsidP="004526BB">
      <w:pPr>
        <w:pStyle w:val="berschrift1"/>
      </w:pPr>
      <w:r>
        <w:t>Hinweise für die Lehrkraft</w:t>
      </w:r>
    </w:p>
    <w:p w14:paraId="1B7A4485" w14:textId="77777777" w:rsidR="004526BB" w:rsidRDefault="004526BB" w:rsidP="00D96CC5"/>
    <w:p w14:paraId="04AEDAA2" w14:textId="6AD57F1C" w:rsidR="00D96CC5" w:rsidRDefault="00D96CC5" w:rsidP="00D96CC5">
      <w:r>
        <w:t xml:space="preserve">Das Arbeitsblatt 1 </w:t>
      </w:r>
      <w:r w:rsidR="00402D06">
        <w:t xml:space="preserve">(Sprache und Politik) </w:t>
      </w:r>
      <w:r>
        <w:t>besteht aus vier umfangreichen Aufgaben.</w:t>
      </w:r>
    </w:p>
    <w:p w14:paraId="53ED2969" w14:textId="431D6B88" w:rsidR="00EB68D1" w:rsidRDefault="00CC2A3A" w:rsidP="00EB68D1">
      <w:r>
        <w:t>Der Einstieg in die Aus</w:t>
      </w:r>
      <w:r w:rsidR="00787751">
        <w:t>einandersetzung mit Sprache in den sozialen Medie</w:t>
      </w:r>
      <w:r w:rsidR="004B5ADB">
        <w:t xml:space="preserve">n wird durch eine </w:t>
      </w:r>
      <w:r w:rsidR="00E13492">
        <w:t xml:space="preserve">Textarbeit geleistet. Die Quelle des Textes ist die </w:t>
      </w:r>
      <w:r w:rsidR="0048592E">
        <w:t xml:space="preserve">Bundeszentrale für politische Bildung, eine Ergebnissicherung gelingt über eine Zuordnungsaufgabe bei learningapps. Durch diesen eher theoretischen Zugang soll eine Grundlage für eine fundierte und faktenbasierte </w:t>
      </w:r>
      <w:r w:rsidR="006A687E">
        <w:t>Beurteilung von politische Sprache</w:t>
      </w:r>
      <w:r w:rsidR="00E4563D">
        <w:t xml:space="preserve"> einerseits </w:t>
      </w:r>
      <w:r w:rsidR="006A687E">
        <w:t xml:space="preserve">und </w:t>
      </w:r>
      <w:r w:rsidR="00E4563D">
        <w:t xml:space="preserve">einer </w:t>
      </w:r>
      <w:r w:rsidR="006A687E">
        <w:t xml:space="preserve">Bewertung von politischer Sprache in den sozialen Medien </w:t>
      </w:r>
      <w:r w:rsidR="00E4563D">
        <w:t xml:space="preserve">andererseits </w:t>
      </w:r>
      <w:r w:rsidR="006A687E">
        <w:t xml:space="preserve">gesichert werden. </w:t>
      </w:r>
      <w:r w:rsidR="004B5ADB">
        <w:t xml:space="preserve"> </w:t>
      </w:r>
    </w:p>
    <w:p w14:paraId="5676ED1F" w14:textId="523F3199" w:rsidR="008624D0" w:rsidRDefault="00B52885" w:rsidP="00EB68D1">
      <w:r>
        <w:t xml:space="preserve">Die Schülerinnen und Schüler sollen in einem zweiten Schritt eine Umfrage </w:t>
      </w:r>
      <w:r w:rsidR="006035C0">
        <w:t xml:space="preserve">zum Thema „Politische Meinungsbildung und </w:t>
      </w:r>
      <w:r w:rsidR="00F47A17">
        <w:t>social media“ entwerfen, durchführen und auswerten</w:t>
      </w:r>
      <w:r w:rsidR="00D540E7">
        <w:t xml:space="preserve">. Diese Aufgabe dient der </w:t>
      </w:r>
      <w:r w:rsidR="008A61D7">
        <w:t>Auseinandersetzung der (eigenen) Nutzungsgewohnheiten von social Media i</w:t>
      </w:r>
      <w:r w:rsidR="00A319BF">
        <w:t>n</w:t>
      </w:r>
      <w:r w:rsidR="008A61D7">
        <w:t xml:space="preserve"> Bezug </w:t>
      </w:r>
      <w:r w:rsidR="00A319BF">
        <w:t>auf</w:t>
      </w:r>
      <w:r w:rsidR="008A61D7">
        <w:t xml:space="preserve"> politischer Meinungsbildung</w:t>
      </w:r>
      <w:r w:rsidR="0062601F">
        <w:t xml:space="preserve">. Die schüleraktivierende Aufgabe </w:t>
      </w:r>
      <w:r w:rsidR="00694C1A">
        <w:t xml:space="preserve">rückt so </w:t>
      </w:r>
      <w:r w:rsidR="00521254">
        <w:t xml:space="preserve">auch </w:t>
      </w:r>
      <w:r w:rsidR="00694C1A">
        <w:t xml:space="preserve">die übermäßige Bedeutung dieser Art von politischer </w:t>
      </w:r>
      <w:r w:rsidR="00521254">
        <w:t xml:space="preserve">Kommunikation und Meinungsbildung in den Fokus. </w:t>
      </w:r>
      <w:r w:rsidR="00A319BF">
        <w:t xml:space="preserve">Der Vergleich zu einer vorhandenen Studie </w:t>
      </w:r>
      <w:r w:rsidR="00CE3309">
        <w:t xml:space="preserve">kann zudem die erlangten Ergebnisse </w:t>
      </w:r>
      <w:r w:rsidR="00B34D0F">
        <w:t>mit diesen in Beziehung setze</w:t>
      </w:r>
      <w:r w:rsidR="00287C03">
        <w:t>n</w:t>
      </w:r>
      <w:r w:rsidR="00B34D0F">
        <w:t xml:space="preserve">. </w:t>
      </w:r>
    </w:p>
    <w:p w14:paraId="0F9C0E7B" w14:textId="1C8624C6" w:rsidR="00287C03" w:rsidRDefault="00287C03" w:rsidP="00EB68D1">
      <w:r>
        <w:t xml:space="preserve">Die kritische Auseinandersetzung mit der vorherrschenden politischen Kommunikation auf TikTok </w:t>
      </w:r>
      <w:r w:rsidR="00FE4832">
        <w:t xml:space="preserve">– vor allem durch Parteien wie die AfD – </w:t>
      </w:r>
      <w:r>
        <w:t xml:space="preserve">wird über einen </w:t>
      </w:r>
      <w:r w:rsidR="002D4DB8">
        <w:t xml:space="preserve">Podcast geleistet, der sich mit diesem Thema </w:t>
      </w:r>
      <w:r w:rsidR="000828A9">
        <w:t>im Speziellen auseinandersetzt. Dieser Zugang bietet die Möglichkeit einer Ause</w:t>
      </w:r>
      <w:r w:rsidR="00AB7F04">
        <w:t xml:space="preserve">inandersetzung mit dem Thema, ohne dass die Schülerinnen und Schüler </w:t>
      </w:r>
      <w:r w:rsidR="00693E08">
        <w:t xml:space="preserve">auf der Plattform selber recherchieren müssen oder sollen. Es bietet sich an dieser Stelle allerdings an, </w:t>
      </w:r>
      <w:r w:rsidR="00AE0C94">
        <w:t xml:space="preserve">im Plenum die Ergebnisse zu besprechen und </w:t>
      </w:r>
      <w:r w:rsidR="002536B1">
        <w:t>mit den</w:t>
      </w:r>
      <w:r w:rsidR="00AE0C94">
        <w:t xml:space="preserve"> </w:t>
      </w:r>
      <w:r w:rsidR="002536B1">
        <w:t xml:space="preserve">Erfahrungen der Schülerinnen und Schüler abzugleichen, um so ggf. in eine </w:t>
      </w:r>
      <w:r w:rsidR="005628FD">
        <w:t>Diskussion über diese Art der politischen Kommunikation zu kommen.</w:t>
      </w:r>
    </w:p>
    <w:p w14:paraId="6990ADAE" w14:textId="70884F79" w:rsidR="008E073E" w:rsidRDefault="008E073E" w:rsidP="00EB68D1">
      <w:r>
        <w:t xml:space="preserve">In einem letzten Schritt </w:t>
      </w:r>
      <w:r w:rsidR="00C63067">
        <w:t xml:space="preserve">erstellen die Schülerinnen und Schüler ein Erklärvideo, das </w:t>
      </w:r>
      <w:r w:rsidR="008B7E32">
        <w:t xml:space="preserve">sowohl die erlernten Fakten als auch die </w:t>
      </w:r>
      <w:r w:rsidR="00F92076">
        <w:t>Gefahren solcher Plattformen aufzeigen soll. In diesem Rahmen soll</w:t>
      </w:r>
      <w:r w:rsidR="00C42D10">
        <w:t>en</w:t>
      </w:r>
      <w:r w:rsidR="00F92076">
        <w:t xml:space="preserve"> </w:t>
      </w:r>
      <w:r w:rsidR="00C42D10">
        <w:t>sowohl die</w:t>
      </w:r>
      <w:r w:rsidR="00EC764C">
        <w:t xml:space="preserve"> Demokratiebildung </w:t>
      </w:r>
      <w:r w:rsidR="00C42D10">
        <w:t>als auch</w:t>
      </w:r>
      <w:r w:rsidR="00EC764C">
        <w:t xml:space="preserve"> die Fähigkeit zur politischen Meinungsbildung gestärkt w</w:t>
      </w:r>
      <w:r w:rsidR="00C42D10">
        <w:t>erden.</w:t>
      </w:r>
    </w:p>
    <w:p w14:paraId="33DDF7B6" w14:textId="69081443" w:rsidR="00FF39F1" w:rsidRDefault="00402D06" w:rsidP="00EB68D1">
      <w:r>
        <w:t xml:space="preserve">Das Arbeitsblatt 2 </w:t>
      </w:r>
      <w:r w:rsidR="003B0263">
        <w:t xml:space="preserve">(Wie funktioniert ein Algorithmus?) </w:t>
      </w:r>
      <w:r w:rsidR="003C37D6">
        <w:t xml:space="preserve">beginnt mit dem Vergleich </w:t>
      </w:r>
      <w:r w:rsidR="00AA3C81">
        <w:t>der jeweiligen Startseiten der Schülerinnen und Schüler bei YouTube. Die</w:t>
      </w:r>
      <w:r w:rsidR="001A2D96">
        <w:t xml:space="preserve"> Unterschie</w:t>
      </w:r>
      <w:r w:rsidR="001706D6">
        <w:t>de der Seiten führen dann in einem weiteren Schritt</w:t>
      </w:r>
      <w:r w:rsidR="00844536">
        <w:t xml:space="preserve">, über kurze Videos, </w:t>
      </w:r>
      <w:r w:rsidR="001706D6">
        <w:t xml:space="preserve">zu einer </w:t>
      </w:r>
      <w:r w:rsidR="006705C3">
        <w:t>Auseinandersetzung mit den Begriffen Filterblase, Echokammer und Algorithmus</w:t>
      </w:r>
      <w:r w:rsidR="00F44651">
        <w:t xml:space="preserve"> und </w:t>
      </w:r>
      <w:r w:rsidR="006705C3">
        <w:t xml:space="preserve"> </w:t>
      </w:r>
      <w:r w:rsidR="00B90F60">
        <w:t>deren Chancen und Risiken.</w:t>
      </w:r>
    </w:p>
    <w:p w14:paraId="4AA86E7A" w14:textId="0491299C" w:rsidR="000706DC" w:rsidRDefault="00812D10" w:rsidP="00EB68D1">
      <w:r>
        <w:t xml:space="preserve">Das Arbeitsblatt 3 (Fake News und Psyche) führt das bisher erworbene Wissen zusammen und bildet </w:t>
      </w:r>
      <w:r w:rsidR="00A15BD9">
        <w:t>den Rahmen für persönliche Betrachtungen und Auseinandersetzungen</w:t>
      </w:r>
      <w:r w:rsidR="000C0B35">
        <w:t xml:space="preserve">. </w:t>
      </w:r>
      <w:r w:rsidR="001661BF">
        <w:t>Den Einstieg bilden zwei Screenshots von Fake News</w:t>
      </w:r>
      <w:r w:rsidR="009B32EA">
        <w:t xml:space="preserve">. Im Anschluss wird durch </w:t>
      </w:r>
      <w:r w:rsidR="00683E78">
        <w:t>zwei wissenschaftliche Texte</w:t>
      </w:r>
      <w:r w:rsidR="0094037D">
        <w:t xml:space="preserve"> der Zusammenhang zwischen Fake News und </w:t>
      </w:r>
      <w:r w:rsidR="00636BA6">
        <w:t>psychologischen Faktoren erarbeitet</w:t>
      </w:r>
      <w:r w:rsidR="002756EB">
        <w:t xml:space="preserve"> und deren Wirkung reflektiert</w:t>
      </w:r>
      <w:r w:rsidR="00636BA6">
        <w:t xml:space="preserve">. </w:t>
      </w:r>
      <w:r w:rsidR="00C35A8A">
        <w:t xml:space="preserve">Über die abschließenden Aufgabe, eine Woche lang </w:t>
      </w:r>
      <w:r w:rsidR="00BA53D8">
        <w:t xml:space="preserve">Nachrichten und Bilder zu sammeln und entsprechend zu analysieren, wird das Bewusstsein </w:t>
      </w:r>
      <w:r w:rsidR="00EF7C32">
        <w:t>für Fake News an sich und die damit zusammenhängenden psychologischen Faktoren geschärft.</w:t>
      </w:r>
      <w:r w:rsidR="009B32EA">
        <w:t xml:space="preserve"> </w:t>
      </w:r>
    </w:p>
    <w:sectPr w:rsidR="000706D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CA5D5" w14:textId="77777777" w:rsidR="00B40220" w:rsidRDefault="00B40220" w:rsidP="0023667C">
      <w:pPr>
        <w:spacing w:after="0" w:line="240" w:lineRule="auto"/>
      </w:pPr>
      <w:r>
        <w:separator/>
      </w:r>
    </w:p>
  </w:endnote>
  <w:endnote w:type="continuationSeparator" w:id="0">
    <w:p w14:paraId="4F7C7416" w14:textId="77777777" w:rsidR="00B40220" w:rsidRDefault="00B40220" w:rsidP="0023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16C5" w14:textId="77777777" w:rsidR="00B40220" w:rsidRDefault="00B40220" w:rsidP="0023667C">
      <w:pPr>
        <w:spacing w:after="0" w:line="240" w:lineRule="auto"/>
      </w:pPr>
      <w:r>
        <w:separator/>
      </w:r>
    </w:p>
  </w:footnote>
  <w:footnote w:type="continuationSeparator" w:id="0">
    <w:p w14:paraId="57C9B662" w14:textId="77777777" w:rsidR="00B40220" w:rsidRDefault="00B40220" w:rsidP="00236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703B" w14:textId="77777777" w:rsidR="0023667C" w:rsidRDefault="0023667C" w:rsidP="0023667C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9264" behindDoc="1" locked="1" layoutInCell="1" allowOverlap="0" wp14:anchorId="0C37A7FC" wp14:editId="4E341775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Unterrichtsprojekte Deutsch – </w:t>
    </w:r>
    <w:r w:rsidRPr="00F03AD3">
      <w:t>Themenfeld</w:t>
    </w:r>
    <w:r>
      <w:t xml:space="preserve"> Sprache – Politische Kommunikation</w:t>
    </w:r>
  </w:p>
  <w:p w14:paraId="36523E95" w14:textId="4AA1A623" w:rsidR="0023667C" w:rsidRDefault="0023667C" w:rsidP="0023667C">
    <w:pPr>
      <w:pStyle w:val="Kopfzeile"/>
      <w:spacing w:after="240"/>
      <w:jc w:val="right"/>
    </w:pPr>
    <w:r>
      <w:tab/>
    </w:r>
    <w:r w:rsidR="00FE0F4D" w:rsidRPr="00FE0F4D">
      <w:t>01_politische _kommunikation_03_01_soziale-medien_lehrer</w:t>
    </w:r>
  </w:p>
  <w:p w14:paraId="59AE5942" w14:textId="77777777" w:rsidR="0023667C" w:rsidRDefault="002366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81679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D5"/>
    <w:rsid w:val="00055AA9"/>
    <w:rsid w:val="000706DC"/>
    <w:rsid w:val="000828A9"/>
    <w:rsid w:val="000C0B35"/>
    <w:rsid w:val="0014515E"/>
    <w:rsid w:val="001661BF"/>
    <w:rsid w:val="001706D6"/>
    <w:rsid w:val="00177D49"/>
    <w:rsid w:val="001A100C"/>
    <w:rsid w:val="001A2D96"/>
    <w:rsid w:val="001C0654"/>
    <w:rsid w:val="001F75AF"/>
    <w:rsid w:val="00207406"/>
    <w:rsid w:val="00207D9A"/>
    <w:rsid w:val="0023667C"/>
    <w:rsid w:val="002375F5"/>
    <w:rsid w:val="002536B1"/>
    <w:rsid w:val="002756EB"/>
    <w:rsid w:val="00286E45"/>
    <w:rsid w:val="00287C03"/>
    <w:rsid w:val="002C2260"/>
    <w:rsid w:val="002C4919"/>
    <w:rsid w:val="002D4DB8"/>
    <w:rsid w:val="002E6222"/>
    <w:rsid w:val="00324754"/>
    <w:rsid w:val="00375A90"/>
    <w:rsid w:val="003B0263"/>
    <w:rsid w:val="003C37D6"/>
    <w:rsid w:val="00402D06"/>
    <w:rsid w:val="00433517"/>
    <w:rsid w:val="004521ED"/>
    <w:rsid w:val="004526BB"/>
    <w:rsid w:val="00480B83"/>
    <w:rsid w:val="0048592E"/>
    <w:rsid w:val="004B5ADB"/>
    <w:rsid w:val="004C4180"/>
    <w:rsid w:val="004F0C9F"/>
    <w:rsid w:val="00521254"/>
    <w:rsid w:val="00522418"/>
    <w:rsid w:val="0054279B"/>
    <w:rsid w:val="005628FD"/>
    <w:rsid w:val="005A3151"/>
    <w:rsid w:val="006035C0"/>
    <w:rsid w:val="0062601F"/>
    <w:rsid w:val="00636BA6"/>
    <w:rsid w:val="006505EA"/>
    <w:rsid w:val="006705C3"/>
    <w:rsid w:val="00674F3A"/>
    <w:rsid w:val="00683E78"/>
    <w:rsid w:val="00693E08"/>
    <w:rsid w:val="00694C1A"/>
    <w:rsid w:val="006A687E"/>
    <w:rsid w:val="006B32C8"/>
    <w:rsid w:val="006D52BE"/>
    <w:rsid w:val="006D760E"/>
    <w:rsid w:val="00735581"/>
    <w:rsid w:val="00756E02"/>
    <w:rsid w:val="00780E16"/>
    <w:rsid w:val="00782893"/>
    <w:rsid w:val="00787751"/>
    <w:rsid w:val="007A73D5"/>
    <w:rsid w:val="007C2722"/>
    <w:rsid w:val="007E55CC"/>
    <w:rsid w:val="007F04C2"/>
    <w:rsid w:val="007F31E4"/>
    <w:rsid w:val="00812D10"/>
    <w:rsid w:val="00833F25"/>
    <w:rsid w:val="00841056"/>
    <w:rsid w:val="00844536"/>
    <w:rsid w:val="00846C2B"/>
    <w:rsid w:val="008624D0"/>
    <w:rsid w:val="008A61D7"/>
    <w:rsid w:val="008B7E32"/>
    <w:rsid w:val="008E073E"/>
    <w:rsid w:val="00902E8A"/>
    <w:rsid w:val="009043EB"/>
    <w:rsid w:val="0094037D"/>
    <w:rsid w:val="009648DD"/>
    <w:rsid w:val="00964DC7"/>
    <w:rsid w:val="0098359C"/>
    <w:rsid w:val="009A0A04"/>
    <w:rsid w:val="009B32EA"/>
    <w:rsid w:val="009C305F"/>
    <w:rsid w:val="00A13A48"/>
    <w:rsid w:val="00A15BD9"/>
    <w:rsid w:val="00A21B94"/>
    <w:rsid w:val="00A319BF"/>
    <w:rsid w:val="00A36D4D"/>
    <w:rsid w:val="00A5346F"/>
    <w:rsid w:val="00A5775C"/>
    <w:rsid w:val="00A62890"/>
    <w:rsid w:val="00AA3C81"/>
    <w:rsid w:val="00AB7F04"/>
    <w:rsid w:val="00AE0C94"/>
    <w:rsid w:val="00B1222D"/>
    <w:rsid w:val="00B20DEA"/>
    <w:rsid w:val="00B27F98"/>
    <w:rsid w:val="00B34D0F"/>
    <w:rsid w:val="00B40220"/>
    <w:rsid w:val="00B45470"/>
    <w:rsid w:val="00B52885"/>
    <w:rsid w:val="00B90F60"/>
    <w:rsid w:val="00B9240D"/>
    <w:rsid w:val="00BA53D8"/>
    <w:rsid w:val="00C056BD"/>
    <w:rsid w:val="00C1702E"/>
    <w:rsid w:val="00C35A8A"/>
    <w:rsid w:val="00C42D10"/>
    <w:rsid w:val="00C46B8B"/>
    <w:rsid w:val="00C5416A"/>
    <w:rsid w:val="00C63067"/>
    <w:rsid w:val="00CC2A3A"/>
    <w:rsid w:val="00CD36C1"/>
    <w:rsid w:val="00CE3309"/>
    <w:rsid w:val="00D3400C"/>
    <w:rsid w:val="00D540E7"/>
    <w:rsid w:val="00D61AA9"/>
    <w:rsid w:val="00D832B7"/>
    <w:rsid w:val="00D96CC5"/>
    <w:rsid w:val="00DA7B4B"/>
    <w:rsid w:val="00E11B31"/>
    <w:rsid w:val="00E13492"/>
    <w:rsid w:val="00E4563D"/>
    <w:rsid w:val="00E66A44"/>
    <w:rsid w:val="00E74C4B"/>
    <w:rsid w:val="00E93763"/>
    <w:rsid w:val="00E95791"/>
    <w:rsid w:val="00EB68D1"/>
    <w:rsid w:val="00EC764C"/>
    <w:rsid w:val="00EF7C32"/>
    <w:rsid w:val="00F44651"/>
    <w:rsid w:val="00F47A17"/>
    <w:rsid w:val="00F66821"/>
    <w:rsid w:val="00F852E7"/>
    <w:rsid w:val="00F92076"/>
    <w:rsid w:val="00FC7724"/>
    <w:rsid w:val="00FE0F4D"/>
    <w:rsid w:val="00FE4832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D48E"/>
  <w15:chartTrackingRefBased/>
  <w15:docId w15:val="{AAA9B8BA-8020-4A0F-BF22-8C18981D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26BB"/>
    <w:pPr>
      <w:keepNext/>
      <w:numPr>
        <w:numId w:val="1"/>
      </w:numPr>
      <w:suppressLineNumbers/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spacing w:before="238" w:after="119" w:line="288" w:lineRule="auto"/>
      <w:outlineLvl w:val="0"/>
    </w:pPr>
    <w:rPr>
      <w:rFonts w:ascii="Gudea" w:hAnsi="Gudea" w:cs="Arial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26BB"/>
    <w:pPr>
      <w:keepNext/>
      <w:numPr>
        <w:ilvl w:val="1"/>
        <w:numId w:val="1"/>
      </w:numPr>
      <w:suppressLineNumbers/>
      <w:tabs>
        <w:tab w:val="left" w:pos="357"/>
        <w:tab w:val="left" w:pos="539"/>
        <w:tab w:val="left" w:pos="720"/>
        <w:tab w:val="left" w:pos="902"/>
        <w:tab w:val="left" w:pos="1077"/>
      </w:tabs>
      <w:spacing w:before="198" w:after="119" w:line="288" w:lineRule="auto"/>
      <w:outlineLvl w:val="1"/>
    </w:pPr>
    <w:rPr>
      <w:rFonts w:ascii="Gudea" w:hAnsi="Gudea" w:cs="Arial"/>
      <w:sz w:val="32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526BB"/>
    <w:pPr>
      <w:keepNext/>
      <w:keepLines/>
      <w:numPr>
        <w:ilvl w:val="2"/>
        <w:numId w:val="1"/>
      </w:numPr>
      <w:suppressLineNumbers/>
      <w:tabs>
        <w:tab w:val="left" w:pos="357"/>
        <w:tab w:val="left" w:pos="539"/>
        <w:tab w:val="left" w:pos="720"/>
        <w:tab w:val="left" w:pos="902"/>
        <w:tab w:val="left" w:pos="1077"/>
      </w:tabs>
      <w:spacing w:before="142" w:after="119" w:line="288" w:lineRule="auto"/>
      <w:outlineLvl w:val="2"/>
    </w:pPr>
    <w:rPr>
      <w:rFonts w:ascii="Gudea" w:eastAsiaTheme="majorEastAsia" w:hAnsi="Gudea" w:cstheme="majorBidi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26BB"/>
    <w:pPr>
      <w:keepNext/>
      <w:keepLines/>
      <w:numPr>
        <w:ilvl w:val="3"/>
        <w:numId w:val="1"/>
      </w:numPr>
      <w:suppressLineNumbers/>
      <w:spacing w:before="40" w:after="0" w:line="288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26BB"/>
    <w:pPr>
      <w:keepNext/>
      <w:keepLines/>
      <w:numPr>
        <w:ilvl w:val="4"/>
        <w:numId w:val="1"/>
      </w:numPr>
      <w:suppressLineNumbers/>
      <w:spacing w:before="40" w:after="0" w:line="288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26BB"/>
    <w:pPr>
      <w:keepNext/>
      <w:keepLines/>
      <w:numPr>
        <w:ilvl w:val="5"/>
        <w:numId w:val="1"/>
      </w:numPr>
      <w:suppressLineNumbers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26BB"/>
    <w:pPr>
      <w:keepNext/>
      <w:keepLines/>
      <w:numPr>
        <w:ilvl w:val="6"/>
        <w:numId w:val="1"/>
      </w:numPr>
      <w:suppressLineNumbers/>
      <w:spacing w:before="40" w:after="0" w:line="288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26BB"/>
    <w:pPr>
      <w:keepNext/>
      <w:keepLines/>
      <w:numPr>
        <w:ilvl w:val="7"/>
        <w:numId w:val="1"/>
      </w:numPr>
      <w:suppressLineNumbers/>
      <w:spacing w:before="40" w:after="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26BB"/>
    <w:pPr>
      <w:keepNext/>
      <w:keepLines/>
      <w:numPr>
        <w:ilvl w:val="8"/>
        <w:numId w:val="1"/>
      </w:numPr>
      <w:suppressLineNumbers/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F75A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75A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6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3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3667C"/>
  </w:style>
  <w:style w:type="paragraph" w:styleId="Fuzeile">
    <w:name w:val="footer"/>
    <w:basedOn w:val="Standard"/>
    <w:link w:val="FuzeileZchn"/>
    <w:uiPriority w:val="99"/>
    <w:unhideWhenUsed/>
    <w:rsid w:val="0023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667C"/>
  </w:style>
  <w:style w:type="character" w:customStyle="1" w:styleId="berschrift1Zchn">
    <w:name w:val="Überschrift 1 Zchn"/>
    <w:basedOn w:val="Absatz-Standardschriftart"/>
    <w:link w:val="berschrift1"/>
    <w:uiPriority w:val="9"/>
    <w:rsid w:val="004526BB"/>
    <w:rPr>
      <w:rFonts w:ascii="Gudea" w:hAnsi="Gudea" w:cs="Arial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26BB"/>
    <w:rPr>
      <w:rFonts w:ascii="Gudea" w:hAnsi="Gudea" w:cs="Arial"/>
      <w:sz w:val="32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526BB"/>
    <w:rPr>
      <w:rFonts w:ascii="Gudea" w:eastAsiaTheme="majorEastAsia" w:hAnsi="Gudea" w:cstheme="majorBidi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26B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26B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2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26B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26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26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Gyurcsik, René</dc:creator>
  <cp:keywords/>
  <dc:description/>
  <cp:lastModifiedBy>Thomas Ißler</cp:lastModifiedBy>
  <cp:revision>2</cp:revision>
  <dcterms:created xsi:type="dcterms:W3CDTF">2025-10-23T06:17:00Z</dcterms:created>
  <dcterms:modified xsi:type="dcterms:W3CDTF">2025-10-23T06:17:00Z</dcterms:modified>
</cp:coreProperties>
</file>