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Überschrift 3"/>
        <w:jc w:val="both"/>
      </w:pPr>
      <w:r>
        <w:rPr>
          <w:rtl w:val="0"/>
          <w:lang w:val="de-DE"/>
        </w:rPr>
        <w:t>Drahtlose Wiedergabe von Bild und Ton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 xml:space="preserve">Das iPad kann 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ber interne Lautsprecher Medien h</w:t>
      </w:r>
      <w:r>
        <w:rPr>
          <w:rFonts w:hAnsi="Helvetica" w:hint="default"/>
          <w:rtl w:val="0"/>
        </w:rPr>
        <w:t>ö</w:t>
      </w:r>
      <w:r>
        <w:rPr>
          <w:rtl w:val="0"/>
          <w:lang w:val="de-DE"/>
        </w:rPr>
        <w:t xml:space="preserve">rbar und 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ber sein Display sichtbar machen. Soll eine gr</w:t>
      </w:r>
      <w:r>
        <w:rPr>
          <w:rFonts w:hAnsi="Helvetica" w:hint="default"/>
          <w:rtl w:val="0"/>
          <w:lang w:val="de-DE"/>
        </w:rPr>
        <w:t>öß</w:t>
      </w:r>
      <w:r>
        <w:rPr>
          <w:rtl w:val="0"/>
          <w:lang w:val="de-DE"/>
        </w:rPr>
        <w:t>ere Anzahl von Personen davon profitieren, ben</w:t>
      </w:r>
      <w:r>
        <w:rPr>
          <w:rFonts w:hAnsi="Helvetica" w:hint="default"/>
          <w:rtl w:val="0"/>
        </w:rPr>
        <w:t>ö</w:t>
      </w:r>
      <w:r>
        <w:rPr>
          <w:rtl w:val="0"/>
          <w:lang w:val="de-DE"/>
        </w:rPr>
        <w:t>tigt man zur allgemeinen Zufriedenheit externe Lautsprecher bzw. eine entsprechend dimensionierte Projektionsfl</w:t>
      </w:r>
      <w:r>
        <w:rPr>
          <w:rFonts w:hAnsi="Helvetica" w:hint="default"/>
          <w:rtl w:val="0"/>
        </w:rPr>
        <w:t>ä</w:t>
      </w:r>
      <w:r>
        <w:rPr>
          <w:rtl w:val="0"/>
          <w:lang w:val="it-IT"/>
        </w:rPr>
        <w:t>che f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 xml:space="preserve">r das Bild. 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>Die drahtlose Verbindung zu den Wiedergabeger</w:t>
      </w:r>
      <w:r>
        <w:rPr>
          <w:rFonts w:hAnsi="Helvetica" w:hint="default"/>
          <w:rtl w:val="0"/>
        </w:rPr>
        <w:t>ä</w:t>
      </w:r>
      <w:r>
        <w:rPr>
          <w:rtl w:val="0"/>
        </w:rPr>
        <w:t>ten erm</w:t>
      </w:r>
      <w:r>
        <w:rPr>
          <w:rFonts w:hAnsi="Helvetica" w:hint="default"/>
          <w:rtl w:val="0"/>
        </w:rPr>
        <w:t>ö</w:t>
      </w:r>
      <w:r>
        <w:rPr>
          <w:rtl w:val="0"/>
          <w:lang w:val="de-DE"/>
        </w:rPr>
        <w:t>glicht dem Vortragenden eine gro</w:t>
      </w:r>
      <w:r>
        <w:rPr>
          <w:rFonts w:hAnsi="Helvetica" w:hint="default"/>
          <w:rtl w:val="0"/>
          <w:lang w:val="de-DE"/>
        </w:rPr>
        <w:t>ß</w:t>
      </w:r>
      <w:r>
        <w:rPr>
          <w:rtl w:val="0"/>
          <w:lang w:val="de-DE"/>
        </w:rPr>
        <w:t>e Flexibilit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t und weiteren Anwesenden die spontane Nutzung der audiovisuellen Anlage zur Pr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sentation ihrer Medien. </w:t>
      </w: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Überschrift 2"/>
        <w:numPr>
          <w:ilvl w:val="0"/>
          <w:numId w:val="3"/>
        </w:numPr>
        <w:ind w:left="360"/>
        <w:jc w:val="both"/>
        <w:rPr>
          <w:position w:val="0"/>
        </w:rPr>
      </w:pPr>
      <w:r>
        <w:rPr>
          <w:rtl w:val="0"/>
        </w:rPr>
        <w:t>Ü</w:t>
      </w:r>
      <w:r>
        <w:rPr>
          <w:rFonts w:ascii="Helvetica"/>
          <w:rtl w:val="0"/>
          <w:lang w:val="de-DE"/>
        </w:rPr>
        <w:t>bertragung mit vorhandenem WLAN und Apple TV</w:t>
      </w:r>
    </w:p>
    <w:p>
      <w:pPr>
        <w:pStyle w:val="Text"/>
        <w:jc w:val="both"/>
      </w:pPr>
    </w:p>
    <w:p>
      <w:pPr>
        <w:pStyle w:val="Text"/>
        <w:spacing w:after="40"/>
        <w:jc w:val="both"/>
      </w:pPr>
      <w:r>
        <w:rPr>
          <w:rtl w:val="0"/>
          <w:lang w:val="de-DE"/>
        </w:rPr>
        <w:t>Voraussetzung daf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 xml:space="preserve">r ist, dass die AppleTV-Box eingeschaltet, im WLAN angemeldet und mit einem HDMI-Kabel oder </w:t>
      </w:r>
      <w:r>
        <w:rPr>
          <w:rFonts w:hAnsi="Helvetica" w:hint="default"/>
          <w:rtl w:val="0"/>
          <w:lang w:val="de-DE"/>
        </w:rPr>
        <w:t>ü</w:t>
      </w:r>
      <w:r>
        <w:rPr>
          <w:rtl w:val="0"/>
          <w:lang w:val="de-DE"/>
        </w:rPr>
        <w:t xml:space="preserve">ber </w:t>
      </w:r>
      <w:r>
        <w:rPr>
          <w:rtl w:val="0"/>
          <w:lang w:val="de-DE"/>
        </w:rPr>
        <w:t>eine</w:t>
      </w:r>
      <w:r>
        <w:rPr>
          <w:rtl w:val="0"/>
          <w:lang w:val="de-DE"/>
        </w:rPr>
        <w:t>n</w:t>
      </w:r>
      <w:r>
        <w:rPr>
          <w:rtl w:val="0"/>
        </w:rPr>
        <w:t xml:space="preserve"> </w:t>
      </w:r>
      <w:r>
        <w:rPr>
          <w:rtl w:val="0"/>
          <w:lang w:val="de-DE"/>
        </w:rPr>
        <w:t>HDMI-</w:t>
      </w:r>
      <w:r>
        <w:rPr>
          <w:rtl w:val="0"/>
          <w:lang w:val="de-DE"/>
        </w:rPr>
        <w:t xml:space="preserve">VGA-Adapter an einen Beamer angeschlossen ist. </w:t>
      </w:r>
    </w:p>
    <w:p>
      <w:pPr>
        <w:pStyle w:val="Text"/>
        <w:spacing w:after="40"/>
        <w:jc w:val="both"/>
      </w:pPr>
      <w:r>
        <w:rPr>
          <w:rtl w:val="0"/>
        </w:rPr>
        <w:t xml:space="preserve">Tipps: </w:t>
      </w:r>
    </w:p>
    <w:p>
      <w:pPr>
        <w:pStyle w:val="Text"/>
        <w:numPr>
          <w:ilvl w:val="0"/>
          <w:numId w:val="5"/>
        </w:numPr>
        <w:spacing w:after="40"/>
        <w:ind w:left="165"/>
        <w:jc w:val="both"/>
        <w:rPr>
          <w:position w:val="-2"/>
          <w:sz w:val="22"/>
          <w:szCs w:val="22"/>
        </w:rPr>
      </w:pPr>
      <w:r>
        <w:rPr>
          <w:rtl w:val="0"/>
          <w:lang w:val="de-DE"/>
        </w:rPr>
        <w:t>Als station</w:t>
      </w:r>
      <w:r>
        <w:rPr>
          <w:rFonts w:hAnsi="Helvetica" w:hint="default"/>
          <w:rtl w:val="0"/>
          <w:lang w:val="de-DE"/>
        </w:rPr>
        <w:t>ä</w:t>
      </w:r>
      <w:r>
        <w:rPr>
          <w:rtl w:val="0"/>
          <w:lang w:val="de-DE"/>
        </w:rPr>
        <w:t>res,</w:t>
      </w:r>
      <w:r>
        <w:rPr>
          <w:rtl w:val="0"/>
          <w:lang w:val="de-DE"/>
        </w:rPr>
        <w:t xml:space="preserve"> einmal eingerichtete</w:t>
      </w:r>
      <w:r>
        <w:rPr>
          <w:rtl w:val="0"/>
          <w:lang w:val="de-DE"/>
        </w:rPr>
        <w:t>s</w:t>
      </w:r>
      <w:r>
        <w:rPr>
          <w:rtl w:val="0"/>
          <w:lang w:val="en-US"/>
        </w:rPr>
        <w:t xml:space="preserve"> Setting f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r zuk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nftige Eins</w:t>
      </w:r>
      <w:r>
        <w:rPr>
          <w:rFonts w:hAnsi="Helvetica" w:hint="default"/>
          <w:rtl w:val="0"/>
        </w:rPr>
        <w:t>ä</w:t>
      </w:r>
      <w:r>
        <w:rPr>
          <w:rtl w:val="0"/>
          <w:lang w:val="nl-NL"/>
        </w:rPr>
        <w:t>tze so belassen.</w:t>
      </w:r>
    </w:p>
    <w:p>
      <w:pPr>
        <w:pStyle w:val="Text"/>
        <w:numPr>
          <w:ilvl w:val="0"/>
          <w:numId w:val="6"/>
        </w:numPr>
        <w:ind w:left="165"/>
        <w:jc w:val="both"/>
        <w:rPr>
          <w:position w:val="-2"/>
          <w:sz w:val="22"/>
          <w:szCs w:val="22"/>
        </w:rPr>
      </w:pPr>
      <w:r>
        <w:rPr>
          <w:rtl w:val="0"/>
          <w:lang w:val="de-DE"/>
        </w:rPr>
        <w:t xml:space="preserve">Zur Verbesserung der Tonwiedergabe bei portablen Aufbauten </w:t>
      </w:r>
      <w:r>
        <w:rPr>
          <w:rtl w:val="0"/>
          <w:lang w:val="de-DE"/>
        </w:rPr>
        <w:t>ist es empfehlenswert</w:t>
      </w:r>
      <w:r>
        <w:rPr>
          <w:rtl w:val="0"/>
          <w:lang w:val="de-DE"/>
        </w:rPr>
        <w:t xml:space="preserve">, das HDMI-Signal durch eine </w:t>
      </w:r>
      <w:r>
        <w:rPr>
          <w:rFonts w:hAnsi="Helvetica" w:hint="default"/>
          <w:rtl w:val="0"/>
        </w:rPr>
        <w:t>„</w:t>
      </w:r>
      <w:r>
        <w:rPr>
          <w:rtl w:val="0"/>
          <w:lang w:val="en-US"/>
        </w:rPr>
        <w:t>Soundbar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>zu schleifen</w:t>
      </w:r>
      <w:r>
        <w:rPr>
          <w:rtl w:val="0"/>
          <w:lang w:val="de-DE"/>
        </w:rPr>
        <w:t xml:space="preserve"> (d</w:t>
      </w:r>
      <w:r>
        <w:rPr>
          <w:rtl w:val="0"/>
          <w:lang w:val="de-DE"/>
        </w:rPr>
        <w:t>as ist ein flacher, klangstarker Aktivlautsprecher, welcher unter den Bildschirm oder Beamer gestellt werden kann</w:t>
      </w:r>
      <w:r>
        <w:rPr>
          <w:rtl w:val="0"/>
          <w:lang w:val="de-DE"/>
        </w:rPr>
        <w:t>) oder noch einfacher, einen Beamer mit relativ guten, integrierten Lautsprechern zu verwenden.</w:t>
      </w:r>
    </w:p>
    <w:p>
      <w:pPr>
        <w:pStyle w:val="Text"/>
        <w:jc w:val="both"/>
      </w:pPr>
    </w:p>
    <w:p>
      <w:pPr>
        <w:pStyle w:val="Text"/>
        <w:jc w:val="both"/>
      </w:pPr>
      <w: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5190766" cy="3893075"/>
            <wp:effectExtent l="0" t="0" r="0" b="0"/>
            <wp:wrapTopAndBottom distT="0" dist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0005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766" cy="389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jc w:val="both"/>
      </w:pPr>
      <w:r>
        <w:rPr>
          <w:rtl w:val="0"/>
        </w:rPr>
        <w:t>W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hlen Sie im Kontrollzentrum des iPads </w:t>
      </w:r>
      <w:r>
        <w:rPr>
          <w:rFonts w:hAnsi="Helvetica" w:hint="default"/>
          <w:rtl w:val="0"/>
        </w:rPr>
        <w:t>„</w:t>
      </w:r>
      <w:r>
        <w:rPr>
          <w:rtl w:val="0"/>
        </w:rPr>
        <w:t>AirPlay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 xml:space="preserve">und setzen Sie den Haken hinter </w:t>
      </w:r>
      <w:r>
        <w:rPr>
          <w:rFonts w:hAnsi="Helvetica" w:hint="default"/>
          <w:rtl w:val="0"/>
        </w:rPr>
        <w:t>„</w:t>
      </w:r>
      <w:r>
        <w:rPr>
          <w:rtl w:val="0"/>
        </w:rPr>
        <w:t>AppleTV</w:t>
      </w:r>
      <w:r>
        <w:rPr>
          <w:rFonts w:hAnsi="Helvetica" w:hint="default"/>
          <w:rtl w:val="0"/>
        </w:rPr>
        <w:t>“</w:t>
      </w:r>
      <w:r>
        <w:rPr>
          <w:rtl w:val="0"/>
        </w:rPr>
        <w:t xml:space="preserve">. 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nl-NL"/>
        </w:rPr>
        <w:t xml:space="preserve">Nun werden </w:t>
      </w:r>
      <w:r>
        <w:rPr>
          <w:rtl w:val="0"/>
          <w:lang w:val="de-DE"/>
        </w:rPr>
        <w:t>Fotos</w:t>
      </w:r>
      <w:r>
        <w:rPr>
          <w:rtl w:val="0"/>
          <w:lang w:val="de-DE"/>
        </w:rPr>
        <w:t xml:space="preserve"> und </w:t>
      </w:r>
      <w:r>
        <w:rPr>
          <w:rtl w:val="0"/>
          <w:lang w:val="de-DE"/>
        </w:rPr>
        <w:t>Videos</w:t>
      </w:r>
      <w:r>
        <w:rPr>
          <w:rtl w:val="0"/>
        </w:rPr>
        <w:t xml:space="preserve"> </w:t>
      </w:r>
      <w:r>
        <w:rPr>
          <w:rtl w:val="0"/>
          <w:lang w:val="de-DE"/>
        </w:rPr>
        <w:t xml:space="preserve">bei ihrer Wiedergabe </w:t>
      </w:r>
      <w:r>
        <w:rPr>
          <w:rtl w:val="0"/>
          <w:lang w:val="de-DE"/>
        </w:rPr>
        <w:t xml:space="preserve">drahtlos vom iPad zur AppleTV-Box 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bertragen. Schalten Sie auch noch die Bildschirmsynchronisation ein, dann kann alles, was Sie auf Ihrem iPad machen, von den Teilnehmern mitverfolgt werden</w:t>
      </w:r>
      <w:r>
        <w:rPr>
          <w:rtl w:val="0"/>
          <w:lang w:val="de-DE"/>
        </w:rPr>
        <w:t>, ob Sie</w:t>
      </w:r>
      <w:r>
        <w:rPr>
          <w:rFonts w:hAnsi="Helvetica" w:hint="default"/>
          <w:rtl w:val="0"/>
          <w:lang w:val="de-DE"/>
        </w:rPr>
        <w:t>’</w:t>
      </w:r>
      <w:r>
        <w:rPr>
          <w:rtl w:val="0"/>
          <w:lang w:val="de-DE"/>
        </w:rPr>
        <w:t>s wollen oder nicht.</w:t>
      </w:r>
      <w:r>
        <w:rPr>
          <w:rtl w:val="0"/>
        </w:rPr>
        <w:t xml:space="preserve"> </w:t>
      </w:r>
    </w:p>
    <w:p>
      <w:pPr>
        <w:pStyle w:val="Text"/>
        <w:jc w:val="both"/>
      </w:pPr>
      <w:r>
        <w:rPr>
          <w:rtl w:val="0"/>
          <w:lang w:val="de-DE"/>
        </w:rPr>
        <w:t>So elegant das drahtlose Pr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sentieren ist, auch hierf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 xml:space="preserve">r muss das iPad erst einmal (1x) eingerichtet werden. Dazu ein paar Hinweise: 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>Das iPad und die AppleTV, also den Sender und den Empf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nger des AirPlay-Signals, melden Sie im selben WLAN an. Von diesem drahtlosen Netzwerk, auch WiFi genannt, m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ssen also die Anmeldedaten, Netzwerkname (SSID) und Passwort, bekannt sein. Haben Sie das ein Mal</w:t>
      </w:r>
      <w:r>
        <w:rPr>
          <w:rtl w:val="0"/>
          <w:lang w:val="de-DE"/>
        </w:rPr>
        <w:t xml:space="preserve"> (1x)</w:t>
      </w:r>
      <w:r>
        <w:rPr>
          <w:rtl w:val="0"/>
          <w:lang w:val="de-DE"/>
        </w:rPr>
        <w:t xml:space="preserve"> gemacht, erkennen beide 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te zuk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nftig dieses WLAN und melden sich automatisch an</w:t>
      </w:r>
      <w:r>
        <w:rPr>
          <w:rtl w:val="0"/>
          <w:lang w:val="de-DE"/>
        </w:rPr>
        <w:t xml:space="preserve"> (es sei denn, dass </w:t>
      </w:r>
      <w:r>
        <w:rPr>
          <w:rFonts w:hAnsi="Helvetica" w:hint="default"/>
          <w:rtl w:val="0"/>
          <w:lang w:val="de-DE"/>
        </w:rPr>
        <w:t>„</w:t>
      </w:r>
      <w:r>
        <w:rPr>
          <w:rtl w:val="0"/>
          <w:lang w:val="de-DE"/>
        </w:rPr>
        <w:t>Automatisch anmelden</w:t>
      </w:r>
      <w:r>
        <w:rPr>
          <w:rFonts w:hAnsi="Helvetica" w:hint="default"/>
          <w:rtl w:val="0"/>
          <w:lang w:val="de-DE"/>
        </w:rPr>
        <w:t xml:space="preserve">“ </w:t>
      </w:r>
      <w:r>
        <w:rPr>
          <w:rtl w:val="0"/>
          <w:lang w:val="de-DE"/>
        </w:rPr>
        <w:t>in den WLAN-Einstellungen ausgeschaltet ist).</w:t>
      </w:r>
      <w:r>
        <w:rPr>
          <w:rtl w:val="0"/>
          <w:lang w:val="de-DE"/>
        </w:rPr>
        <w:t xml:space="preserve"> Erst jetzt erscheint die Angabe </w:t>
      </w:r>
      <w:r>
        <w:rPr>
          <w:rFonts w:hAnsi="Helvetica" w:hint="default"/>
          <w:rtl w:val="0"/>
        </w:rPr>
        <w:t>„</w:t>
      </w:r>
      <w:r>
        <w:rPr>
          <w:rtl w:val="0"/>
        </w:rPr>
        <w:t>AirPlay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 xml:space="preserve">im Kontrollzentrum des iPad (siehe </w:t>
      </w:r>
      <w:r>
        <w:rPr>
          <w:rtl w:val="0"/>
          <w:lang w:val="de-DE"/>
        </w:rPr>
        <w:t xml:space="preserve">Bild </w:t>
      </w:r>
      <w:r>
        <w:rPr>
          <w:rtl w:val="0"/>
          <w:lang w:val="de-DE"/>
        </w:rPr>
        <w:t>oben), vorher nicht.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 xml:space="preserve">Jeder Teilnehmer, dessen Computer im selben Netzwerk angemeldet und </w:t>
      </w:r>
      <w:r>
        <w:rPr>
          <w:rFonts w:hAnsi="Helvetica" w:hint="default"/>
          <w:rtl w:val="0"/>
        </w:rPr>
        <w:t>„</w:t>
      </w:r>
      <w:r>
        <w:rPr>
          <w:rtl w:val="0"/>
          <w:lang w:val="en-US"/>
        </w:rPr>
        <w:t>airplay-f</w:t>
      </w:r>
      <w:r>
        <w:rPr>
          <w:rFonts w:hAnsi="Helvetica" w:hint="default"/>
          <w:rtl w:val="0"/>
        </w:rPr>
        <w:t>ä</w:t>
      </w:r>
      <w:r>
        <w:rPr>
          <w:rtl w:val="0"/>
          <w:lang w:val="en-US"/>
        </w:rPr>
        <w:t>hig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 xml:space="preserve">ist, kann 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ber die AppleTV sein Bild bzw. seinen Ton pr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sentieren und wird bei seiner Aufschaltung den Vorg</w:t>
      </w:r>
      <w:r>
        <w:rPr>
          <w:rFonts w:hAnsi="Helvetica" w:hint="default"/>
          <w:rtl w:val="0"/>
        </w:rPr>
        <w:t>ä</w:t>
      </w:r>
      <w:r>
        <w:rPr>
          <w:rtl w:val="0"/>
          <w:lang w:val="nl-NL"/>
        </w:rPr>
        <w:t>nger verdr</w:t>
      </w:r>
      <w:r>
        <w:rPr>
          <w:rFonts w:hAnsi="Helvetica" w:hint="default"/>
          <w:rtl w:val="0"/>
        </w:rPr>
        <w:t>ä</w:t>
      </w:r>
      <w:r>
        <w:rPr>
          <w:rtl w:val="0"/>
        </w:rPr>
        <w:t xml:space="preserve">ngen. </w:t>
      </w:r>
      <w:r>
        <w:rPr>
          <w:rtl w:val="0"/>
          <w:lang w:val="de-DE"/>
        </w:rPr>
        <w:t>Sollte dies nicht erw</w:t>
      </w:r>
      <w:r>
        <w:rPr>
          <w:rFonts w:hAnsi="Helvetica" w:hint="default"/>
          <w:rtl w:val="0"/>
          <w:lang w:val="de-DE"/>
        </w:rPr>
        <w:t>ü</w:t>
      </w:r>
      <w:r>
        <w:rPr>
          <w:rtl w:val="0"/>
          <w:lang w:val="de-DE"/>
        </w:rPr>
        <w:t>nscht sein</w:t>
      </w:r>
      <w:r>
        <w:rPr>
          <w:rtl w:val="0"/>
          <w:lang w:val="de-DE"/>
        </w:rPr>
        <w:t xml:space="preserve">, aktivieren Sie den Onscreen-Code in der AppleTV-Software </w:t>
      </w:r>
      <w:r>
        <w:rPr>
          <w:rFonts w:hAnsi="Helvetica" w:hint="default"/>
          <w:rtl w:val="0"/>
          <w:lang w:val="de-DE"/>
        </w:rPr>
        <w:t>ü</w:t>
      </w:r>
      <w:r>
        <w:rPr>
          <w:rtl w:val="0"/>
          <w:lang w:val="de-DE"/>
        </w:rPr>
        <w:t>ber folgenden Pfad</w:t>
      </w:r>
      <w:r>
        <w:rPr>
          <w:rtl w:val="0"/>
        </w:rPr>
        <w:t xml:space="preserve">: </w:t>
      </w:r>
    </w:p>
    <w:p>
      <w:pPr>
        <w:pStyle w:val="Text"/>
        <w:jc w:val="both"/>
        <w:rPr>
          <w:i w:val="1"/>
          <w:iCs w:val="1"/>
        </w:rPr>
      </w:pPr>
      <w:r>
        <w:rPr>
          <w:i w:val="1"/>
          <w:iCs w:val="1"/>
          <w:rtl w:val="0"/>
          <w:lang w:val="de-DE"/>
        </w:rPr>
        <w:t xml:space="preserve">Einstellungen \ AirPlay \ Sicherheit \ Zugriffskontrolle \ </w:t>
      </w:r>
      <w:r>
        <w:rPr>
          <w:rFonts w:hAnsi="ヒラギノ丸ゴ Pro" w:hint="default"/>
          <w:i w:val="0"/>
          <w:iCs w:val="0"/>
          <w:rtl w:val="0"/>
        </w:rPr>
        <w:t xml:space="preserve">✓ </w:t>
      </w:r>
      <w:r>
        <w:rPr>
          <w:i w:val="1"/>
          <w:iCs w:val="1"/>
          <w:rtl w:val="0"/>
          <w:lang w:val="nl-NL"/>
        </w:rPr>
        <w:t xml:space="preserve">Onscreen-Code </w:t>
      </w:r>
    </w:p>
    <w:p>
      <w:pPr>
        <w:pStyle w:val="Text"/>
        <w:jc w:val="both"/>
      </w:pPr>
      <w:r>
        <w:rPr>
          <w:rtl w:val="0"/>
          <w:lang w:val="de-DE"/>
        </w:rPr>
        <w:t xml:space="preserve">Nur der Benutzer, z.B. der Lehrer, der bei Zugriff auf die AppleTV den </w:t>
      </w:r>
      <w:r>
        <w:rPr>
          <w:rtl w:val="0"/>
          <w:lang w:val="de-DE"/>
        </w:rPr>
        <w:t>von ihr</w:t>
      </w:r>
      <w:r>
        <w:rPr>
          <w:rtl w:val="0"/>
          <w:lang w:val="de-DE"/>
        </w:rPr>
        <w:t xml:space="preserve"> angezeigten 4-stelligen Code auf seinem iOS-Ger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t eingibt, kann </w:t>
      </w:r>
      <w:r>
        <w:rPr>
          <w:rtl w:val="0"/>
          <w:lang w:val="de-DE"/>
        </w:rPr>
        <w:t xml:space="preserve">via </w:t>
      </w:r>
      <w:r>
        <w:rPr>
          <w:rtl w:val="0"/>
        </w:rPr>
        <w:t xml:space="preserve">AirPlay </w:t>
      </w:r>
      <w:r>
        <w:rPr>
          <w:rtl w:val="0"/>
          <w:lang w:val="de-DE"/>
        </w:rPr>
        <w:t>pr</w:t>
      </w:r>
      <w:r>
        <w:rPr>
          <w:rFonts w:hAnsi="Helvetica" w:hint="default"/>
          <w:rtl w:val="0"/>
          <w:lang w:val="de-DE"/>
        </w:rPr>
        <w:t>ä</w:t>
      </w:r>
      <w:r>
        <w:rPr>
          <w:rtl w:val="0"/>
          <w:lang w:val="de-DE"/>
        </w:rPr>
        <w:t>sentieren</w:t>
      </w:r>
      <w:r>
        <w:rPr>
          <w:rtl w:val="0"/>
          <w:lang w:val="nl-NL"/>
        </w:rPr>
        <w:t xml:space="preserve">. Anderen gelingt </w:t>
      </w:r>
      <w:r>
        <w:rPr>
          <w:rtl w:val="0"/>
          <w:lang w:val="de-DE"/>
        </w:rPr>
        <w:t>der Zugriff</w:t>
      </w:r>
      <w:r>
        <w:rPr>
          <w:rtl w:val="0"/>
          <w:lang w:val="de-DE"/>
        </w:rPr>
        <w:t xml:space="preserve"> erst, wenn er sich ab</w:t>
      </w:r>
      <w:r>
        <w:rPr>
          <w:rtl w:val="0"/>
          <w:lang w:val="de-DE"/>
        </w:rPr>
        <w:t>ge</w:t>
      </w:r>
      <w:r>
        <w:rPr>
          <w:rtl w:val="0"/>
          <w:lang w:val="de-DE"/>
        </w:rPr>
        <w:t>meldet</w:t>
      </w:r>
      <w:r>
        <w:rPr>
          <w:rtl w:val="0"/>
          <w:lang w:val="de-DE"/>
        </w:rPr>
        <w:t xml:space="preserve"> hat</w:t>
      </w:r>
      <w:r>
        <w:rPr>
          <w:rtl w:val="0"/>
        </w:rPr>
        <w:t>.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>Apple TV spiegelt immer nur 1 Ger</w:t>
      </w:r>
      <w:r>
        <w:rPr>
          <w:rFonts w:hAnsi="Helvetica" w:hint="default"/>
          <w:rtl w:val="0"/>
        </w:rPr>
        <w:t>ä</w:t>
      </w:r>
      <w:r>
        <w:rPr>
          <w:rtl w:val="0"/>
        </w:rPr>
        <w:t xml:space="preserve">t. </w:t>
      </w:r>
    </w:p>
    <w:p>
      <w:pPr>
        <w:pStyle w:val="Text"/>
        <w:spacing w:after="40"/>
        <w:jc w:val="both"/>
      </w:pPr>
      <w:r>
        <w:rPr>
          <w:rtl w:val="0"/>
          <w:lang w:val="de-DE"/>
        </w:rPr>
        <w:t>Wenn Sie die Inhalte von 2</w:t>
      </w:r>
      <w:r>
        <w:rPr>
          <w:rtl w:val="0"/>
          <w:lang w:val="de-DE"/>
        </w:rPr>
        <w:t xml:space="preserve"> </w:t>
      </w:r>
      <w:r>
        <w:rPr>
          <w:rtl w:val="0"/>
          <w:lang w:val="de-DE"/>
        </w:rPr>
        <w:t>oder mehr 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ten parallel darstellen m</w:t>
      </w:r>
      <w:r>
        <w:rPr>
          <w:rFonts w:hAnsi="Helvetica" w:hint="default"/>
          <w:rtl w:val="0"/>
        </w:rPr>
        <w:t>ö</w:t>
      </w:r>
      <w:r>
        <w:rPr>
          <w:rtl w:val="0"/>
          <w:lang w:val="de-DE"/>
        </w:rPr>
        <w:t>chten, verwenden Sie anstelle der AppleTV einen beliebigen Rechner</w:t>
      </w:r>
      <w:r>
        <w:rPr>
          <w:rtl w:val="0"/>
          <w:lang w:val="de-DE"/>
        </w:rPr>
        <w:t xml:space="preserve"> mit WLAN</w:t>
      </w:r>
      <w:r>
        <w:rPr>
          <w:rtl w:val="0"/>
          <w:lang w:val="de-DE"/>
        </w:rPr>
        <w:t xml:space="preserve"> und verwandeln ihn in einen AirPlay-Empf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nger. Installieren Sie dazu die Software </w:t>
      </w:r>
      <w:r>
        <w:rPr>
          <w:rFonts w:hAnsi="Helvetica" w:hint="default"/>
          <w:rtl w:val="0"/>
        </w:rPr>
        <w:t>„</w:t>
      </w:r>
      <w:r>
        <w:rPr>
          <w:rtl w:val="0"/>
        </w:rPr>
        <w:t>AirServer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 xml:space="preserve">(Download unter </w:t>
      </w:r>
      <w:hyperlink r:id="rId5" w:history="1">
        <w:r>
          <w:rPr>
            <w:rStyle w:val="Hyperlink.0"/>
            <w:color w:val="011ea9"/>
            <w:rtl w:val="0"/>
            <w:lang w:val="de-DE"/>
          </w:rPr>
          <w:t>www.airserver.com</w:t>
        </w:r>
      </w:hyperlink>
      <w:r>
        <w:rPr>
          <w:rtl w:val="0"/>
          <w:lang w:val="de-DE"/>
        </w:rPr>
        <w:t xml:space="preserve">) oder die Software </w:t>
      </w:r>
      <w:r>
        <w:rPr>
          <w:rFonts w:hAnsi="Helvetica" w:hint="default"/>
          <w:rtl w:val="0"/>
        </w:rPr>
        <w:t>„</w:t>
      </w:r>
      <w:r>
        <w:rPr>
          <w:rtl w:val="0"/>
          <w:lang w:val="es-ES_tradnl"/>
        </w:rPr>
        <w:t>Reflector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 xml:space="preserve">(Download unter </w:t>
      </w:r>
      <w:hyperlink r:id="rId6" w:history="1">
        <w:r>
          <w:rPr>
            <w:rStyle w:val="Hyperlink.0"/>
            <w:color w:val="011ea9"/>
            <w:rtl w:val="0"/>
            <w:lang w:val="en-US"/>
          </w:rPr>
          <w:t>www.reflectorapp.com</w:t>
        </w:r>
      </w:hyperlink>
      <w:r>
        <w:rPr>
          <w:rtl w:val="0"/>
          <w:lang w:val="de-DE"/>
        </w:rPr>
        <w:t>) auf dem Rechner, welcher im Idealfall bereits an eine Pr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sentationsanlage angeschlossen ist, wie man das h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ufig in naturwissenschaftlichen Unterrichtsr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umen vorfindet.</w:t>
      </w: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Überschrift 2"/>
        <w:numPr>
          <w:ilvl w:val="0"/>
          <w:numId w:val="3"/>
        </w:numPr>
        <w:ind w:left="360"/>
        <w:jc w:val="both"/>
        <w:rPr>
          <w:position w:val="0"/>
        </w:rPr>
      </w:pPr>
      <w:r>
        <w:rPr>
          <w:rtl w:val="0"/>
        </w:rPr>
        <w:t>Ü</w:t>
      </w:r>
      <w:r>
        <w:rPr>
          <w:rFonts w:ascii="Helvetica"/>
          <w:rtl w:val="0"/>
          <w:lang w:val="de-DE"/>
        </w:rPr>
        <w:t>bertragung ohne WLAN, dennoch mit AppleTV</w:t>
      </w:r>
    </w:p>
    <w:p>
      <w:pPr>
        <w:pStyle w:val="Überschrift 2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>Das ist neu! Bisher ben</w:t>
      </w:r>
      <w:r>
        <w:rPr>
          <w:rFonts w:hAnsi="Helvetica" w:hint="default"/>
          <w:rtl w:val="0"/>
        </w:rPr>
        <w:t>ö</w:t>
      </w:r>
      <w:r>
        <w:rPr>
          <w:rtl w:val="0"/>
          <w:lang w:val="de-DE"/>
        </w:rPr>
        <w:t>tigte man zur drahtlosen Bild- und Ton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 xml:space="preserve">bertragung eines iPads via AirPlay eine AppleTV-Box, die auf ein bereits im Vortragsraum vorhandenes WLAN zugreift </w:t>
      </w:r>
    </w:p>
    <w:p>
      <w:pPr>
        <w:pStyle w:val="Text"/>
        <w:jc w:val="both"/>
      </w:pPr>
      <w:r>
        <w:rPr>
          <w:sz w:val="18"/>
          <w:szCs w:val="18"/>
          <w:rtl w:val="0"/>
          <w:lang w:val="de-DE"/>
        </w:rPr>
        <w:t xml:space="preserve">(siehe 1.  </w:t>
      </w:r>
      <w:r>
        <w:rPr>
          <w:rFonts w:hAnsi="Helvetica" w:hint="default"/>
          <w:sz w:val="18"/>
          <w:szCs w:val="18"/>
          <w:rtl w:val="0"/>
        </w:rPr>
        <w:t>Ü</w:t>
      </w:r>
      <w:r>
        <w:rPr>
          <w:sz w:val="18"/>
          <w:szCs w:val="18"/>
          <w:rtl w:val="0"/>
          <w:lang w:val="de-DE"/>
        </w:rPr>
        <w:t>bertragung mit vorhandenem WLAN und AppleTV)</w:t>
      </w:r>
      <w:r>
        <w:rPr>
          <w:rtl w:val="0"/>
        </w:rPr>
        <w:t>.</w:t>
      </w:r>
    </w:p>
    <w:p>
      <w:pPr>
        <w:pStyle w:val="Text"/>
        <w:jc w:val="both"/>
      </w:pPr>
      <w:r>
        <w:rPr>
          <w:rtl w:val="0"/>
          <w:lang w:val="de-DE"/>
        </w:rPr>
        <w:t>Die 3. Generation der Set-Top-Box, erkennbar an der 1080p-Bild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 xml:space="preserve">bertragung, </w:t>
      </w:r>
      <w:r>
        <w:rPr>
          <w:rtl w:val="0"/>
          <w:lang w:val="de-DE"/>
        </w:rPr>
        <w:t>erm</w:t>
      </w:r>
      <w:r>
        <w:rPr>
          <w:rFonts w:hAnsi="Helvetica" w:hint="default"/>
          <w:rtl w:val="0"/>
          <w:lang w:val="de-DE"/>
        </w:rPr>
        <w:t>ö</w:t>
      </w:r>
      <w:r>
        <w:rPr>
          <w:rtl w:val="0"/>
          <w:lang w:val="de-DE"/>
        </w:rPr>
        <w:t>glicht</w:t>
      </w:r>
      <w:r>
        <w:rPr>
          <w:rtl w:val="0"/>
        </w:rPr>
        <w:t xml:space="preserve"> </w:t>
      </w:r>
      <w:r>
        <w:rPr>
          <w:rtl w:val="0"/>
          <w:lang w:val="de-DE"/>
        </w:rPr>
        <w:t xml:space="preserve">eine </w:t>
      </w:r>
      <w:r>
        <w:rPr>
          <w:rFonts w:hAnsi="Helvetica" w:hint="default"/>
          <w:rtl w:val="0"/>
          <w:lang w:val="de-DE"/>
        </w:rPr>
        <w:t>„</w:t>
      </w:r>
      <w:r>
        <w:rPr>
          <w:rtl w:val="0"/>
          <w:lang w:val="de-DE"/>
        </w:rPr>
        <w:t>Peer-to-Peer-AirPlay</w:t>
      </w:r>
      <w:r>
        <w:rPr>
          <w:rFonts w:hAnsi="Helvetica" w:hint="default"/>
          <w:rtl w:val="0"/>
          <w:lang w:val="de-DE"/>
        </w:rPr>
        <w:t>“</w:t>
      </w:r>
      <w:r>
        <w:rPr>
          <w:rtl w:val="0"/>
          <w:lang w:val="de-DE"/>
        </w:rPr>
        <w:t>-Verbindung</w:t>
      </w:r>
      <w:r>
        <w:rPr>
          <w:rtl w:val="0"/>
          <w:lang w:val="de-DE"/>
        </w:rPr>
        <w:t>, nachdem sie sich mit einem iOS-Ger</w:t>
      </w:r>
      <w:r>
        <w:rPr>
          <w:rFonts w:hAnsi="Helvetica" w:hint="default"/>
          <w:rtl w:val="0"/>
        </w:rPr>
        <w:t>ä</w:t>
      </w:r>
      <w:r>
        <w:rPr>
          <w:rtl w:val="0"/>
        </w:rPr>
        <w:t>t</w:t>
      </w:r>
      <w:r>
        <w:rPr>
          <w:rtl w:val="0"/>
          <w:lang w:val="de-DE"/>
        </w:rPr>
        <w:t>*</w:t>
      </w:r>
      <w:r>
        <w:rPr>
          <w:rFonts w:hAnsi="Helvetica" w:hint="default"/>
          <w:rtl w:val="0"/>
        </w:rPr>
        <w:t xml:space="preserve"> ü</w:t>
      </w:r>
      <w:r>
        <w:rPr>
          <w:rtl w:val="0"/>
          <w:lang w:val="de-DE"/>
        </w:rPr>
        <w:t>ber Bluetooth gekoppelt hat. Das ist besonders praktisch, weil nun das Problem mit der Einwahl des iPads und der Apple TV in ein (in Schulen oft nicht) vorhandenes WLAN entf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llt. </w:t>
      </w:r>
    </w:p>
    <w:p>
      <w:pPr>
        <w:pStyle w:val="Text"/>
        <w:jc w:val="both"/>
        <w:rPr>
          <w:sz w:val="20"/>
          <w:szCs w:val="20"/>
        </w:rPr>
      </w:pPr>
    </w:p>
    <w:p>
      <w:pPr>
        <w:pStyle w:val="Text"/>
        <w:jc w:val="both"/>
        <w:rPr>
          <w:sz w:val="20"/>
          <w:szCs w:val="20"/>
        </w:rPr>
      </w:pPr>
      <w:r>
        <w:rPr>
          <w:sz w:val="20"/>
          <w:szCs w:val="20"/>
          <w:rtl w:val="0"/>
          <w:lang w:val="de-DE"/>
        </w:rPr>
        <w:t>*E</w:t>
      </w:r>
      <w:r>
        <w:rPr>
          <w:sz w:val="20"/>
          <w:szCs w:val="20"/>
          <w:rtl w:val="0"/>
          <w:lang w:val="de-DE"/>
        </w:rPr>
        <w:t xml:space="preserve">rfordert iOS </w:t>
      </w:r>
      <w:r>
        <w:rPr>
          <w:sz w:val="20"/>
          <w:szCs w:val="20"/>
          <w:rtl w:val="0"/>
          <w:lang w:val="de-DE"/>
        </w:rPr>
        <w:t>8</w:t>
      </w:r>
      <w:r>
        <w:rPr>
          <w:sz w:val="20"/>
          <w:szCs w:val="20"/>
          <w:rtl w:val="0"/>
          <w:lang w:val="de-DE"/>
        </w:rPr>
        <w:t xml:space="preserve"> oder neuer</w:t>
      </w:r>
      <w:r>
        <w:rPr>
          <w:sz w:val="20"/>
          <w:szCs w:val="20"/>
          <w:rtl w:val="0"/>
          <w:lang w:val="de-DE"/>
        </w:rPr>
        <w:t xml:space="preserve"> auf iPad mini oder iPad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de-DE"/>
        </w:rPr>
        <w:t>3 oder neuer</w:t>
      </w:r>
    </w:p>
    <w:p>
      <w:pPr>
        <w:pStyle w:val="Text"/>
        <w:jc w:val="both"/>
        <w:rPr>
          <w:sz w:val="20"/>
          <w:szCs w:val="20"/>
        </w:rPr>
      </w:pPr>
    </w:p>
    <w:tbl>
      <w:tblPr>
        <w:tblW w:w="9589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45"/>
        <w:gridCol w:w="4422"/>
        <w:gridCol w:w="4422"/>
      </w:tblGrid>
      <w:tr>
        <w:tblPrEx>
          <w:shd w:val="clear" w:color="auto" w:fill="bdc0bf"/>
        </w:tblPrEx>
        <w:trPr>
          <w:trHeight w:val="566" w:hRule="atLeast"/>
        </w:trPr>
        <w:tc>
          <w:tcPr>
            <w:tcW w:type="dxa" w:w="7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b w:val="1"/>
                <w:bCs w:val="1"/>
                <w:sz w:val="18"/>
                <w:szCs w:val="18"/>
                <w:rtl w:val="0"/>
              </w:rPr>
              <w:t>Schritt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b w:val="1"/>
                <w:bCs w:val="1"/>
                <w:sz w:val="18"/>
                <w:szCs w:val="18"/>
                <w:rtl w:val="0"/>
              </w:rPr>
              <w:t>Aktion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b w:val="1"/>
                <w:bCs w:val="1"/>
                <w:sz w:val="18"/>
                <w:szCs w:val="18"/>
                <w:rtl w:val="0"/>
              </w:rPr>
              <w:t>Hinweis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4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1</w:t>
            </w:r>
          </w:p>
        </w:tc>
        <w:tc>
          <w:tcPr>
            <w:tcW w:type="dxa" w:w="442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 xml:space="preserve">AppleTV (3. Generation oder neuer) an ein </w:t>
            </w:r>
            <w:r>
              <w:rPr>
                <w:rFonts w:hAnsi="Helvetica" w:hint="default"/>
                <w:sz w:val="20"/>
                <w:szCs w:val="20"/>
                <w:rtl w:val="0"/>
              </w:rPr>
              <w:br w:type="textWrapping"/>
            </w:r>
            <w:r>
              <w:rPr>
                <w:rFonts w:ascii="Helvetica"/>
                <w:sz w:val="20"/>
                <w:szCs w:val="20"/>
                <w:rtl w:val="0"/>
              </w:rPr>
              <w:t>Wiedergabeger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ä</w:t>
            </w:r>
            <w:r>
              <w:rPr>
                <w:rFonts w:ascii="Helvetica"/>
                <w:sz w:val="20"/>
                <w:szCs w:val="20"/>
                <w:rtl w:val="0"/>
              </w:rPr>
              <w:t>t anschlie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ß</w:t>
            </w:r>
            <w:r>
              <w:rPr>
                <w:rFonts w:ascii="Helvetica"/>
                <w:sz w:val="20"/>
                <w:szCs w:val="20"/>
                <w:rtl w:val="0"/>
              </w:rPr>
              <w:t>en und einschalten</w:t>
            </w:r>
          </w:p>
        </w:tc>
        <w:tc>
          <w:tcPr>
            <w:tcW w:type="dxa" w:w="442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Warten, bis die Box hoch gefahren ist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2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 xml:space="preserve">Kontrollzentrum des iPads 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ö</w:t>
            </w:r>
            <w:r>
              <w:rPr>
                <w:rFonts w:ascii="Helvetica"/>
                <w:sz w:val="20"/>
                <w:szCs w:val="20"/>
                <w:rtl w:val="0"/>
              </w:rPr>
              <w:t>ffnen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Mit dem Finger, ausgehend vom unteren Rahmen des iPads, nach oben streichen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3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WLAN-Funktion des iPads aktivieren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Geht auch ohne vorhandenes drahtloses Netzwerk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4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 xml:space="preserve">Bluetooth einschalten und warten, </w:t>
            </w:r>
            <w:r>
              <w:rPr>
                <w:rFonts w:hAnsi="Helvetica" w:hint="default"/>
                <w:sz w:val="20"/>
                <w:szCs w:val="20"/>
                <w:rtl w:val="0"/>
              </w:rPr>
              <w:br w:type="textWrapping"/>
            </w:r>
            <w:r>
              <w:rPr>
                <w:rFonts w:ascii="Helvetica"/>
                <w:sz w:val="20"/>
                <w:szCs w:val="20"/>
                <w:rtl w:val="0"/>
              </w:rPr>
              <w:t>bis neben AirDrop AirPlay erscheint</w:t>
            </w:r>
          </w:p>
        </w:tc>
        <w:tc>
          <w:tcPr>
            <w:tcW w:type="dxa" w:w="442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Dabei sollte sich das iPad in der N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ä</w:t>
            </w:r>
            <w:r>
              <w:rPr>
                <w:rFonts w:ascii="Helvetica"/>
                <w:sz w:val="20"/>
                <w:szCs w:val="20"/>
                <w:rtl w:val="0"/>
              </w:rPr>
              <w:t xml:space="preserve">he der </w:t>
            </w:r>
            <w:r>
              <w:rPr>
                <w:rFonts w:hAnsi="Helvetica" w:hint="default"/>
                <w:sz w:val="20"/>
                <w:szCs w:val="20"/>
                <w:rtl w:val="0"/>
              </w:rPr>
              <w:br w:type="textWrapping"/>
            </w:r>
            <w:r>
              <w:rPr>
                <w:rFonts w:ascii="Helvetica"/>
                <w:sz w:val="20"/>
                <w:szCs w:val="20"/>
                <w:rtl w:val="0"/>
              </w:rPr>
              <w:t>eingeschalteten AppleTV-Box befinden</w:t>
            </w:r>
          </w:p>
        </w:tc>
      </w:tr>
    </w:tbl>
    <w:p>
      <w:pPr>
        <w:pStyle w:val="Text"/>
        <w:jc w:val="both"/>
      </w:pPr>
    </w:p>
    <w:p>
      <w:pPr>
        <w:pStyle w:val="Text"/>
        <w:jc w:val="both"/>
      </w:pPr>
      <w: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5190766" cy="3893075"/>
            <wp:effectExtent l="0" t="0" r="0" b="0"/>
            <wp:wrapTopAndBottom distT="0" dist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0001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766" cy="389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jc w:val="center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  <w:lang w:val="de-DE"/>
        </w:rPr>
        <w:t>Im Kontrollzentrum WLAN und Bluetooth einschalten</w:t>
      </w:r>
    </w:p>
    <w:p>
      <w:pPr>
        <w:pStyle w:val="Text"/>
        <w:jc w:val="both"/>
      </w:pPr>
    </w:p>
    <w:p>
      <w:pPr>
        <w:pStyle w:val="Text"/>
        <w:jc w:val="both"/>
      </w:pPr>
    </w:p>
    <w:tbl>
      <w:tblPr>
        <w:tblW w:w="944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50"/>
        <w:gridCol w:w="4345"/>
        <w:gridCol w:w="4345"/>
      </w:tblGrid>
      <w:tr>
        <w:tblPrEx>
          <w:shd w:val="clear" w:color="auto" w:fill="auto"/>
        </w:tblPrEx>
        <w:trPr>
          <w:trHeight w:val="566" w:hRule="atLeast"/>
        </w:trPr>
        <w:tc>
          <w:tcPr>
            <w:tcW w:type="dxa" w:w="7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5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AirPlay w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ä</w:t>
            </w:r>
            <w:r>
              <w:rPr>
                <w:rFonts w:ascii="Helvetica"/>
                <w:sz w:val="20"/>
                <w:szCs w:val="20"/>
                <w:rtl w:val="0"/>
              </w:rPr>
              <w:t>hlen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kurz warten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6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Namen der AppleTV-Box w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ä</w:t>
            </w:r>
            <w:r>
              <w:rPr>
                <w:rFonts w:ascii="Helvetica"/>
                <w:sz w:val="20"/>
                <w:szCs w:val="20"/>
                <w:rtl w:val="0"/>
              </w:rPr>
              <w:t>hlen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kurz warten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7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Mit Bildschirm synchronisieren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Schieber nach rechts, gr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ü</w:t>
            </w:r>
            <w:r>
              <w:rPr>
                <w:rFonts w:ascii="Helvetica"/>
                <w:sz w:val="20"/>
                <w:szCs w:val="20"/>
                <w:rtl w:val="0"/>
              </w:rPr>
              <w:t>ne Schaltfl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ä</w:t>
            </w:r>
            <w:r>
              <w:rPr>
                <w:rFonts w:ascii="Helvetica"/>
                <w:sz w:val="20"/>
                <w:szCs w:val="20"/>
                <w:rtl w:val="0"/>
              </w:rPr>
              <w:t>che erscheint</w:t>
            </w:r>
          </w:p>
        </w:tc>
      </w:tr>
    </w:tbl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left"/>
      </w:pPr>
      <w: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998801" cy="2127600"/>
            <wp:effectExtent l="0" t="0" r="0" b="0"/>
            <wp:wrapSquare wrapText="bothSides" distL="0" distR="0" distT="0" dist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0006.jp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801" cy="212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997200" cy="2124256"/>
            <wp:effectExtent l="0" t="0" r="0" b="0"/>
            <wp:wrapSquare wrapText="bothSides" distL="0" distR="0" distT="0" dist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0005.PNG"/>
                    <pic:cNvPicPr/>
                  </pic:nvPicPr>
                  <pic:blipFill>
                    <a:blip r:embed="rId4">
                      <a:extLst/>
                    </a:blip>
                    <a:srcRect l="34135" t="57440" r="20828" b="0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1242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jc w:val="left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  <w:lang w:val="de-DE"/>
        </w:rPr>
        <w:t xml:space="preserve">Die AppleTV-Box zeigt einen Code (hier z.B. 6853) </w:t>
      </w:r>
      <w:r>
        <w:rPr>
          <w:i w:val="1"/>
          <w:iCs w:val="1"/>
          <w:sz w:val="18"/>
          <w:szCs w:val="18"/>
        </w:rPr>
        <w:br w:type="textWrapping"/>
      </w:r>
      <w:r>
        <w:rPr>
          <w:i w:val="1"/>
          <w:iCs w:val="1"/>
          <w:sz w:val="18"/>
          <w:szCs w:val="18"/>
          <w:rtl w:val="0"/>
          <w:lang w:val="de-DE"/>
        </w:rPr>
        <w:t>zur Kopplung mit dem iPad an.</w:t>
      </w:r>
    </w:p>
    <w:p>
      <w:pPr>
        <w:pStyle w:val="Text"/>
        <w:jc w:val="left"/>
        <w:rPr>
          <w:i w:val="1"/>
          <w:iCs w:val="1"/>
          <w:sz w:val="18"/>
          <w:szCs w:val="18"/>
        </w:rPr>
      </w:pPr>
    </w:p>
    <w:p>
      <w:pPr>
        <w:pStyle w:val="Text"/>
        <w:jc w:val="left"/>
        <w:rPr>
          <w:i w:val="1"/>
          <w:iCs w:val="1"/>
          <w:sz w:val="18"/>
          <w:szCs w:val="18"/>
        </w:rPr>
      </w:pPr>
    </w:p>
    <w:p>
      <w:pPr>
        <w:pStyle w:val="Text"/>
        <w:jc w:val="center"/>
        <w:rPr>
          <w:i w:val="1"/>
          <w:iCs w:val="1"/>
          <w:sz w:val="18"/>
          <w:szCs w:val="18"/>
        </w:rPr>
      </w:pPr>
    </w:p>
    <w:p>
      <w:pPr>
        <w:pStyle w:val="Text"/>
        <w:jc w:val="center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  <w:lang w:val="de-DE"/>
        </w:rPr>
        <w:t>Eingabeaufforderung f</w:t>
      </w:r>
      <w:r>
        <w:rPr>
          <w:rFonts w:hAnsi="Helvetica" w:hint="default"/>
          <w:i w:val="1"/>
          <w:iCs w:val="1"/>
          <w:sz w:val="18"/>
          <w:szCs w:val="18"/>
          <w:rtl w:val="0"/>
        </w:rPr>
        <w:t>ü</w:t>
      </w:r>
      <w:r>
        <w:rPr>
          <w:i w:val="1"/>
          <w:iCs w:val="1"/>
          <w:sz w:val="18"/>
          <w:szCs w:val="18"/>
          <w:rtl w:val="0"/>
          <w:lang w:val="de-DE"/>
        </w:rPr>
        <w:t>r den Code im iPad-Display</w:t>
      </w:r>
    </w:p>
    <w:p>
      <w:pPr>
        <w:pStyle w:val="Text"/>
        <w:jc w:val="left"/>
      </w:pPr>
    </w:p>
    <w:p>
      <w:pPr>
        <w:pStyle w:val="Text"/>
        <w:jc w:val="left"/>
      </w:pPr>
    </w:p>
    <w:tbl>
      <w:tblPr>
        <w:tblW w:w="944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50"/>
        <w:gridCol w:w="4345"/>
        <w:gridCol w:w="4345"/>
      </w:tblGrid>
      <w:tr>
        <w:tblPrEx>
          <w:shd w:val="clear" w:color="auto" w:fill="auto"/>
        </w:tblPrEx>
        <w:trPr>
          <w:trHeight w:val="566" w:hRule="atLeast"/>
        </w:trPr>
        <w:tc>
          <w:tcPr>
            <w:tcW w:type="dxa" w:w="7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8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Den Code auf dem iPad eingeben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OK</w:t>
            </w:r>
          </w:p>
        </w:tc>
      </w:tr>
      <w:tr>
        <w:tblPrEx>
          <w:shd w:val="clear" w:color="auto" w:fill="auto"/>
        </w:tblPrEx>
        <w:trPr>
          <w:trHeight w:val="566" w:hRule="atLeast"/>
        </w:trPr>
        <w:tc>
          <w:tcPr>
            <w:tcW w:type="dxa" w:w="7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9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Kontrollzentrum schlie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ß</w:t>
            </w:r>
            <w:r>
              <w:rPr>
                <w:rFonts w:ascii="Helvetica"/>
                <w:sz w:val="20"/>
                <w:szCs w:val="20"/>
                <w:rtl w:val="0"/>
              </w:rPr>
              <w:t>en</w:t>
            </w:r>
          </w:p>
        </w:tc>
        <w:tc>
          <w:tcPr>
            <w:tcW w:type="dxa" w:w="434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Au</w:t>
            </w:r>
            <w:r>
              <w:rPr>
                <w:rFonts w:hAnsi="Helvetica" w:hint="default"/>
                <w:sz w:val="20"/>
                <w:szCs w:val="20"/>
                <w:rtl w:val="0"/>
              </w:rPr>
              <w:t>ß</w:t>
            </w:r>
            <w:r>
              <w:rPr>
                <w:rFonts w:ascii="Helvetica"/>
                <w:sz w:val="20"/>
                <w:szCs w:val="20"/>
                <w:rtl w:val="0"/>
              </w:rPr>
              <w:t>erhalb tippen</w:t>
            </w:r>
          </w:p>
          <w:p>
            <w:pPr>
              <w:pStyle w:val="Freie Form"/>
              <w:jc w:val="center"/>
            </w:pPr>
            <w:r>
              <w:rPr>
                <w:rFonts w:ascii="Helvetica"/>
                <w:sz w:val="20"/>
                <w:szCs w:val="20"/>
                <w:rtl w:val="0"/>
              </w:rPr>
              <w:t>oder nach unten streichen</w:t>
            </w:r>
          </w:p>
        </w:tc>
      </w:tr>
    </w:tbl>
    <w:p>
      <w:pPr>
        <w:pStyle w:val="Text"/>
        <w:jc w:val="left"/>
      </w:pPr>
    </w:p>
    <w:p>
      <w:pPr>
        <w:pStyle w:val="Text"/>
        <w:jc w:val="left"/>
      </w:pPr>
    </w:p>
    <w:p>
      <w:pPr>
        <w:pStyle w:val="Text"/>
        <w:jc w:val="left"/>
      </w:pPr>
    </w:p>
    <w:p>
      <w:pPr>
        <w:pStyle w:val="Text"/>
        <w:jc w:val="left"/>
      </w:pPr>
    </w:p>
    <w:p>
      <w:pPr>
        <w:pStyle w:val="Text"/>
        <w:jc w:val="left"/>
      </w:pPr>
    </w:p>
    <w:p>
      <w:pPr>
        <w:pStyle w:val="Überschrift 3"/>
        <w:jc w:val="both"/>
      </w:pPr>
      <w:r>
        <w:rPr>
          <w:rtl w:val="0"/>
          <w:lang w:val="de-DE"/>
        </w:rPr>
        <w:t>Drahtlose Wiedergabe nur von Ton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>Das geht selbstverst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ndlich auch mittels </w:t>
      </w:r>
      <w:r>
        <w:rPr>
          <w:rFonts w:hAnsi="Helvetica" w:hint="default"/>
          <w:rtl w:val="0"/>
        </w:rPr>
        <w:t>„</w:t>
      </w:r>
      <w:r>
        <w:rPr>
          <w:rtl w:val="0"/>
        </w:rPr>
        <w:t>AirPlay</w:t>
      </w:r>
      <w:r>
        <w:rPr>
          <w:rFonts w:hAnsi="Helvetica" w:hint="default"/>
          <w:rtl w:val="0"/>
        </w:rPr>
        <w:t>“</w:t>
      </w:r>
      <w:r>
        <w:rPr>
          <w:rtl w:val="0"/>
          <w:lang w:val="de-DE"/>
        </w:rPr>
        <w:t xml:space="preserve">, wie oben beschrieben. Die AppleTV hat sogar einen Audio-Ausgang. Der liefert jedoch nur digitale Signale und muss ggf. auf analog adaptiert werden. </w:t>
      </w:r>
    </w:p>
    <w:p>
      <w:pPr>
        <w:pStyle w:val="Text"/>
        <w:jc w:val="both"/>
      </w:pPr>
      <w:r>
        <w:rPr>
          <w:rtl w:val="0"/>
          <w:lang w:val="de-DE"/>
        </w:rPr>
        <w:t xml:space="preserve">Ganz einfach gelingt die drahtlose </w:t>
      </w:r>
      <w:r>
        <w:rPr>
          <w:rtl w:val="0"/>
          <w:lang w:val="de-DE"/>
        </w:rPr>
        <w:t>Audiow</w:t>
      </w:r>
      <w:r>
        <w:rPr>
          <w:rtl w:val="0"/>
          <w:lang w:val="de-DE"/>
        </w:rPr>
        <w:t>iedergabe folgenderma</w:t>
      </w:r>
      <w:r>
        <w:rPr>
          <w:rFonts w:hAnsi="Helvetica" w:hint="default"/>
          <w:rtl w:val="0"/>
          <w:lang w:val="de-DE"/>
        </w:rPr>
        <w:t>ß</w:t>
      </w:r>
      <w:r>
        <w:rPr>
          <w:rtl w:val="0"/>
          <w:lang w:val="de-DE"/>
        </w:rPr>
        <w:t>en - ohne AppleTV:</w:t>
      </w: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spacing w:after="160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Audio per Bluetooth</w:t>
      </w:r>
    </w:p>
    <w:p>
      <w:pPr>
        <w:pStyle w:val="Text"/>
        <w:jc w:val="both"/>
      </w:pPr>
      <w:r>
        <w:rPr>
          <w:rtl w:val="0"/>
          <w:lang w:val="de-DE"/>
        </w:rPr>
        <w:t>Wenn mit dem iPad lediglich Musik oder Sprache den Anwesenden h</w:t>
      </w:r>
      <w:r>
        <w:rPr>
          <w:rFonts w:hAnsi="Helvetica" w:hint="default"/>
          <w:rtl w:val="0"/>
        </w:rPr>
        <w:t>ö</w:t>
      </w:r>
      <w:r>
        <w:rPr>
          <w:rtl w:val="0"/>
          <w:lang w:val="de-DE"/>
        </w:rPr>
        <w:t>rbar gema</w:t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1193800</wp:posOffset>
            </wp:positionH>
            <wp:positionV relativeFrom="page">
              <wp:posOffset>787400</wp:posOffset>
            </wp:positionV>
            <wp:extent cx="5178066" cy="3372375"/>
            <wp:effectExtent l="0" t="0" r="0" b="0"/>
            <wp:wrapTopAndBottom distT="0" dist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0008.png"/>
                    <pic:cNvPicPr/>
                  </pic:nvPicPr>
                  <pic:blipFill>
                    <a:blip r:embed="rId9">
                      <a:extLst/>
                    </a:blip>
                    <a:srcRect l="244" t="13375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78066" cy="3372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de-DE"/>
        </w:rPr>
        <w:t>cht werden soll, gen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gt eine Verbindung via Bluetooth. Wer eine akkubetriebene Audioanlage ben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tzt, ist vollkommen ungebunden, also auch nicht von einer Stromsteckdose abh</w:t>
      </w:r>
      <w:r>
        <w:rPr>
          <w:rFonts w:hAnsi="Helvetica" w:hint="default"/>
          <w:rtl w:val="0"/>
        </w:rPr>
        <w:t>ä</w:t>
      </w:r>
      <w:r>
        <w:rPr>
          <w:rtl w:val="0"/>
          <w:lang w:val="da-DK"/>
        </w:rPr>
        <w:t>ngig.</w:t>
      </w:r>
    </w:p>
    <w:p>
      <w:pPr>
        <w:pStyle w:val="Text"/>
        <w:jc w:val="both"/>
      </w:pPr>
    </w:p>
    <w:p>
      <w:pPr>
        <w:pStyle w:val="Text"/>
        <w:jc w:val="both"/>
      </w:pPr>
      <w:r>
        <w:rPr>
          <w:rtl w:val="0"/>
          <w:lang w:val="de-DE"/>
        </w:rPr>
        <w:t>Schalten Sie zuerst den Audioverst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rker (Signalempf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nger) ein. </w:t>
      </w:r>
    </w:p>
    <w:p>
      <w:pPr>
        <w:pStyle w:val="Text"/>
        <w:jc w:val="both"/>
      </w:pPr>
      <w:r>
        <w:rPr>
          <w:rtl w:val="0"/>
          <w:lang w:val="de-DE"/>
        </w:rPr>
        <w:t>Falls sich die 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te zum ersten Mal koppeln sollen, dann aktivieren Sie an diesem 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t den Modus, wodurch es als Bluetooth-Empf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nger erkennbar wird. Danach w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hlen Sie dieses 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 xml:space="preserve">t (im Beispiel </w:t>
      </w:r>
      <w:r>
        <w:rPr>
          <w:rFonts w:hAnsi="Helvetica" w:hint="default"/>
          <w:rtl w:val="0"/>
        </w:rPr>
        <w:t>„</w:t>
      </w:r>
      <w:r>
        <w:rPr>
          <w:rtl w:val="0"/>
          <w:lang w:val="en-US"/>
        </w:rPr>
        <w:t>SoundLink</w:t>
      </w:r>
      <w:r>
        <w:rPr>
          <w:rFonts w:hAnsi="Helvetica" w:hint="default"/>
          <w:rtl w:val="0"/>
        </w:rPr>
        <w:t>“</w:t>
      </w:r>
      <w:r>
        <w:rPr>
          <w:rtl w:val="0"/>
          <w:lang w:val="de-DE"/>
        </w:rPr>
        <w:t>) auf Ihrem iPad aus:</w:t>
      </w: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center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-12700</wp:posOffset>
            </wp:positionV>
            <wp:extent cx="4813300" cy="2451100"/>
            <wp:effectExtent l="0" t="0" r="0" b="0"/>
            <wp:wrapTopAndBottom distT="0" dist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Bluetooth_ein.png"/>
                    <pic:cNvPicPr/>
                  </pic:nvPicPr>
                  <pic:blipFill>
                    <a:blip r:embed="rId10">
                      <a:extLst/>
                    </a:blip>
                    <a:srcRect l="1298" t="0" r="259" b="2607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2451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ext"/>
        <w:jc w:val="center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  <w:lang w:val="de-DE"/>
        </w:rPr>
        <w:t>Einstellungen -&gt; Bluetooth -&gt; ggf. einschalten  (gr</w:t>
      </w:r>
      <w:r>
        <w:rPr>
          <w:rFonts w:hAnsi="Helvetica" w:hint="default"/>
          <w:i w:val="1"/>
          <w:iCs w:val="1"/>
          <w:sz w:val="18"/>
          <w:szCs w:val="18"/>
          <w:rtl w:val="0"/>
        </w:rPr>
        <w:t>ü</w:t>
      </w:r>
      <w:r>
        <w:rPr>
          <w:i w:val="1"/>
          <w:iCs w:val="1"/>
          <w:sz w:val="18"/>
          <w:szCs w:val="18"/>
          <w:rtl w:val="0"/>
          <w:lang w:val="de-DE"/>
        </w:rPr>
        <w:t>n) -&gt; auf  angezeigtes Ger</w:t>
      </w:r>
      <w:r>
        <w:rPr>
          <w:rFonts w:hAnsi="Helvetica" w:hint="default"/>
          <w:i w:val="1"/>
          <w:iCs w:val="1"/>
          <w:sz w:val="18"/>
          <w:szCs w:val="18"/>
          <w:rtl w:val="0"/>
        </w:rPr>
        <w:t>ä</w:t>
      </w:r>
      <w:r>
        <w:rPr>
          <w:i w:val="1"/>
          <w:iCs w:val="1"/>
          <w:sz w:val="18"/>
          <w:szCs w:val="18"/>
          <w:rtl w:val="0"/>
        </w:rPr>
        <w:t>t tippen</w:t>
      </w:r>
    </w:p>
    <w:p>
      <w:pPr>
        <w:pStyle w:val="Text"/>
        <w:jc w:val="center"/>
        <w:rPr>
          <w:i w:val="1"/>
          <w:iCs w:val="1"/>
          <w:sz w:val="18"/>
          <w:szCs w:val="18"/>
        </w:rPr>
      </w:pPr>
    </w:p>
    <w:p>
      <w:pPr>
        <w:pStyle w:val="Text"/>
        <w:jc w:val="center"/>
      </w:pPr>
    </w:p>
    <w:p>
      <w:pPr>
        <w:pStyle w:val="Text"/>
        <w:jc w:val="both"/>
      </w:pPr>
    </w:p>
    <w:p>
      <w:pPr>
        <w:pStyle w:val="Text"/>
        <w:jc w:val="both"/>
      </w:pPr>
      <w:r>
        <w:rPr>
          <w:rFonts w:hAnsi="Helvetica" w:hint="default"/>
          <w:rtl w:val="0"/>
        </w:rPr>
        <w:t>„</w:t>
      </w:r>
      <w:r>
        <w:rPr>
          <w:rtl w:val="0"/>
          <w:lang w:val="de-DE"/>
        </w:rPr>
        <w:t>Verbunden</w:t>
      </w:r>
      <w:r>
        <w:rPr>
          <w:rFonts w:hAnsi="Helvetica" w:hint="default"/>
          <w:rtl w:val="0"/>
        </w:rPr>
        <w:t xml:space="preserve">“ </w:t>
      </w:r>
      <w:r>
        <w:rPr>
          <w:rtl w:val="0"/>
          <w:lang w:val="de-DE"/>
        </w:rPr>
        <w:t>meldet Ihnen die erfolgreiche Kopplung beider Ger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te zur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ck. Beim n</w:t>
      </w:r>
      <w:r>
        <w:rPr>
          <w:rFonts w:hAnsi="Helvetica" w:hint="default"/>
          <w:rtl w:val="0"/>
        </w:rPr>
        <w:t>ä</w:t>
      </w:r>
      <w:r>
        <w:rPr>
          <w:rtl w:val="0"/>
          <w:lang w:val="de-DE"/>
        </w:rPr>
        <w:t>chsten Mal erkennen sich die Ger</w:t>
      </w:r>
      <w:r>
        <w:rPr>
          <w:rFonts w:hAnsi="Helvetica" w:hint="default"/>
          <w:rtl w:val="0"/>
        </w:rPr>
        <w:t>ä</w:t>
      </w:r>
      <w:r>
        <w:rPr>
          <w:rtl w:val="0"/>
          <w:lang w:val="es-ES_tradnl"/>
        </w:rPr>
        <w:t>te sofort, es gen</w:t>
      </w:r>
      <w:r>
        <w:rPr>
          <w:rFonts w:hAnsi="Helvetica" w:hint="default"/>
          <w:rtl w:val="0"/>
        </w:rPr>
        <w:t>ü</w:t>
      </w:r>
      <w:r>
        <w:rPr>
          <w:rtl w:val="0"/>
          <w:lang w:val="de-DE"/>
        </w:rPr>
        <w:t>gt, dass man sie einschaltet.</w:t>
      </w: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</w:p>
    <w:p>
      <w:pPr>
        <w:pStyle w:val="Text"/>
        <w:jc w:val="both"/>
      </w:pPr>
      <w:r>
        <w:rPr>
          <w:sz w:val="16"/>
          <w:szCs w:val="16"/>
          <w:rtl w:val="0"/>
          <w:lang w:val="de-DE"/>
        </w:rPr>
        <w:t>AppleTV, iPad, und Airplay sind Warenzeichen von Apple</w:t>
      </w:r>
      <w:r>
        <w:rPr>
          <w:sz w:val="16"/>
          <w:szCs w:val="16"/>
          <w:rtl w:val="0"/>
        </w:rPr>
        <w:t xml:space="preserve"> Inc., </w:t>
      </w:r>
      <w:r>
        <w:rPr>
          <w:sz w:val="16"/>
          <w:szCs w:val="16"/>
          <w:rtl w:val="0"/>
          <w:lang w:val="de-DE"/>
        </w:rPr>
        <w:t>eingetragen in den USA und anderen L</w:t>
      </w:r>
      <w:r>
        <w:rPr>
          <w:rFonts w:hAnsi="Helvetica" w:hint="default"/>
          <w:sz w:val="16"/>
          <w:szCs w:val="16"/>
          <w:rtl w:val="0"/>
          <w:lang w:val="de-DE"/>
        </w:rPr>
        <w:t>ä</w:t>
      </w:r>
      <w:r>
        <w:rPr>
          <w:sz w:val="16"/>
          <w:szCs w:val="16"/>
          <w:rtl w:val="0"/>
          <w:lang w:val="de-DE"/>
        </w:rPr>
        <w:t>ndern</w:t>
      </w:r>
    </w:p>
    <w:sectPr>
      <w:headerReference w:type="default" r:id="rId11"/>
      <w:footerReference w:type="default" r:id="rId12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  <w:font w:name="ヒラギノ丸ゴ Pr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i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</w:rPr>
    </w:lvl>
    <w:lvl w:ilvl="1">
      <w:start w:val="1"/>
      <w:numFmt w:val="decimal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</w:rPr>
    </w:lvl>
    <w:lvl w:ilvl="2">
      <w:start w:val="1"/>
      <w:numFmt w:val="decimal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</w:rPr>
    </w:lvl>
    <w:lvl w:ilvl="4">
      <w:start w:val="1"/>
      <w:numFmt w:val="decimal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</w:rPr>
    </w:lvl>
    <w:lvl w:ilvl="5">
      <w:start w:val="1"/>
      <w:numFmt w:val="decimal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</w:rPr>
    </w:lvl>
    <w:lvl w:ilvl="7">
      <w:start w:val="1"/>
      <w:numFmt w:val="decimal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</w:rPr>
    </w:lvl>
    <w:lvl w:ilvl="8">
      <w:start w:val="1"/>
      <w:numFmt w:val="decimal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20"/>
          <w:tab w:val="clear" w:pos="0"/>
        </w:tabs>
        <w:ind w:left="42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780"/>
          <w:tab w:val="clear" w:pos="0"/>
        </w:tabs>
        <w:ind w:left="78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1140"/>
          <w:tab w:val="clear" w:pos="0"/>
        </w:tabs>
        <w:ind w:left="114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500"/>
          <w:tab w:val="clear" w:pos="0"/>
        </w:tabs>
        <w:ind w:left="150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1860"/>
          <w:tab w:val="clear" w:pos="0"/>
        </w:tabs>
        <w:ind w:left="186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2220"/>
          <w:tab w:val="clear" w:pos="0"/>
        </w:tabs>
        <w:ind w:left="222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580"/>
          <w:tab w:val="clear" w:pos="0"/>
        </w:tabs>
        <w:ind w:left="258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2940"/>
          <w:tab w:val="clear" w:pos="0"/>
        </w:tabs>
        <w:ind w:left="294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3300"/>
          <w:tab w:val="clear" w:pos="0"/>
        </w:tabs>
        <w:ind w:left="3300" w:hanging="42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</w:rPr>
    </w:lvl>
    <w:lvl w:ilvl="1">
      <w:start w:val="1"/>
      <w:numFmt w:val="decimal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</w:rPr>
    </w:lvl>
    <w:lvl w:ilvl="2">
      <w:start w:val="1"/>
      <w:numFmt w:val="decimal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position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</w:rPr>
    </w:lvl>
    <w:lvl w:ilvl="4">
      <w:start w:val="1"/>
      <w:numFmt w:val="decimal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position w:val="0"/>
      </w:rPr>
    </w:lvl>
    <w:lvl w:ilvl="5">
      <w:start w:val="1"/>
      <w:numFmt w:val="decimal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position w:val="0"/>
      </w:rPr>
    </w:lvl>
    <w:lvl w:ilvl="7">
      <w:start w:val="1"/>
      <w:numFmt w:val="decimal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</w:rPr>
    </w:lvl>
    <w:lvl w:ilvl="8">
      <w:start w:val="1"/>
      <w:numFmt w:val="decimal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position w:val="0"/>
      </w:rPr>
    </w:lvl>
  </w:abstractNum>
  <w:abstractNum w:abstractNumId="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65"/>
          <w:tab w:val="clear" w:pos="0"/>
        </w:tabs>
        <w:ind w:left="165" w:hanging="165"/>
      </w:pPr>
      <w:rPr>
        <w:position w:val="-2"/>
      </w:rPr>
    </w:lvl>
    <w:lvl w:ilvl="1">
      <w:start w:val="1"/>
      <w:numFmt w:val="bullet"/>
      <w:suff w:val="tab"/>
      <w:lvlText w:val="•"/>
      <w:lvlJc w:val="left"/>
      <w:pPr>
        <w:tabs>
          <w:tab w:val="num" w:pos="345"/>
          <w:tab w:val="clear" w:pos="0"/>
        </w:tabs>
        <w:ind w:left="345" w:hanging="165"/>
      </w:pPr>
      <w:rPr>
        <w:position w:val="-2"/>
      </w:rPr>
    </w:lvl>
    <w:lvl w:ilvl="2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position w:val="-2"/>
      </w:rPr>
    </w:lvl>
    <w:lvl w:ilvl="3">
      <w:start w:val="1"/>
      <w:numFmt w:val="bullet"/>
      <w:suff w:val="tab"/>
      <w:lvlText w:val="•"/>
      <w:lvlJc w:val="left"/>
      <w:pPr>
        <w:tabs>
          <w:tab w:val="num" w:pos="705"/>
          <w:tab w:val="clear" w:pos="0"/>
        </w:tabs>
        <w:ind w:left="705" w:hanging="165"/>
      </w:pPr>
      <w:rPr>
        <w:position w:val="-2"/>
      </w:rPr>
    </w:lvl>
    <w:lvl w:ilvl="4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position w:val="-2"/>
      </w:rPr>
    </w:lvl>
    <w:lvl w:ilvl="5">
      <w:start w:val="1"/>
      <w:numFmt w:val="bullet"/>
      <w:suff w:val="tab"/>
      <w:lvlText w:val="•"/>
      <w:lvlJc w:val="left"/>
      <w:pPr>
        <w:tabs>
          <w:tab w:val="num" w:pos="1065"/>
          <w:tab w:val="clear" w:pos="0"/>
        </w:tabs>
        <w:ind w:left="1065" w:hanging="165"/>
      </w:pPr>
      <w:rPr>
        <w:position w:val="-2"/>
      </w:rPr>
    </w:lvl>
    <w:lvl w:ilvl="6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position w:val="-2"/>
      </w:rPr>
    </w:lvl>
    <w:lvl w:ilvl="7">
      <w:start w:val="1"/>
      <w:numFmt w:val="bullet"/>
      <w:suff w:val="tab"/>
      <w:lvlText w:val="•"/>
      <w:lvlJc w:val="left"/>
      <w:pPr>
        <w:tabs>
          <w:tab w:val="num" w:pos="1425"/>
          <w:tab w:val="clear" w:pos="0"/>
        </w:tabs>
        <w:ind w:left="1425" w:hanging="165"/>
      </w:pPr>
      <w:rPr>
        <w:position w:val="-2"/>
      </w:rPr>
    </w:lvl>
    <w:lvl w:ilvl="8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position w:val="-2"/>
      </w:rPr>
    </w:lvl>
  </w:abstractNum>
  <w:abstractNum w:abstractNumId="4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65"/>
          <w:tab w:val="clear" w:pos="0"/>
        </w:tabs>
        <w:ind w:left="165" w:hanging="165"/>
      </w:pPr>
      <w:rPr>
        <w:position w:val="-2"/>
      </w:rPr>
    </w:lvl>
    <w:lvl w:ilvl="1">
      <w:start w:val="1"/>
      <w:numFmt w:val="bullet"/>
      <w:suff w:val="tab"/>
      <w:lvlText w:val="•"/>
      <w:lvlJc w:val="left"/>
      <w:pPr>
        <w:tabs>
          <w:tab w:val="num" w:pos="345"/>
          <w:tab w:val="clear" w:pos="0"/>
        </w:tabs>
        <w:ind w:left="345" w:hanging="165"/>
      </w:pPr>
      <w:rPr>
        <w:position w:val="-2"/>
      </w:rPr>
    </w:lvl>
    <w:lvl w:ilvl="2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position w:val="-2"/>
      </w:rPr>
    </w:lvl>
    <w:lvl w:ilvl="3">
      <w:start w:val="1"/>
      <w:numFmt w:val="bullet"/>
      <w:suff w:val="tab"/>
      <w:lvlText w:val="•"/>
      <w:lvlJc w:val="left"/>
      <w:pPr>
        <w:tabs>
          <w:tab w:val="num" w:pos="705"/>
          <w:tab w:val="clear" w:pos="0"/>
        </w:tabs>
        <w:ind w:left="705" w:hanging="165"/>
      </w:pPr>
      <w:rPr>
        <w:position w:val="-2"/>
      </w:rPr>
    </w:lvl>
    <w:lvl w:ilvl="4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position w:val="-2"/>
      </w:rPr>
    </w:lvl>
    <w:lvl w:ilvl="5">
      <w:start w:val="1"/>
      <w:numFmt w:val="bullet"/>
      <w:suff w:val="tab"/>
      <w:lvlText w:val="•"/>
      <w:lvlJc w:val="left"/>
      <w:pPr>
        <w:tabs>
          <w:tab w:val="num" w:pos="1065"/>
          <w:tab w:val="clear" w:pos="0"/>
        </w:tabs>
        <w:ind w:left="1065" w:hanging="165"/>
      </w:pPr>
      <w:rPr>
        <w:position w:val="-2"/>
      </w:rPr>
    </w:lvl>
    <w:lvl w:ilvl="6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position w:val="-2"/>
      </w:rPr>
    </w:lvl>
    <w:lvl w:ilvl="7">
      <w:start w:val="1"/>
      <w:numFmt w:val="bullet"/>
      <w:suff w:val="tab"/>
      <w:lvlText w:val="•"/>
      <w:lvlJc w:val="left"/>
      <w:pPr>
        <w:tabs>
          <w:tab w:val="num" w:pos="1425"/>
          <w:tab w:val="clear" w:pos="0"/>
        </w:tabs>
        <w:ind w:left="1425" w:hanging="165"/>
      </w:pPr>
      <w:rPr>
        <w:position w:val="-2"/>
      </w:rPr>
    </w:lvl>
    <w:lvl w:ilvl="8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position w:val="-2"/>
      </w:rPr>
    </w:lvl>
  </w:abstractNum>
  <w:abstractNum w:abstractNumId="5">
    <w:multiLevelType w:val="multilevel"/>
    <w:styleLink w:val="Punkt"/>
    <w:lvl w:ilvl="0">
      <w:start w:val="0"/>
      <w:numFmt w:val="bullet"/>
      <w:suff w:val="tab"/>
      <w:lvlText w:val="•"/>
      <w:lvlJc w:val="left"/>
      <w:pPr>
        <w:tabs>
          <w:tab w:val="num" w:pos="165"/>
          <w:tab w:val="clear" w:pos="0"/>
        </w:tabs>
        <w:ind w:left="165" w:hanging="165"/>
      </w:pPr>
      <w:rPr>
        <w:position w:val="-2"/>
      </w:rPr>
    </w:lvl>
    <w:lvl w:ilvl="1">
      <w:start w:val="1"/>
      <w:numFmt w:val="bullet"/>
      <w:suff w:val="tab"/>
      <w:lvlText w:val="•"/>
      <w:lvlJc w:val="left"/>
      <w:pPr>
        <w:tabs>
          <w:tab w:val="num" w:pos="345"/>
          <w:tab w:val="clear" w:pos="0"/>
        </w:tabs>
        <w:ind w:left="345" w:hanging="165"/>
      </w:pPr>
      <w:rPr>
        <w:position w:val="-2"/>
      </w:rPr>
    </w:lvl>
    <w:lvl w:ilvl="2">
      <w:start w:val="1"/>
      <w:numFmt w:val="bullet"/>
      <w:suff w:val="tab"/>
      <w:lvlText w:val="•"/>
      <w:lvlJc w:val="left"/>
      <w:pPr>
        <w:tabs>
          <w:tab w:val="num" w:pos="525"/>
          <w:tab w:val="clear" w:pos="0"/>
        </w:tabs>
        <w:ind w:left="525" w:hanging="165"/>
      </w:pPr>
      <w:rPr>
        <w:position w:val="-2"/>
      </w:rPr>
    </w:lvl>
    <w:lvl w:ilvl="3">
      <w:start w:val="1"/>
      <w:numFmt w:val="bullet"/>
      <w:suff w:val="tab"/>
      <w:lvlText w:val="•"/>
      <w:lvlJc w:val="left"/>
      <w:pPr>
        <w:tabs>
          <w:tab w:val="num" w:pos="705"/>
          <w:tab w:val="clear" w:pos="0"/>
        </w:tabs>
        <w:ind w:left="705" w:hanging="165"/>
      </w:pPr>
      <w:rPr>
        <w:position w:val="-2"/>
      </w:rPr>
    </w:lvl>
    <w:lvl w:ilvl="4">
      <w:start w:val="1"/>
      <w:numFmt w:val="bullet"/>
      <w:suff w:val="tab"/>
      <w:lvlText w:val="•"/>
      <w:lvlJc w:val="left"/>
      <w:pPr>
        <w:tabs>
          <w:tab w:val="num" w:pos="885"/>
          <w:tab w:val="clear" w:pos="0"/>
        </w:tabs>
        <w:ind w:left="885" w:hanging="165"/>
      </w:pPr>
      <w:rPr>
        <w:position w:val="-2"/>
      </w:rPr>
    </w:lvl>
    <w:lvl w:ilvl="5">
      <w:start w:val="1"/>
      <w:numFmt w:val="bullet"/>
      <w:suff w:val="tab"/>
      <w:lvlText w:val="•"/>
      <w:lvlJc w:val="left"/>
      <w:pPr>
        <w:tabs>
          <w:tab w:val="num" w:pos="1065"/>
          <w:tab w:val="clear" w:pos="0"/>
        </w:tabs>
        <w:ind w:left="1065" w:hanging="165"/>
      </w:pPr>
      <w:rPr>
        <w:position w:val="-2"/>
      </w:rPr>
    </w:lvl>
    <w:lvl w:ilvl="6">
      <w:start w:val="1"/>
      <w:numFmt w:val="bullet"/>
      <w:suff w:val="tab"/>
      <w:lvlText w:val="•"/>
      <w:lvlJc w:val="left"/>
      <w:pPr>
        <w:tabs>
          <w:tab w:val="num" w:pos="1245"/>
          <w:tab w:val="clear" w:pos="0"/>
        </w:tabs>
        <w:ind w:left="1245" w:hanging="165"/>
      </w:pPr>
      <w:rPr>
        <w:position w:val="-2"/>
      </w:rPr>
    </w:lvl>
    <w:lvl w:ilvl="7">
      <w:start w:val="1"/>
      <w:numFmt w:val="bullet"/>
      <w:suff w:val="tab"/>
      <w:lvlText w:val="•"/>
      <w:lvlJc w:val="left"/>
      <w:pPr>
        <w:tabs>
          <w:tab w:val="num" w:pos="1425"/>
          <w:tab w:val="clear" w:pos="0"/>
        </w:tabs>
        <w:ind w:left="1425" w:hanging="165"/>
      </w:pPr>
      <w:rPr>
        <w:position w:val="-2"/>
      </w:rPr>
    </w:lvl>
    <w:lvl w:ilvl="8">
      <w:start w:val="1"/>
      <w:numFmt w:val="bullet"/>
      <w:suff w:val="tab"/>
      <w:lvlText w:val="•"/>
      <w:lvlJc w:val="left"/>
      <w:pPr>
        <w:tabs>
          <w:tab w:val="num" w:pos="1605"/>
          <w:tab w:val="clear" w:pos="0"/>
        </w:tabs>
        <w:ind w:left="1605" w:hanging="165"/>
      </w:pPr>
      <w:rPr>
        <w:position w:val="-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Überschrift 3">
    <w:name w:val="Überschrift 3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360" w:after="40" w:line="288" w:lineRule="auto"/>
      <w:ind w:left="0" w:right="0" w:firstLine="0"/>
      <w:jc w:val="left"/>
      <w:outlineLvl w:val="2"/>
    </w:pPr>
    <w:rPr>
      <w:rFonts w:ascii="Helvetica Light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  <w:lang w:val="de-D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paragraph" w:styleId="Überschrift 2">
    <w:name w:val="Überschrift 2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Arial Unicode MS" w:cs="Arial Unicode MS" w:hAnsi="Helvetica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vertAlign w:val="baseline"/>
    </w:rPr>
  </w:style>
  <w:style w:type="numbering" w:styleId="List 0">
    <w:name w:val="List 0"/>
    <w:basedOn w:val="Nummeriert"/>
    <w:next w:val="List 0"/>
    <w:pPr>
      <w:numPr>
        <w:numId w:val="1"/>
      </w:numPr>
    </w:pPr>
  </w:style>
  <w:style w:type="numbering" w:styleId="Nummeriert">
    <w:name w:val="Nummeriert"/>
    <w:next w:val="Nummeriert"/>
    <w:pPr>
      <w:numPr>
        <w:numId w:val="2"/>
      </w:numPr>
    </w:pPr>
  </w:style>
  <w:style w:type="numbering" w:styleId="Punkt">
    <w:name w:val="Punkt"/>
    <w:next w:val="Punkt"/>
    <w:pPr>
      <w:numPr>
        <w:numId w:val="4"/>
      </w:numPr>
    </w:pPr>
  </w:style>
  <w:style w:type="character" w:styleId="Link">
    <w:name w:val="Link"/>
    <w:rPr>
      <w:color w:val="000099"/>
      <w:u w:val="single"/>
    </w:rPr>
  </w:style>
  <w:style w:type="character" w:styleId="Hyperlink.0">
    <w:name w:val="Hyperlink.0"/>
    <w:basedOn w:val="Link"/>
    <w:next w:val="Hyperlink.0"/>
    <w:rPr>
      <w:color w:val="011ea9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yperlink" Target="http://www.airserver.com" TargetMode="External"/><Relationship Id="rId6" Type="http://schemas.openxmlformats.org/officeDocument/2006/relationships/hyperlink" Target="http://www.reflectorapp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1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5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