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Überschrift 3"/>
        <w:bidi w:val="0"/>
      </w:pPr>
      <w:r>
        <w:rPr>
          <w:rFonts w:ascii="Helvetica Light" w:cs="Arial Unicode MS" w:hAnsi="Arial Unicode MS" w:eastAsia="Arial Unicode MS"/>
          <w:rtl w:val="0"/>
        </w:rPr>
        <w:t>Recherchieren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Das Recherchieren gestaltet sich aufgrund des schnellen Zugriffs als 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u</w:t>
      </w:r>
      <w:r>
        <w:rPr>
          <w:rFonts w:ascii="Arial Unicode MS" w:cs="Arial Unicode MS" w:hAnsi="Helvetica" w:eastAsia="Arial Unicode MS" w:hint="default"/>
          <w:rtl w:val="0"/>
        </w:rPr>
        <w:t>ß</w:t>
      </w:r>
      <w:r>
        <w:rPr>
          <w:rFonts w:ascii="Helvetica" w:cs="Arial Unicode MS" w:hAnsi="Arial Unicode MS" w:eastAsia="Arial Unicode MS"/>
          <w:rtl w:val="0"/>
        </w:rPr>
        <w:t>ert praktisch und effektiv mit einem</w:t>
      </w:r>
      <w:r>
        <w:rPr>
          <w:rFonts w:ascii="Helvetica" w:cs="Arial Unicode MS" w:hAnsi="Arial Unicode MS" w:eastAsia="Arial Unicode MS"/>
          <w:rtl w:val="0"/>
        </w:rPr>
        <w:t xml:space="preserve"> Tablet</w:t>
      </w:r>
      <w:r>
        <w:rPr>
          <w:rFonts w:ascii="Helvetica" w:cs="Arial Unicode MS" w:hAnsi="Arial Unicode MS" w:eastAsia="Arial Unicode MS"/>
          <w:rtl w:val="0"/>
        </w:rPr>
        <w:t>. Voraussetzung 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ist eine bestehende WLAN-Verbindung ins Internet. Durch spezielle Apps kann man den Sch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lern die Vorauswahl der Quellen erleichtern. Aber auch schon mit dem Standard Browser ist eine schnelle Recherche und das Archivieren des Gefundenen m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glich.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Überschrift 2"/>
        <w:numPr>
          <w:ilvl w:val="0"/>
          <w:numId w:val="2"/>
        </w:numPr>
        <w:bidi w:val="0"/>
        <w:ind w:left="458"/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Der Standard Browser (Safari*)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Am Beispiel der Recherche nach den Planeten unseres Sonnensystems soll der Umgang mit dem Standard Browser ge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bt werden.</w:t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Zuerst sollte der Browser, der sich standardm</w:t>
      </w:r>
      <w:r>
        <w:rPr>
          <w:rFonts w:ascii="Arial Unicode MS" w:cs="Arial Unicode MS" w:hAnsi="Helvetica" w:eastAsia="Arial Unicode MS" w:hint="default"/>
          <w:rtl w:val="0"/>
        </w:rPr>
        <w:t>äß</w:t>
      </w:r>
      <w:r>
        <w:rPr>
          <w:rFonts w:ascii="Helvetica" w:cs="Arial Unicode MS" w:hAnsi="Arial Unicode MS" w:eastAsia="Arial Unicode MS"/>
          <w:rtl w:val="0"/>
        </w:rPr>
        <w:t>ig in der Dock befindet, gestartet werden. Sobald man in die Adresszeile tippt erscheint die Tastatur um eine Suchanfrage eingeben zu k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nnen.</w:t>
      </w:r>
      <w:commentRangeStart w:id="0"/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777757</wp:posOffset>
            </wp:positionH>
            <wp:positionV relativeFrom="line">
              <wp:posOffset>296511</wp:posOffset>
            </wp:positionV>
            <wp:extent cx="4551842" cy="3413881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0041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842" cy="34138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commentRangeEnd w:id="0"/>
      <w:r>
        <w:commentReference w:id="0"/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Sobald man einen Begriff eingegeben hat bekommt man eine Google Suche angeboten die man ausw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 xml:space="preserve">hlen kann. Das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 xml:space="preserve">ffnen startet diese ebenfalls. In den Einstellungen des iPads kann man unter dem Punkt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Safari</w:t>
      </w:r>
      <w:r>
        <w:rPr>
          <w:rFonts w:ascii="Helvetica" w:cs="Arial Unicode MS" w:hAnsi="Arial Unicode MS" w:eastAsia="Arial Unicode MS"/>
          <w:rtl w:val="0"/>
        </w:rPr>
        <w:t xml:space="preserve"> auch die Standardsuchmaschine 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ndern.</w: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495025</wp:posOffset>
            </wp:positionH>
            <wp:positionV relativeFrom="line">
              <wp:posOffset>266247</wp:posOffset>
            </wp:positionV>
            <wp:extent cx="5117432" cy="1563873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0043.png"/>
                    <pic:cNvPicPr/>
                  </pic:nvPicPr>
                  <pic:blipFill>
                    <a:blip r:embed="rId5">
                      <a:extLst/>
                    </a:blip>
                    <a:srcRect l="0" t="9253" r="0" b="49999"/>
                    <a:stretch>
                      <a:fillRect/>
                    </a:stretch>
                  </pic:blipFill>
                  <pic:spPr>
                    <a:xfrm>
                      <a:off x="0" y="0"/>
                      <a:ext cx="5117432" cy="15638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Kopf- und Fußzeilen"/>
        <w:rPr>
          <w:sz w:val="16"/>
          <w:szCs w:val="16"/>
        </w:rPr>
      </w:pPr>
      <w:r>
        <w:rPr>
          <w:sz w:val="16"/>
          <w:szCs w:val="16"/>
          <w:rtl w:val="0"/>
          <w:lang w:val="de-DE"/>
        </w:rPr>
        <w:t>*Safari is a</w:t>
      </w:r>
      <w:r>
        <w:rPr>
          <w:sz w:val="16"/>
          <w:szCs w:val="16"/>
          <w:rtl w:val="0"/>
          <w:lang w:val="en-US"/>
        </w:rPr>
        <w:t xml:space="preserve"> trademarks of Apple Inc., registered in the U.S. and other countries.</w:t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Die Suchergebnisse werden wie gewohnt aufgelistet und durch Ausw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eines Links kommt man zur gew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nschten Seite.</w:t>
      </w: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231140</wp:posOffset>
            </wp:positionV>
            <wp:extent cx="1992883" cy="2386659"/>
            <wp:effectExtent l="0" t="0" r="0" b="0"/>
            <wp:wrapThrough wrapText="bothSides" distL="152400" distR="152400">
              <wp:wrapPolygon edited="1">
                <wp:start x="0" y="0"/>
                <wp:lineTo x="0" y="21601"/>
                <wp:lineTo x="21598" y="21601"/>
                <wp:lineTo x="21598" y="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0054.png"/>
                    <pic:cNvPicPr/>
                  </pic:nvPicPr>
                  <pic:blipFill>
                    <a:blip r:embed="rId6">
                      <a:extLst/>
                    </a:blip>
                    <a:srcRect l="58117" t="0" r="0" b="33122"/>
                    <a:stretch>
                      <a:fillRect/>
                    </a:stretch>
                  </pic:blipFill>
                  <pic:spPr>
                    <a:xfrm>
                      <a:off x="0" y="0"/>
                      <a:ext cx="1992883" cy="23866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  <w:rPr>
          <w:b w:val="1"/>
          <w:bCs w:val="1"/>
        </w:rPr>
      </w:pPr>
      <w:r>
        <w:rPr>
          <w:rFonts w:ascii="Helvetica" w:cs="Arial Unicode MS" w:hAnsi="Arial Unicode MS" w:eastAsia="Arial Unicode MS"/>
          <w:rtl w:val="0"/>
        </w:rPr>
        <w:t>Um wichtige Webseiten noch schneller wiederzufinden k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 xml:space="preserve">nnen Sie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 xml:space="preserve">Lesezeichen, eine Leseliste und freigegebene Links </w:t>
      </w:r>
      <w:r>
        <w:rPr>
          <w:rFonts w:ascii="Helvetica" w:cs="Arial Unicode MS" w:hAnsi="Arial Unicode MS" w:eastAsia="Arial Unicode MS"/>
          <w:rtl w:val="0"/>
        </w:rPr>
        <w:t>erstellen.</w:t>
      </w:r>
    </w:p>
    <w:p>
      <w:pPr>
        <w:pStyle w:val="Text"/>
        <w:bidi w:val="0"/>
        <w:rPr>
          <w:b w:val="1"/>
          <w:bCs w:val="1"/>
        </w:rPr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Lesezeichen</w:t>
      </w:r>
      <w:r>
        <w:rPr>
          <w:rFonts w:ascii="Helvetica" w:cs="Arial Unicode MS" w:hAnsi="Arial Unicode MS" w:eastAsia="Arial Unicode MS"/>
          <w:rtl w:val="0"/>
        </w:rPr>
        <w:t xml:space="preserve"> sind Links, die einer Lesezeichenliste 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den schnellen Zugriff gespeichert werden.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Die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 xml:space="preserve">Leseliste </w:t>
      </w:r>
      <w:r>
        <w:rPr>
          <w:rFonts w:ascii="Helvetica" w:cs="Arial Unicode MS" w:hAnsi="Arial Unicode MS" w:eastAsia="Arial Unicode MS"/>
          <w:rtl w:val="0"/>
        </w:rPr>
        <w:t>sichert nicht nur den Link, sondern die komplette Seite, so dass Sie auch offline gelesen werden kann.</w:t>
      </w:r>
    </w:p>
    <w:p>
      <w:pPr>
        <w:pStyle w:val="Text"/>
        <w:bidi w:val="0"/>
      </w:pPr>
    </w:p>
    <w:p>
      <w:pPr>
        <w:pStyle w:val="Text"/>
        <w:rPr>
          <w:b w:val="0"/>
          <w:bCs w:val="0"/>
        </w:rPr>
      </w:pPr>
      <w:r>
        <w:rPr>
          <w:b w:val="1"/>
          <w:bCs w:val="1"/>
          <w:rtl w:val="0"/>
          <w:lang w:val="de-DE"/>
        </w:rPr>
        <w:t>Freigegebene Links</w:t>
      </w:r>
      <w:r>
        <w:rPr>
          <w:b w:val="0"/>
          <w:bCs w:val="0"/>
          <w:rtl w:val="0"/>
          <w:lang w:val="de-DE"/>
        </w:rPr>
        <w:t xml:space="preserve"> sind Feeds auf Abonnements wie z.B. Podcasts oder News.</w:t>
      </w:r>
    </w:p>
    <w:p>
      <w:pPr>
        <w:pStyle w:val="Text"/>
        <w:rPr>
          <w:b w:val="0"/>
          <w:bCs w:val="0"/>
        </w:rPr>
      </w:pPr>
    </w:p>
    <w:p>
      <w:pPr>
        <w:pStyle w:val="Text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>Sie k</w:t>
      </w:r>
      <w:r>
        <w:rPr>
          <w:rFonts w:hAnsi="Helvetica" w:hint="default"/>
          <w:b w:val="0"/>
          <w:bCs w:val="0"/>
          <w:rtl w:val="0"/>
          <w:lang w:val="de-DE"/>
        </w:rPr>
        <w:t>ö</w:t>
      </w:r>
      <w:r>
        <w:rPr>
          <w:b w:val="0"/>
          <w:bCs w:val="0"/>
          <w:rtl w:val="0"/>
          <w:lang w:val="de-DE"/>
        </w:rPr>
        <w:t xml:space="preserve">nnen hier auch eine </w:t>
      </w:r>
      <w:r>
        <w:rPr>
          <w:b w:val="1"/>
          <w:bCs w:val="1"/>
          <w:rtl w:val="0"/>
          <w:lang w:val="de-DE"/>
        </w:rPr>
        <w:t>Verkn</w:t>
      </w:r>
      <w:r>
        <w:rPr>
          <w:rFonts w:hAnsi="Helvetica" w:hint="default"/>
          <w:b w:val="1"/>
          <w:bCs w:val="1"/>
          <w:rtl w:val="0"/>
          <w:lang w:val="de-DE"/>
        </w:rPr>
        <w:t>ü</w:t>
      </w:r>
      <w:r>
        <w:rPr>
          <w:b w:val="1"/>
          <w:bCs w:val="1"/>
          <w:rtl w:val="0"/>
          <w:lang w:val="de-DE"/>
        </w:rPr>
        <w:t>pfung einer Internetseite auf dem Home-Bildschirm</w:t>
      </w:r>
      <w:r>
        <w:rPr>
          <w:b w:val="0"/>
          <w:bCs w:val="0"/>
          <w:rtl w:val="0"/>
          <w:lang w:val="de-DE"/>
        </w:rPr>
        <w:t xml:space="preserve"> erzeugen.</w:t>
      </w:r>
    </w:p>
    <w:p>
      <w:pPr>
        <w:pStyle w:val="Text"/>
        <w:rPr>
          <w:b w:val="0"/>
          <w:bCs w:val="0"/>
        </w:rPr>
      </w:pPr>
    </w:p>
    <w:p>
      <w:pPr>
        <w:pStyle w:val="Text"/>
        <w:rPr>
          <w:b w:val="0"/>
          <w:bCs w:val="0"/>
        </w:rPr>
      </w:pPr>
    </w:p>
    <w:p>
      <w:pPr>
        <w:pStyle w:val="Text"/>
        <w:bidi w:val="0"/>
      </w:pPr>
    </w:p>
    <w:p>
      <w:pPr>
        <w:pStyle w:val="Überschrift 2"/>
        <w:numPr>
          <w:ilvl w:val="0"/>
          <w:numId w:val="2"/>
        </w:numPr>
        <w:bidi w:val="0"/>
        <w:ind w:left="458"/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Texte und Bilder in einem Textdokument sammeln (Pages*)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Es soll der Text 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ber die Planeten 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die Erstellung einer Pr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sentation gesichert werden. 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r bleibt man solange mit dem Finger auf dem Text bis die Lupe erscheint. Dann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ffnet sich ein blaues Markierungsfenster. Die Markierung kann man nun an den blauen Punkten auf die gew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nschte Textpassage vergr</w:t>
      </w:r>
      <w:r>
        <w:rPr>
          <w:rFonts w:ascii="Arial Unicode MS" w:cs="Arial Unicode MS" w:hAnsi="Helvetica" w:eastAsia="Arial Unicode MS" w:hint="default"/>
          <w:rtl w:val="0"/>
        </w:rPr>
        <w:t>öß</w:t>
      </w:r>
      <w:r>
        <w:rPr>
          <w:rFonts w:ascii="Helvetica" w:cs="Arial Unicode MS" w:hAnsi="Arial Unicode MS" w:eastAsia="Arial Unicode MS"/>
          <w:rtl w:val="0"/>
        </w:rPr>
        <w:t xml:space="preserve">ern und auf das Feld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Kopieren</w:t>
      </w:r>
      <w:r>
        <w:rPr>
          <w:rFonts w:ascii="Arial Unicode MS" w:cs="Arial Unicode MS" w:hAnsi="Helvetica" w:eastAsia="Arial Unicode MS" w:hint="default"/>
          <w:rtl w:val="0"/>
        </w:rPr>
        <w:t xml:space="preserve">“ </w:t>
      </w:r>
      <w:r>
        <w:rPr>
          <w:rFonts w:ascii="Helvetica" w:cs="Arial Unicode MS" w:hAnsi="Arial Unicode MS" w:eastAsia="Arial Unicode MS"/>
          <w:rtl w:val="0"/>
        </w:rPr>
        <w:t>dr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cken.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TIPP:</w:t>
      </w:r>
      <w:r>
        <w:rPr>
          <w:rFonts w:ascii="Helvetica" w:cs="Arial Unicode MS" w:hAnsi="Arial Unicode MS" w:eastAsia="Arial Unicode MS"/>
          <w:rtl w:val="0"/>
        </w:rPr>
        <w:t xml:space="preserve"> Doppeltes Tippen auf einen Text vergr</w:t>
      </w:r>
      <w:r>
        <w:rPr>
          <w:rFonts w:ascii="Arial Unicode MS" w:cs="Arial Unicode MS" w:hAnsi="Helvetica" w:eastAsia="Arial Unicode MS" w:hint="default"/>
          <w:rtl w:val="0"/>
        </w:rPr>
        <w:t>öß</w:t>
      </w:r>
      <w:r>
        <w:rPr>
          <w:rFonts w:ascii="Helvetica" w:cs="Arial Unicode MS" w:hAnsi="Arial Unicode MS" w:eastAsia="Arial Unicode MS"/>
          <w:rtl w:val="0"/>
        </w:rPr>
        <w:t>ert den Abschnitt auf die Gr</w:t>
      </w:r>
      <w:r>
        <w:rPr>
          <w:rFonts w:ascii="Arial Unicode MS" w:cs="Arial Unicode MS" w:hAnsi="Helvetica" w:eastAsia="Arial Unicode MS" w:hint="default"/>
          <w:rtl w:val="0"/>
        </w:rPr>
        <w:t>öß</w:t>
      </w:r>
      <w:r>
        <w:rPr>
          <w:rFonts w:ascii="Helvetica" w:cs="Arial Unicode MS" w:hAnsi="Arial Unicode MS" w:eastAsia="Arial Unicode MS"/>
          <w:rtl w:val="0"/>
        </w:rPr>
        <w:t>e des Bildschirms!</w:t>
      </w:r>
    </w:p>
    <w:p>
      <w:pPr>
        <w:pStyle w:val="Text"/>
        <w:bidi w:val="0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608625</wp:posOffset>
            </wp:positionH>
            <wp:positionV relativeFrom="line">
              <wp:posOffset>174223</wp:posOffset>
            </wp:positionV>
            <wp:extent cx="4890106" cy="2267484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0047.png"/>
                    <pic:cNvPicPr/>
                  </pic:nvPicPr>
                  <pic:blipFill>
                    <a:blip r:embed="rId7">
                      <a:extLst/>
                    </a:blip>
                    <a:srcRect l="0" t="0" r="0" b="38174"/>
                    <a:stretch>
                      <a:fillRect/>
                    </a:stretch>
                  </pic:blipFill>
                  <pic:spPr>
                    <a:xfrm>
                      <a:off x="0" y="0"/>
                      <a:ext cx="4890106" cy="22674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Die Textpassage befindet sich nun in der Zwischenablage und kann in eine beliebige App eingef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gt werden. Wir starten 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r die App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Pages</w:t>
      </w:r>
      <w:r>
        <w:rPr>
          <w:rFonts w:ascii="Helvetica" w:cs="Arial Unicode MS" w:hAnsi="Arial Unicode MS" w:eastAsia="Arial Unicode MS"/>
          <w:rtl w:val="0"/>
        </w:rPr>
        <w:t xml:space="preserve"> und 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gen den Text dort ein.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Kopf- und Fußzeilen"/>
        <w:rPr>
          <w:sz w:val="16"/>
          <w:szCs w:val="16"/>
        </w:rPr>
      </w:pPr>
      <w:r>
        <w:rPr>
          <w:sz w:val="16"/>
          <w:szCs w:val="16"/>
          <w:rtl w:val="0"/>
          <w:lang w:val="de-DE"/>
        </w:rPr>
        <w:t>*Pages is a</w:t>
      </w:r>
      <w:r>
        <w:rPr>
          <w:sz w:val="16"/>
          <w:szCs w:val="16"/>
          <w:rtl w:val="0"/>
          <w:lang w:val="en-US"/>
        </w:rPr>
        <w:t xml:space="preserve"> trademarks of Apple Inc., registered in the U.S. and other countries.</w:t>
      </w:r>
    </w:p>
    <w:p>
      <w:pPr>
        <w:pStyle w:val="Text"/>
        <w:bidi w:val="0"/>
      </w:pPr>
      <w:r>
        <w:br w:type="page"/>
      </w: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wie folgt vorgehen:</w:t>
      </w:r>
    </w:p>
    <w:p>
      <w:pPr>
        <w:pStyle w:val="Text"/>
        <w:bidi w:val="0"/>
      </w:pPr>
    </w:p>
    <w:p>
      <w:pPr>
        <w:pStyle w:val="Text"/>
        <w:numPr>
          <w:ilvl w:val="0"/>
          <w:numId w:val="4"/>
        </w:numPr>
        <w:bidi w:val="0"/>
        <w:ind w:left="18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Home-Button dr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cken und Pages starten</w:t>
      </w:r>
    </w:p>
    <w:p>
      <w:pPr>
        <w:pStyle w:val="Text"/>
        <w:numPr>
          <w:ilvl w:val="0"/>
          <w:numId w:val="5"/>
        </w:numPr>
        <w:bidi w:val="0"/>
        <w:ind w:left="18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 xml:space="preserve">Leeres Dokument durch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+</w:t>
      </w:r>
      <w:r>
        <w:rPr>
          <w:rFonts w:ascii="Arial Unicode MS" w:cs="Arial Unicode MS" w:hAnsi="Helvetica" w:eastAsia="Arial Unicode MS" w:hint="default"/>
          <w:rtl w:val="0"/>
        </w:rPr>
        <w:t>“ ö</w:t>
      </w:r>
      <w:r>
        <w:rPr>
          <w:rFonts w:ascii="Helvetica" w:cs="Arial Unicode MS" w:hAnsi="Arial Unicode MS" w:eastAsia="Arial Unicode MS"/>
          <w:rtl w:val="0"/>
        </w:rPr>
        <w:t>ffnen</w:t>
      </w:r>
    </w:p>
    <w:p>
      <w:pPr>
        <w:pStyle w:val="Text"/>
        <w:numPr>
          <w:ilvl w:val="0"/>
          <w:numId w:val="6"/>
        </w:numPr>
        <w:bidi w:val="0"/>
        <w:ind w:left="18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Format bzw. Vorlage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(z.B. leeres Hochformat)</w:t>
      </w:r>
    </w:p>
    <w:p>
      <w:pPr>
        <w:pStyle w:val="Text"/>
        <w:numPr>
          <w:ilvl w:val="0"/>
          <w:numId w:val="7"/>
        </w:numPr>
        <w:bidi w:val="0"/>
        <w:ind w:left="18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mit dem Finger auf blinkenden Cursor dr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 xml:space="preserve">cken, bis Lupe erscheint und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Einsetzen</w:t>
      </w:r>
      <w:r>
        <w:rPr>
          <w:rFonts w:ascii="Arial Unicode MS" w:cs="Arial Unicode MS" w:hAnsi="Helvetica" w:eastAsia="Arial Unicode MS" w:hint="default"/>
          <w:rtl w:val="0"/>
        </w:rPr>
        <w:t xml:space="preserve">“ </w:t>
      </w:r>
      <w:r>
        <w:rPr>
          <w:rFonts w:ascii="Helvetica" w:cs="Arial Unicode MS" w:hAnsi="Arial Unicode MS" w:eastAsia="Arial Unicode MS"/>
          <w:rtl w:val="0"/>
        </w:rPr>
        <w:t>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</w:t>
      </w:r>
    </w:p>
    <w:p>
      <w:pPr>
        <w:pStyle w:val="Text"/>
        <w:bidi w:val="0"/>
      </w:pP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271187</wp:posOffset>
            </wp:positionH>
            <wp:positionV relativeFrom="line">
              <wp:posOffset>287406</wp:posOffset>
            </wp:positionV>
            <wp:extent cx="5565026" cy="2086885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G_0050.png"/>
                    <pic:cNvPicPr/>
                  </pic:nvPicPr>
                  <pic:blipFill>
                    <a:blip r:embed="rId8">
                      <a:extLst/>
                    </a:blip>
                    <a:srcRect l="0" t="0" r="0" b="50000"/>
                    <a:stretch>
                      <a:fillRect/>
                    </a:stretch>
                  </pic:blipFill>
                  <pic:spPr>
                    <a:xfrm>
                      <a:off x="0" y="0"/>
                      <a:ext cx="5565026" cy="20868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Der Text erscheint nun und wird automatisch in dem Dokument gespeichert.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Eine Grafik oder Bild kann man nicht nur kopieren sondern auch auf dem iPad sichern. Hierf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erscheint eine extra Option nach der Auswahl des Bildes.</w:t>
      </w: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786529</wp:posOffset>
            </wp:positionH>
            <wp:positionV relativeFrom="line">
              <wp:posOffset>214772</wp:posOffset>
            </wp:positionV>
            <wp:extent cx="4534226" cy="3323657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G_0045.png"/>
                    <pic:cNvPicPr/>
                  </pic:nvPicPr>
                  <pic:blipFill>
                    <a:blip r:embed="rId9">
                      <a:extLst/>
                    </a:blip>
                    <a:srcRect l="15788" t="0" r="7947" b="25463"/>
                    <a:stretch>
                      <a:fillRect/>
                    </a:stretch>
                  </pic:blipFill>
                  <pic:spPr>
                    <a:xfrm>
                      <a:off x="0" y="0"/>
                      <a:ext cx="4534226" cy="33236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Das Bild wird hierbei in der App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Fotos</w:t>
      </w:r>
      <w:r>
        <w:rPr>
          <w:rFonts w:ascii="Helvetica" w:cs="Arial Unicode MS" w:hAnsi="Arial Unicode MS" w:eastAsia="Arial Unicode MS"/>
          <w:rtl w:val="0"/>
        </w:rPr>
        <w:t xml:space="preserve"> gesichert und kann von dort in eine andere App 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bertragen werden.</w:t>
      </w:r>
    </w:p>
    <w:p>
      <w:pPr>
        <w:pStyle w:val="Überschrift 2"/>
        <w:bidi w:val="0"/>
      </w:pPr>
      <w:r>
        <w:br w:type="page"/>
      </w:r>
    </w:p>
    <w:p>
      <w:pPr>
        <w:pStyle w:val="Überschrift 2"/>
        <w:numPr>
          <w:ilvl w:val="0"/>
          <w:numId w:val="2"/>
        </w:numPr>
        <w:bidi w:val="0"/>
        <w:ind w:left="458"/>
        <w:rPr>
          <w:rFonts w:ascii="Helvetica" w:cs="Helvetica" w:hAnsi="Helvetica" w:eastAsia="Helvetic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>Bilder in der Fotos App weiterverwenden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Die App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de-DE"/>
        </w:rPr>
        <w:t>Fotos</w:t>
      </w:r>
      <w:r>
        <w:rPr>
          <w:rFonts w:ascii="Helvetica" w:cs="Arial Unicode MS" w:hAnsi="Arial Unicode MS" w:eastAsia="Arial Unicode MS"/>
          <w:rtl w:val="0"/>
        </w:rPr>
        <w:t xml:space="preserve"> ist ein Archiv 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Bilder und Videos auf dem iPad. Andere Apps k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 xml:space="preserve">nnen sich dieses Archivs bedienen. Allerdings wird man beim ersten Zugriff auf die Fotos App aus einer anderen App heraus gefragt, ob man diesen Zugriff erlaubt. </w:t>
      </w:r>
      <w:r>
        <w:rPr>
          <w:rFonts w:ascii="Helvetica" w:cs="Arial Unicode MS" w:hAnsi="Arial Unicode MS" w:eastAsia="Arial Unicode MS"/>
          <w:rtl w:val="0"/>
        </w:rPr>
        <w:t>Falls Sie nachtr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glich die Genehmigung f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r den Zugriff erteilen wollen, so ist dies jederzeit unter Einstellungen &gt; Datenschutz &gt; Fotos (oder Kamera, Mikrofon) m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glich.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 xml:space="preserve">Um ein Bild in z.B. Pages von der </w:t>
      </w:r>
      <w:r>
        <w:rPr>
          <w:rFonts w:ascii="Helvetica" w:cs="Arial Unicode MS" w:hAnsi="Arial Unicode MS" w:eastAsia="Arial Unicode MS"/>
          <w:rtl w:val="0"/>
        </w:rPr>
        <w:t xml:space="preserve">App </w:t>
      </w:r>
      <w:r>
        <w:rPr>
          <w:rFonts w:ascii="Helvetica" w:cs="Arial Unicode MS" w:hAnsi="Arial Unicode MS" w:eastAsia="Arial Unicode MS"/>
          <w:rtl w:val="0"/>
        </w:rPr>
        <w:t xml:space="preserve">Fotos zu </w:t>
      </w:r>
      <w:r>
        <w:rPr>
          <w:rFonts w:ascii="Arial Unicode MS" w:cs="Arial Unicode MS" w:hAnsi="Helvetica" w:eastAsia="Arial Unicode MS" w:hint="default"/>
          <w:rtl w:val="0"/>
        </w:rPr>
        <w:t>ü</w:t>
      </w:r>
      <w:r>
        <w:rPr>
          <w:rFonts w:ascii="Helvetica" w:cs="Arial Unicode MS" w:hAnsi="Arial Unicode MS" w:eastAsia="Arial Unicode MS"/>
          <w:rtl w:val="0"/>
        </w:rPr>
        <w:t>bertragen gibt es zwei Vorgehensweisen:</w:t>
      </w:r>
    </w:p>
    <w:p>
      <w:pPr>
        <w:pStyle w:val="Text"/>
        <w:numPr>
          <w:ilvl w:val="0"/>
          <w:numId w:val="8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 xml:space="preserve">Sie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ffnen die App Fotos und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hlen das Bild aus und kopieren es, oder</w:t>
      </w:r>
    </w:p>
    <w:p>
      <w:pPr>
        <w:pStyle w:val="Text"/>
        <w:numPr>
          <w:ilvl w:val="0"/>
          <w:numId w:val="8"/>
        </w:numPr>
        <w:bidi w:val="0"/>
        <w:ind w:left="360"/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/>
          <w:vertAlign w:val="baseline"/>
        </w:rPr>
      </w:pPr>
      <w:r>
        <w:rPr>
          <w:rFonts w:ascii="Helvetica" w:cs="Arial Unicode MS" w:hAnsi="Arial Unicode MS" w:eastAsia="Arial Unicode MS"/>
          <w:rtl w:val="0"/>
        </w:rPr>
        <w:t xml:space="preserve">Sie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ffnen Pages, platzieren den Cursor, w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 xml:space="preserve">hlen das </w:t>
      </w:r>
      <w:r>
        <w:rPr>
          <w:rFonts w:ascii="Arial Unicode MS" w:cs="Arial Unicode MS" w:hAnsi="Helvetica" w:eastAsia="Arial Unicode MS" w:hint="default"/>
          <w:rtl w:val="0"/>
        </w:rPr>
        <w:t>„</w:t>
      </w:r>
      <w:r>
        <w:rPr>
          <w:rFonts w:ascii="Helvetica" w:cs="Arial Unicode MS" w:hAnsi="Arial Unicode MS" w:eastAsia="Arial Unicode MS"/>
          <w:rtl w:val="0"/>
        </w:rPr>
        <w:t>+</w:t>
      </w:r>
      <w:r>
        <w:rPr>
          <w:rFonts w:ascii="Arial Unicode MS" w:cs="Arial Unicode MS" w:hAnsi="Helvetica" w:eastAsia="Arial Unicode MS" w:hint="default"/>
          <w:rtl w:val="0"/>
        </w:rPr>
        <w:t xml:space="preserve">“ </w:t>
      </w:r>
      <w:r>
        <w:rPr>
          <w:rFonts w:ascii="Helvetica" w:cs="Arial Unicode MS" w:hAnsi="Arial Unicode MS" w:eastAsia="Arial Unicode MS"/>
          <w:rtl w:val="0"/>
        </w:rPr>
        <w:t>und das Album aus. Hier sollte ihr Bild sichtbar sein. Jetzt brauchen Sie es nur noch anzutippen und es erscheint im Dokument.</w:t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761828</wp:posOffset>
            </wp:positionH>
            <wp:positionV relativeFrom="line">
              <wp:posOffset>284058</wp:posOffset>
            </wp:positionV>
            <wp:extent cx="4583699" cy="3437775"/>
            <wp:effectExtent l="0" t="0" r="0" b="0"/>
            <wp:wrapTopAndBottom distT="152400" distB="15240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G_0053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699" cy="3437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An den Blauen Punkten kann man das Bild nun noch in der Gr</w:t>
      </w:r>
      <w:r>
        <w:rPr>
          <w:rFonts w:ascii="Arial Unicode MS" w:cs="Arial Unicode MS" w:hAnsi="Helvetica" w:eastAsia="Arial Unicode MS" w:hint="default"/>
          <w:rtl w:val="0"/>
        </w:rPr>
        <w:t>öß</w:t>
      </w:r>
      <w:r>
        <w:rPr>
          <w:rFonts w:ascii="Helvetica" w:cs="Arial Unicode MS" w:hAnsi="Arial Unicode MS" w:eastAsia="Arial Unicode MS"/>
          <w:rtl w:val="0"/>
        </w:rPr>
        <w:t>e ver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ndern, mit einem Finger platzieren und mit zwei Fingern drehen.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ascii="Helvetica" w:cs="Arial Unicode MS" w:hAnsi="Arial Unicode MS" w:eastAsia="Arial Unicode MS"/>
          <w:rtl w:val="0"/>
        </w:rPr>
        <w:t>Die App Fotos bietet Ihnen nach Auswahl eines Bildes unter der Option Bearbeiten rudiment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re Bildbearbeitungsm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glichkeiten.</w:t>
      </w:r>
    </w:p>
    <w:sectPr>
      <w:headerReference w:type="default" r:id="rId11"/>
      <w:footerReference w:type="default" r:id="rId12"/>
      <w:pgSz w:w="11906" w:h="16838" w:orient="portrait"/>
      <w:pgMar w:top="1134" w:right="1134" w:bottom="1134" w:left="1134" w:header="709" w:footer="850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>
  <w:comment w:id="0" w:author="Robert Bittner" w:date="2014-12-15T19:00:18Z">
    <w:p/>
    <w:p>
      <w:r>
        <w:rPr>
          <w:rFonts w:ascii="Times New Roman" w:cs="Arial Unicode MS" w:hAnsi="Arial Unicode MS" w:eastAsia="Arial Unicode MS"/>
          <w:rtl w:val="0"/>
        </w:rPr>
        <w:t>Hier sollte man die Tastatur noch erkl</w:t>
      </w:r>
      <w:r>
        <w:rPr>
          <w:rFonts w:ascii="Arial Unicode MS" w:cs="Arial Unicode MS" w:hAnsi="Times New Roman" w:eastAsia="Arial Unicode MS" w:hint="default"/>
          <w:rtl w:val="0"/>
        </w:rPr>
        <w:t>ä</w:t>
      </w:r>
      <w:r>
        <w:rPr>
          <w:rFonts w:ascii="Times New Roman" w:cs="Arial Unicode MS" w:hAnsi="Arial Unicode MS" w:eastAsia="Arial Unicode MS"/>
          <w:rtl w:val="0"/>
        </w:rPr>
        <w:t>ren!</w:t>
      </w: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>
      <w:rPr>
        <w:sz w:val="18"/>
        <w:szCs w:val="18"/>
        <w:rtl w:val="0"/>
        <w:lang w:val="de-DE"/>
      </w:rPr>
      <w:t>Landesakademie fu</w:t>
    </w:r>
    <w:r>
      <w:rPr>
        <w:rFonts w:hAnsi="Helvetica" w:hint="default"/>
        <w:sz w:val="18"/>
        <w:szCs w:val="18"/>
        <w:rtl w:val="0"/>
      </w:rPr>
      <w:t>̈</w:t>
    </w:r>
    <w:r>
      <w:rPr>
        <w:sz w:val="18"/>
        <w:szCs w:val="18"/>
        <w:rtl w:val="0"/>
        <w:lang w:val="de-DE"/>
      </w:rPr>
      <w:t>r Fortbildung und Personalentwicklung an Schulen</w:t>
      <w:tab/>
      <w:tab/>
    </w:r>
    <w:r>
      <w:rPr>
        <w:sz w:val="24"/>
        <w:szCs w:val="24"/>
      </w:rPr>
      <w:drawing>
        <wp:inline distT="0" distB="0" distL="0" distR="0">
          <wp:extent cx="545414" cy="232522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df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414" cy="23252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818"/>
          <w:tab w:val="clear" w:pos="0"/>
        </w:tabs>
        <w:ind w:left="81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178"/>
          <w:tab w:val="clear" w:pos="0"/>
        </w:tabs>
        <w:ind w:left="117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538"/>
          <w:tab w:val="clear" w:pos="0"/>
        </w:tabs>
        <w:ind w:left="153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98"/>
          <w:tab w:val="clear" w:pos="0"/>
        </w:tabs>
        <w:ind w:left="189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258"/>
          <w:tab w:val="clear" w:pos="0"/>
        </w:tabs>
        <w:ind w:left="225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618"/>
          <w:tab w:val="clear" w:pos="0"/>
        </w:tabs>
        <w:ind w:left="261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978"/>
          <w:tab w:val="clear" w:pos="0"/>
        </w:tabs>
        <w:ind w:left="297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338"/>
          <w:tab w:val="clear" w:pos="0"/>
        </w:tabs>
        <w:ind w:left="333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</w:abstractNum>
  <w:abstractNum w:abstractNumId="1">
    <w:multiLevelType w:val="multilevel"/>
    <w:styleLink w:val="Nummeriert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818"/>
          <w:tab w:val="clear" w:pos="0"/>
        </w:tabs>
        <w:ind w:left="81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178"/>
          <w:tab w:val="clear" w:pos="0"/>
        </w:tabs>
        <w:ind w:left="117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538"/>
          <w:tab w:val="clear" w:pos="0"/>
        </w:tabs>
        <w:ind w:left="153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98"/>
          <w:tab w:val="clear" w:pos="0"/>
        </w:tabs>
        <w:ind w:left="189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258"/>
          <w:tab w:val="clear" w:pos="0"/>
        </w:tabs>
        <w:ind w:left="225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618"/>
          <w:tab w:val="clear" w:pos="0"/>
        </w:tabs>
        <w:ind w:left="261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978"/>
          <w:tab w:val="clear" w:pos="0"/>
        </w:tabs>
        <w:ind w:left="297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338"/>
          <w:tab w:val="clear" w:pos="0"/>
        </w:tabs>
        <w:ind w:left="3338" w:hanging="458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</w:abstractNum>
  <w:abstractNum w:abstractNumId="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3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4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5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6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7">
    <w:multiLevelType w:val="multilevel"/>
    <w:styleLink w:val="Nummeriert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720"/>
          <w:tab w:val="clear" w:pos="0"/>
        </w:tabs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080"/>
          <w:tab w:val="clear" w:pos="0"/>
        </w:tabs>
        <w:ind w:left="10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440"/>
          <w:tab w:val="clear" w:pos="0"/>
        </w:tabs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00"/>
          <w:tab w:val="clear" w:pos="0"/>
        </w:tabs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160"/>
          <w:tab w:val="clear" w:pos="0"/>
        </w:tabs>
        <w:ind w:left="21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520"/>
          <w:tab w:val="clear" w:pos="0"/>
        </w:tabs>
        <w:ind w:left="25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880"/>
          <w:tab w:val="clear" w:pos="0"/>
        </w:tabs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240"/>
          <w:tab w:val="clear" w:pos="0"/>
        </w:tabs>
        <w:ind w:left="32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Überschrift 3">
    <w:name w:val="Überschrift 3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2"/>
    </w:pPr>
    <w:rPr>
      <w:rFonts w:ascii="Helvetica Light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vertAlign w:val="baseline"/>
      <w:lang w:val="de-D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  <w:style w:type="paragraph" w:styleId="Überschrift 2">
    <w:name w:val="Überschrift 2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vertAlign w:val="baseline"/>
      <w:lang w:val="de-DE"/>
    </w:rPr>
  </w:style>
  <w:style w:type="numbering" w:styleId="Nummeriert">
    <w:name w:val="Nummeriert"/>
    <w:next w:val="Nummeriert"/>
    <w:pPr>
      <w:numPr>
        <w:numId w:val="1"/>
      </w:numPr>
    </w:pPr>
  </w:style>
  <w:style w:type="numbering" w:styleId="Punkt">
    <w:name w:val="Punkt"/>
    <w:next w:val="Punkt"/>
    <w:pPr>
      <w:numPr>
        <w:numId w:val="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comments" Target="comments.xml"/><Relationship Id="rId14" Type="http://schemas.openxmlformats.org/officeDocument/2006/relationships/numbering" Target="numbering.xml"/><Relationship Id="rId15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8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