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AA7" w:rsidRDefault="00772AA7">
      <w:pPr>
        <w:pBdr>
          <w:bottom w:val="single" w:sz="4" w:space="1" w:color="auto"/>
        </w:pBdr>
        <w:rPr>
          <w:rFonts w:ascii="Arial" w:hAnsi="Arial" w:cs="Arial"/>
          <w:sz w:val="28"/>
        </w:rPr>
      </w:pPr>
    </w:p>
    <w:p w:rsidR="00772AA7" w:rsidRDefault="00772AA7">
      <w:pPr>
        <w:pBdr>
          <w:bottom w:val="single" w:sz="4" w:space="1" w:color="auto"/>
        </w:pBdr>
        <w:rPr>
          <w:rFonts w:ascii="Arial" w:hAnsi="Arial" w:cs="Arial"/>
          <w:sz w:val="28"/>
        </w:rPr>
      </w:pPr>
    </w:p>
    <w:p w:rsidR="00772AA7" w:rsidRDefault="00772AA7">
      <w:pPr>
        <w:pBdr>
          <w:bottom w:val="single" w:sz="4" w:space="1" w:color="auto"/>
        </w:pBdr>
        <w:rPr>
          <w:rFonts w:ascii="Arial" w:hAnsi="Arial" w:cs="Arial"/>
          <w:sz w:val="28"/>
        </w:rPr>
      </w:pPr>
    </w:p>
    <w:p w:rsidR="00772AA7" w:rsidRDefault="00772AA7">
      <w:pPr>
        <w:pBdr>
          <w:bottom w:val="single" w:sz="4" w:space="1" w:color="auto"/>
        </w:pBdr>
        <w:rPr>
          <w:rFonts w:ascii="Arial" w:hAnsi="Arial" w:cs="Arial"/>
          <w:sz w:val="28"/>
        </w:rPr>
      </w:pPr>
    </w:p>
    <w:p w:rsidR="00772AA7" w:rsidRDefault="00772AA7">
      <w:pPr>
        <w:pBdr>
          <w:bottom w:val="single" w:sz="4" w:space="1" w:color="auto"/>
        </w:pBdr>
        <w:rPr>
          <w:rFonts w:ascii="Arial" w:hAnsi="Arial" w:cs="Arial"/>
          <w:sz w:val="28"/>
        </w:rPr>
      </w:pPr>
    </w:p>
    <w:p w:rsidR="00772AA7" w:rsidRDefault="00772AA7">
      <w:pPr>
        <w:pBdr>
          <w:bottom w:val="single" w:sz="4" w:space="1" w:color="auto"/>
        </w:pBdr>
        <w:rPr>
          <w:rFonts w:ascii="Arial" w:hAnsi="Arial" w:cs="Arial"/>
          <w:sz w:val="28"/>
        </w:rPr>
      </w:pPr>
    </w:p>
    <w:p w:rsidR="00772AA7" w:rsidRDefault="00772AA7">
      <w:pPr>
        <w:pBdr>
          <w:bottom w:val="single" w:sz="4" w:space="1" w:color="auto"/>
        </w:pBdr>
        <w:rPr>
          <w:rFonts w:ascii="Arial" w:hAnsi="Arial" w:cs="Arial"/>
          <w:sz w:val="28"/>
        </w:rPr>
      </w:pPr>
    </w:p>
    <w:p w:rsidR="00772AA7" w:rsidRDefault="00772AA7">
      <w:pPr>
        <w:pBdr>
          <w:bottom w:val="single" w:sz="4" w:space="1" w:color="auto"/>
        </w:pBdr>
        <w:rPr>
          <w:rFonts w:ascii="Arial" w:hAnsi="Arial" w:cs="Arial"/>
          <w:sz w:val="28"/>
        </w:rPr>
      </w:pPr>
    </w:p>
    <w:p w:rsidR="00772AA7" w:rsidRDefault="00772AA7">
      <w:pPr>
        <w:pBdr>
          <w:bottom w:val="single" w:sz="4" w:space="1" w:color="auto"/>
        </w:pBdr>
        <w:rPr>
          <w:rFonts w:ascii="Arial" w:hAnsi="Arial" w:cs="Arial"/>
          <w:sz w:val="28"/>
        </w:rPr>
      </w:pPr>
    </w:p>
    <w:p w:rsidR="00772AA7" w:rsidRDefault="00772AA7">
      <w:pPr>
        <w:pBdr>
          <w:bottom w:val="single" w:sz="4" w:space="1" w:color="auto"/>
        </w:pBdr>
        <w:rPr>
          <w:rFonts w:ascii="Arial" w:hAnsi="Arial" w:cs="Arial"/>
          <w:sz w:val="28"/>
        </w:rPr>
      </w:pPr>
    </w:p>
    <w:p w:rsidR="00772AA7" w:rsidRDefault="002A6405">
      <w:pPr>
        <w:pBdr>
          <w:bottom w:val="single" w:sz="4" w:space="1" w:color="auto"/>
        </w:pBdr>
        <w:rPr>
          <w:rFonts w:ascii="Arial" w:hAnsi="Arial" w:cs="Arial"/>
          <w:sz w:val="28"/>
        </w:rPr>
      </w:pPr>
      <w:r>
        <w:rPr>
          <w:rFonts w:ascii="Arial" w:hAnsi="Arial" w:cs="Arial"/>
          <w:noProof/>
          <w:sz w:val="96"/>
        </w:rPr>
        <w:drawing>
          <wp:anchor distT="0" distB="0" distL="114300" distR="114300" simplePos="0" relativeHeight="251652607" behindDoc="1" locked="0" layoutInCell="1" allowOverlap="1" wp14:anchorId="18D66567" wp14:editId="73FCD7B6">
            <wp:simplePos x="0" y="0"/>
            <wp:positionH relativeFrom="column">
              <wp:posOffset>3969897</wp:posOffset>
            </wp:positionH>
            <wp:positionV relativeFrom="paragraph">
              <wp:posOffset>170446</wp:posOffset>
            </wp:positionV>
            <wp:extent cx="2249805" cy="921385"/>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iU Logo Kopie.png"/>
                    <pic:cNvPicPr/>
                  </pic:nvPicPr>
                  <pic:blipFill>
                    <a:blip r:embed="rId7">
                      <a:extLst>
                        <a:ext uri="{28A0092B-C50C-407E-A947-70E740481C1C}">
                          <a14:useLocalDpi xmlns:a14="http://schemas.microsoft.com/office/drawing/2010/main" val="0"/>
                        </a:ext>
                      </a:extLst>
                    </a:blip>
                    <a:stretch>
                      <a:fillRect/>
                    </a:stretch>
                  </pic:blipFill>
                  <pic:spPr>
                    <a:xfrm>
                      <a:off x="0" y="0"/>
                      <a:ext cx="2249805" cy="921385"/>
                    </a:xfrm>
                    <a:prstGeom prst="rect">
                      <a:avLst/>
                    </a:prstGeom>
                  </pic:spPr>
                </pic:pic>
              </a:graphicData>
            </a:graphic>
            <wp14:sizeRelH relativeFrom="page">
              <wp14:pctWidth>0</wp14:pctWidth>
            </wp14:sizeRelH>
            <wp14:sizeRelV relativeFrom="page">
              <wp14:pctHeight>0</wp14:pctHeight>
            </wp14:sizeRelV>
          </wp:anchor>
        </w:drawing>
      </w:r>
    </w:p>
    <w:p w:rsidR="00772AA7" w:rsidRDefault="00772AA7">
      <w:pPr>
        <w:pBdr>
          <w:bottom w:val="single" w:sz="4" w:space="1" w:color="auto"/>
        </w:pBdr>
        <w:rPr>
          <w:rFonts w:ascii="Arial" w:hAnsi="Arial" w:cs="Arial"/>
          <w:sz w:val="28"/>
        </w:rPr>
      </w:pPr>
    </w:p>
    <w:p w:rsidR="00772AA7" w:rsidRDefault="00A74137">
      <w:pPr>
        <w:pBdr>
          <w:bottom w:val="single" w:sz="4" w:space="1" w:color="auto"/>
        </w:pBdr>
        <w:rPr>
          <w:rFonts w:ascii="Arial" w:hAnsi="Arial" w:cs="Arial"/>
          <w:sz w:val="96"/>
        </w:rPr>
      </w:pPr>
      <w:r>
        <w:rPr>
          <w:rFonts w:ascii="Arial" w:hAnsi="Arial" w:cs="Arial"/>
          <w:sz w:val="96"/>
        </w:rPr>
        <w:t xml:space="preserve">Station </w:t>
      </w:r>
      <w:r w:rsidR="00D16A38">
        <w:rPr>
          <w:rFonts w:ascii="Arial" w:hAnsi="Arial" w:cs="Arial"/>
          <w:sz w:val="96"/>
        </w:rPr>
        <w:t>5</w:t>
      </w:r>
      <w:r w:rsidR="0024581F">
        <w:rPr>
          <w:rFonts w:ascii="Arial" w:hAnsi="Arial" w:cs="Arial"/>
          <w:sz w:val="96"/>
        </w:rPr>
        <w:t>a</w:t>
      </w:r>
    </w:p>
    <w:p w:rsidR="00772AA7" w:rsidRDefault="00772AA7">
      <w:pPr>
        <w:rPr>
          <w:rFonts w:ascii="Arial" w:hAnsi="Arial" w:cs="Arial"/>
          <w:b/>
          <w:sz w:val="72"/>
        </w:rPr>
      </w:pPr>
    </w:p>
    <w:p w:rsidR="00D16A38" w:rsidRDefault="00D16A38" w:rsidP="00D16A38">
      <w:pPr>
        <w:rPr>
          <w:rFonts w:ascii="Arial" w:hAnsi="Arial" w:cs="Arial"/>
          <w:b/>
          <w:sz w:val="72"/>
        </w:rPr>
      </w:pPr>
      <w:r w:rsidRPr="00D16A38">
        <w:rPr>
          <w:rFonts w:ascii="Arial" w:hAnsi="Arial" w:cs="Arial"/>
          <w:b/>
          <w:sz w:val="72"/>
        </w:rPr>
        <w:t>Direkte Diagnose und Feedback durch Umfragetools</w:t>
      </w:r>
    </w:p>
    <w:p w:rsidR="003D6D91" w:rsidRPr="003D6D91" w:rsidRDefault="003D6D91" w:rsidP="00D16A38">
      <w:pPr>
        <w:rPr>
          <w:rFonts w:ascii="Arial" w:hAnsi="Arial" w:cs="Arial"/>
          <w:b/>
          <w:sz w:val="48"/>
          <w:szCs w:val="48"/>
        </w:rPr>
      </w:pPr>
      <w:r>
        <w:rPr>
          <w:rFonts w:ascii="Arial" w:hAnsi="Arial" w:cs="Arial"/>
          <w:b/>
          <w:sz w:val="48"/>
          <w:szCs w:val="48"/>
        </w:rPr>
        <w:t>Socrative und Plickers</w:t>
      </w:r>
    </w:p>
    <w:p w:rsidR="00772AA7" w:rsidRDefault="00772AA7">
      <w:pPr>
        <w:rPr>
          <w:rFonts w:ascii="Arial" w:hAnsi="Arial" w:cs="Arial"/>
          <w:sz w:val="72"/>
        </w:rPr>
      </w:pPr>
    </w:p>
    <w:p w:rsidR="00772AA7" w:rsidRDefault="00772AA7">
      <w:pPr>
        <w:rPr>
          <w:rFonts w:ascii="Arial" w:hAnsi="Arial" w:cs="Arial"/>
          <w:sz w:val="28"/>
        </w:rPr>
      </w:pPr>
    </w:p>
    <w:p w:rsidR="00772AA7" w:rsidRDefault="00772AA7">
      <w:pPr>
        <w:rPr>
          <w:rFonts w:ascii="Arial" w:hAnsi="Arial" w:cs="Arial"/>
          <w:sz w:val="28"/>
        </w:rPr>
      </w:pPr>
    </w:p>
    <w:p w:rsidR="00772AA7" w:rsidRDefault="00772AA7">
      <w:pPr>
        <w:rPr>
          <w:rFonts w:ascii="Arial" w:hAnsi="Arial" w:cs="Arial"/>
          <w:sz w:val="28"/>
        </w:rPr>
      </w:pPr>
    </w:p>
    <w:p w:rsidR="00772AA7" w:rsidRDefault="00772AA7">
      <w:pPr>
        <w:rPr>
          <w:rFonts w:ascii="Arial" w:hAnsi="Arial" w:cs="Arial"/>
          <w:sz w:val="28"/>
        </w:rPr>
      </w:pPr>
    </w:p>
    <w:p w:rsidR="00772AA7" w:rsidRDefault="00772AA7">
      <w:pPr>
        <w:rPr>
          <w:rFonts w:ascii="Arial" w:hAnsi="Arial" w:cs="Arial"/>
          <w:sz w:val="28"/>
        </w:rPr>
      </w:pPr>
    </w:p>
    <w:p w:rsidR="00772AA7" w:rsidRDefault="00772AA7">
      <w:pPr>
        <w:rPr>
          <w:rFonts w:ascii="Arial" w:hAnsi="Arial" w:cs="Arial"/>
          <w:sz w:val="28"/>
        </w:rPr>
      </w:pPr>
    </w:p>
    <w:p w:rsidR="00772AA7" w:rsidRDefault="00772AA7">
      <w:pPr>
        <w:rPr>
          <w:rFonts w:ascii="Arial" w:hAnsi="Arial" w:cs="Arial"/>
          <w:sz w:val="28"/>
        </w:rPr>
      </w:pPr>
    </w:p>
    <w:p w:rsidR="00772AA7" w:rsidRDefault="00772AA7">
      <w:pPr>
        <w:rPr>
          <w:rFonts w:ascii="Arial" w:hAnsi="Arial" w:cs="Arial"/>
          <w:sz w:val="28"/>
        </w:rPr>
      </w:pPr>
    </w:p>
    <w:p w:rsidR="00772AA7" w:rsidRDefault="00772AA7">
      <w:pPr>
        <w:pStyle w:val="Body"/>
        <w:pBdr>
          <w:top w:val="none" w:sz="0" w:space="0" w:color="auto"/>
          <w:left w:val="none" w:sz="0" w:space="0" w:color="auto"/>
          <w:bottom w:val="none" w:sz="0" w:space="0" w:color="auto"/>
          <w:right w:val="none" w:sz="0" w:space="0" w:color="auto"/>
        </w:pBdr>
        <w:rPr>
          <w:rFonts w:ascii="Arial" w:hAnsi="Arial" w:cs="Arial"/>
          <w:bCs/>
          <w:sz w:val="24"/>
        </w:rPr>
        <w:sectPr w:rsidR="00772AA7" w:rsidSect="007C18CE">
          <w:headerReference w:type="default" r:id="rId8"/>
          <w:footerReference w:type="default" r:id="rId9"/>
          <w:pgSz w:w="11906" w:h="16838" w:code="9"/>
          <w:pgMar w:top="1134" w:right="1134" w:bottom="1134" w:left="1134" w:header="709" w:footer="709" w:gutter="0"/>
          <w:pgNumType w:start="0"/>
          <w:cols w:space="708"/>
          <w:titlePg/>
          <w:docGrid w:linePitch="360"/>
        </w:sectPr>
      </w:pPr>
    </w:p>
    <w:p w:rsidR="00772AA7" w:rsidRDefault="00A74137" w:rsidP="00354B8F">
      <w:pPr>
        <w:pStyle w:val="TIUTitelleiste"/>
        <w:spacing w:before="160"/>
      </w:pPr>
      <w:r>
        <w:lastRenderedPageBreak/>
        <w:t xml:space="preserve">Station </w:t>
      </w:r>
      <w:r w:rsidR="00D16A38">
        <w:t>5</w:t>
      </w:r>
      <w:r w:rsidR="00772AA7">
        <w:t xml:space="preserve"> - Methodenblatt</w:t>
      </w:r>
    </w:p>
    <w:p w:rsidR="00D16A38" w:rsidRPr="005B01C2" w:rsidRDefault="00D16A38" w:rsidP="00D16A38">
      <w:pPr>
        <w:pStyle w:val="TiUStationsname"/>
      </w:pPr>
      <w:r w:rsidRPr="005B01C2">
        <w:t>Direkte Diagnose und Feedback durch Umfragetools</w:t>
      </w:r>
    </w:p>
    <w:p w:rsidR="00D16A38" w:rsidRDefault="00D16A38" w:rsidP="00D16A38">
      <w:pPr>
        <w:pStyle w:val="TiU-berschrift"/>
      </w:pPr>
      <w:r>
        <w:t>Beschreibung</w:t>
      </w:r>
    </w:p>
    <w:p w:rsidR="00C975B9" w:rsidRDefault="00D54DB5" w:rsidP="005B01C2">
      <w:pPr>
        <w:pStyle w:val="TiU-Aufzhlung"/>
        <w:numPr>
          <w:ilvl w:val="0"/>
          <w:numId w:val="0"/>
        </w:numPr>
      </w:pPr>
      <w:r>
        <w:t xml:space="preserve">Bei der Benutzung dieser sogenannten </w:t>
      </w:r>
      <w:r w:rsidR="00627142">
        <w:t>„</w:t>
      </w:r>
      <w:r>
        <w:t>Classroom Response Systems“</w:t>
      </w:r>
      <w:r w:rsidR="00627142">
        <w:t xml:space="preserve"> (CRS) ist unbedingt darauf zu achten, dass keine personenbezogene</w:t>
      </w:r>
      <w:r w:rsidR="00A73403">
        <w:t>n</w:t>
      </w:r>
      <w:r w:rsidR="00627142">
        <w:t xml:space="preserve"> Daten der Schülerinnen und Schüler auf den Plattformen oder in den Apps hinterlegt werden!</w:t>
      </w:r>
    </w:p>
    <w:p w:rsidR="00C975B9" w:rsidRDefault="007C18CE" w:rsidP="005B01C2">
      <w:pPr>
        <w:pStyle w:val="TiU-Aufzhlung"/>
        <w:numPr>
          <w:ilvl w:val="0"/>
          <w:numId w:val="0"/>
        </w:numPr>
      </w:pPr>
      <w:r>
        <w:t xml:space="preserve">Mit den hier vorgestellten Tools ist es möglich, </w:t>
      </w:r>
      <w:r w:rsidR="00362ECE">
        <w:t>innerhalb kürzester Zeit</w:t>
      </w:r>
      <w:r w:rsidR="006E3225">
        <w:t xml:space="preserve"> ein automatisch ausgewertetes Feedback von der gesamten Klasse einzuholen. Hierzu werden auf den Plattformen Fragen oder Quizze durch den Lehrer angelegt, die mit Hilfe der Apps (</w:t>
      </w:r>
      <w:r w:rsidR="006E3225" w:rsidRPr="00FF70B6">
        <w:rPr>
          <w:b/>
          <w:i/>
        </w:rPr>
        <w:t>Socrative</w:t>
      </w:r>
      <w:r w:rsidR="006E3225">
        <w:t xml:space="preserve">, </w:t>
      </w:r>
      <w:r w:rsidR="006E3225" w:rsidRPr="00FF70B6">
        <w:rPr>
          <w:b/>
          <w:i/>
        </w:rPr>
        <w:t>Kahoot!</w:t>
      </w:r>
      <w:r w:rsidR="006E3225">
        <w:t xml:space="preserve"> Siehe Station 5b) </w:t>
      </w:r>
      <w:r w:rsidR="00FF70B6">
        <w:t xml:space="preserve">durch die Schülerinnen und Schüler beantwortet bzw. gelöst werden können. Bei </w:t>
      </w:r>
      <w:r w:rsidR="00FF70B6" w:rsidRPr="00FF70B6">
        <w:rPr>
          <w:b/>
          <w:i/>
        </w:rPr>
        <w:t>Plickers</w:t>
      </w:r>
      <w:r w:rsidR="00FF70B6">
        <w:t xml:space="preserve"> findet die „Abstimmung“ mit Hilfe von analogen Codekarten statt, die von der Lehrkraft gescannt werden können</w:t>
      </w:r>
      <w:r w:rsidR="003D6D91">
        <w:t>.</w:t>
      </w:r>
    </w:p>
    <w:p w:rsidR="00772AA7" w:rsidRDefault="00772AA7">
      <w:pPr>
        <w:pStyle w:val="TiU-berschrift"/>
      </w:pPr>
      <w:r>
        <w:t>Mehrwert</w:t>
      </w:r>
    </w:p>
    <w:p w:rsidR="005B01C2" w:rsidRPr="005B01C2" w:rsidRDefault="005B01C2" w:rsidP="005B01C2">
      <w:pPr>
        <w:pStyle w:val="TiU-Aufzhlung"/>
      </w:pPr>
      <w:r w:rsidRPr="005B01C2">
        <w:t>Zeitersparnis</w:t>
      </w:r>
    </w:p>
    <w:p w:rsidR="005B01C2" w:rsidRPr="005B01C2" w:rsidRDefault="005B01C2" w:rsidP="005B01C2">
      <w:pPr>
        <w:pStyle w:val="TiU-Aufzhlung"/>
      </w:pPr>
      <w:r w:rsidRPr="005B01C2">
        <w:t>automatische Auswertung</w:t>
      </w:r>
    </w:p>
    <w:p w:rsidR="005B01C2" w:rsidRPr="005B01C2" w:rsidRDefault="005B01C2" w:rsidP="005B01C2">
      <w:pPr>
        <w:pStyle w:val="TiU-Aufzhlung"/>
      </w:pPr>
      <w:r w:rsidRPr="005B01C2">
        <w:t>breite Aktivierung</w:t>
      </w:r>
    </w:p>
    <w:p w:rsidR="00772AA7" w:rsidRDefault="005B01C2" w:rsidP="005B01C2">
      <w:pPr>
        <w:pStyle w:val="TiU-Aufzhlung"/>
      </w:pPr>
      <w:r w:rsidRPr="005B01C2">
        <w:t xml:space="preserve">anonyme Befragung </w:t>
      </w:r>
      <w:r>
        <w:t>möglich</w:t>
      </w:r>
    </w:p>
    <w:p w:rsidR="00102332" w:rsidRDefault="00102332" w:rsidP="005B01C2">
      <w:pPr>
        <w:pStyle w:val="TiU-Aufzhlung"/>
      </w:pPr>
      <w:r>
        <w:t>motivierend</w:t>
      </w:r>
    </w:p>
    <w:p w:rsidR="00102332" w:rsidRDefault="00102332" w:rsidP="005B01C2">
      <w:pPr>
        <w:pStyle w:val="TiU-Aufzhlung"/>
      </w:pPr>
      <w:r>
        <w:t>gute Visualisierungsmöglichkeiten der Ergebnisse</w:t>
      </w:r>
    </w:p>
    <w:p w:rsidR="00772AA7" w:rsidRDefault="00772AA7" w:rsidP="00627142">
      <w:pPr>
        <w:pStyle w:val="TiU-berschrift"/>
      </w:pPr>
      <w:r>
        <w:t>Schüleraktivität</w:t>
      </w:r>
    </w:p>
    <w:p w:rsidR="005B01C2" w:rsidRPr="005B01C2" w:rsidRDefault="005B01C2" w:rsidP="005B01C2">
      <w:pPr>
        <w:pStyle w:val="TIUText"/>
        <w:spacing w:after="100"/>
      </w:pPr>
      <w:r w:rsidRPr="005B01C2">
        <w:t>Die Schülerinnen und Schüler geben Rückmeldung z.B. über den Unterrichtsverlauf, ihren Lernstand oder über eine Diskussionsfrage:</w:t>
      </w:r>
    </w:p>
    <w:p w:rsidR="005B01C2" w:rsidRPr="005B01C2" w:rsidRDefault="005B01C2" w:rsidP="005B01C2">
      <w:pPr>
        <w:pStyle w:val="TiU-Aufzhlung"/>
      </w:pPr>
      <w:r w:rsidRPr="005B01C2">
        <w:t xml:space="preserve">Eingangs- /Ausgangskontrolle </w:t>
      </w:r>
    </w:p>
    <w:p w:rsidR="005B01C2" w:rsidRPr="005B01C2" w:rsidRDefault="005B01C2" w:rsidP="005B01C2">
      <w:pPr>
        <w:pStyle w:val="TiU-Aufzhlung"/>
      </w:pPr>
      <w:r w:rsidRPr="005B01C2">
        <w:t>Meinungsbild</w:t>
      </w:r>
    </w:p>
    <w:p w:rsidR="005B01C2" w:rsidRPr="005B01C2" w:rsidRDefault="005B01C2" w:rsidP="005B01C2">
      <w:pPr>
        <w:pStyle w:val="TiU-Aufzhlung"/>
      </w:pPr>
      <w:r w:rsidRPr="005B01C2">
        <w:t>Lernzielkontrolle</w:t>
      </w:r>
    </w:p>
    <w:p w:rsidR="005B01C2" w:rsidRPr="005B01C2" w:rsidRDefault="005B01C2" w:rsidP="005B01C2">
      <w:pPr>
        <w:pStyle w:val="TiU-Aufzhlung"/>
      </w:pPr>
      <w:r w:rsidRPr="005B01C2">
        <w:t xml:space="preserve">Abstimmung </w:t>
      </w:r>
    </w:p>
    <w:p w:rsidR="005B01C2" w:rsidRDefault="005B01C2" w:rsidP="005B01C2">
      <w:pPr>
        <w:pStyle w:val="TiU-Aufzhlung"/>
      </w:pPr>
      <w:r w:rsidRPr="005B01C2">
        <w:t>Feedback zum Unterricht</w:t>
      </w:r>
    </w:p>
    <w:p w:rsidR="00102332" w:rsidRDefault="005B01C2" w:rsidP="00102332">
      <w:pPr>
        <w:pStyle w:val="TiU-Aufzhlung"/>
      </w:pPr>
      <w:r>
        <w:t>Diagnose</w:t>
      </w:r>
    </w:p>
    <w:p w:rsidR="00772AA7" w:rsidRDefault="00772AA7">
      <w:pPr>
        <w:pStyle w:val="TiU-berschrift"/>
      </w:pPr>
      <w:r>
        <w:t>Aufgaben des Lehrers</w:t>
      </w:r>
    </w:p>
    <w:p w:rsidR="005B01C2" w:rsidRDefault="005B01C2" w:rsidP="005B01C2">
      <w:pPr>
        <w:pStyle w:val="TiU-Aufzhlung"/>
        <w:pBdr>
          <w:between w:val="nil"/>
          <w:bar w:val="nil"/>
        </w:pBdr>
        <w:spacing w:before="120"/>
      </w:pPr>
      <w:r>
        <w:t xml:space="preserve">Vorbereitung: Quiz erstellen, Fragen formulieren </w:t>
      </w:r>
    </w:p>
    <w:p w:rsidR="005B01C2" w:rsidRDefault="005B01C2" w:rsidP="005B01C2">
      <w:pPr>
        <w:pStyle w:val="TiU-Aufzhlung"/>
        <w:pBdr>
          <w:between w:val="nil"/>
          <w:bar w:val="nil"/>
        </w:pBdr>
      </w:pPr>
      <w:r>
        <w:t>den Schülern den Quiz</w:t>
      </w:r>
      <w:r w:rsidR="00A73403">
        <w:t>-Z</w:t>
      </w:r>
      <w:r>
        <w:t>ugang zeigen</w:t>
      </w:r>
    </w:p>
    <w:p w:rsidR="00102332" w:rsidRDefault="00102332" w:rsidP="00354B8F">
      <w:pPr>
        <w:pStyle w:val="TIUTitelleiste"/>
        <w:pageBreakBefore/>
        <w:spacing w:before="160"/>
        <w:rPr>
          <w:szCs w:val="44"/>
        </w:rPr>
        <w:sectPr w:rsidR="00102332" w:rsidSect="007C18CE">
          <w:pgSz w:w="11906" w:h="16838"/>
          <w:pgMar w:top="1134" w:right="1134" w:bottom="1134" w:left="1134" w:header="709" w:footer="851" w:gutter="0"/>
          <w:cols w:space="708"/>
          <w:docGrid w:linePitch="360"/>
        </w:sectPr>
      </w:pPr>
    </w:p>
    <w:p w:rsidR="00772AA7" w:rsidRPr="00B029C6" w:rsidRDefault="00A74137" w:rsidP="00354B8F">
      <w:pPr>
        <w:pStyle w:val="TIUTitelleiste"/>
        <w:pageBreakBefore/>
        <w:spacing w:before="160"/>
        <w:rPr>
          <w:szCs w:val="44"/>
        </w:rPr>
      </w:pPr>
      <w:r w:rsidRPr="00B029C6">
        <w:rPr>
          <w:szCs w:val="44"/>
        </w:rPr>
        <w:lastRenderedPageBreak/>
        <w:t xml:space="preserve">Station </w:t>
      </w:r>
      <w:r w:rsidR="005B01C2" w:rsidRPr="00B029C6">
        <w:rPr>
          <w:szCs w:val="44"/>
        </w:rPr>
        <w:t>5</w:t>
      </w:r>
      <w:r w:rsidR="00772AA7" w:rsidRPr="00B029C6">
        <w:rPr>
          <w:szCs w:val="44"/>
        </w:rPr>
        <w:t xml:space="preserve">: </w:t>
      </w:r>
      <w:r w:rsidR="005B01C2" w:rsidRPr="00B029C6">
        <w:rPr>
          <w:szCs w:val="44"/>
        </w:rPr>
        <w:t>Umfrage</w:t>
      </w:r>
      <w:r w:rsidR="004B1569" w:rsidRPr="00B029C6">
        <w:rPr>
          <w:szCs w:val="44"/>
        </w:rPr>
        <w:t>beispiele</w:t>
      </w:r>
    </w:p>
    <w:p w:rsidR="00505E54" w:rsidRPr="005B01C2" w:rsidRDefault="00505E54" w:rsidP="00505E54">
      <w:pPr>
        <w:pStyle w:val="TiUStationsname"/>
      </w:pPr>
      <w:r w:rsidRPr="005B01C2">
        <w:t>Direkte Diagnose und Feedback durch Umfragetools</w:t>
      </w:r>
    </w:p>
    <w:p w:rsidR="00772AA7" w:rsidRDefault="00772AA7">
      <w:pPr>
        <w:pStyle w:val="TiU-berschrift"/>
      </w:pPr>
      <w:r>
        <w:t>Kurzbeschreibung</w:t>
      </w:r>
    </w:p>
    <w:p w:rsidR="00772AA7" w:rsidRDefault="005B01C2">
      <w:pPr>
        <w:pStyle w:val="TIUText"/>
      </w:pPr>
      <w:r w:rsidRPr="005B01C2">
        <w:t>Umfragetools ermöglichen automatisch ausgewertete Umfragen. Verschiedene Fragetypen machen auch die Verwendung als Feedback-Instrument möglich. Auch eine Verwendung als formatives Assessment / zur Lernstandsdiagnose</w:t>
      </w:r>
      <w:r w:rsidR="00FF36CD">
        <w:t xml:space="preserve"> während und nicht am Ende des Lernprozesses</w:t>
      </w:r>
      <w:r w:rsidRPr="005B01C2">
        <w:t xml:space="preserve"> ist denkbar</w:t>
      </w:r>
      <w:r w:rsidR="00A73403">
        <w:t xml:space="preserve"> (d. h. eine begleitende formende Leistungsmessung)</w:t>
      </w:r>
      <w:r w:rsidRPr="005B01C2">
        <w:t>.</w:t>
      </w:r>
    </w:p>
    <w:p w:rsidR="00772AA7" w:rsidRDefault="00772AA7">
      <w:pPr>
        <w:pStyle w:val="TiU-berschrift"/>
        <w:rPr>
          <w:szCs w:val="28"/>
        </w:rPr>
      </w:pPr>
      <w:r>
        <w:rPr>
          <w:szCs w:val="28"/>
        </w:rPr>
        <w:t>Schüleraktivität</w:t>
      </w:r>
    </w:p>
    <w:p w:rsidR="00BD74F8" w:rsidRPr="00BD74F8" w:rsidRDefault="00BD74F8">
      <w:pPr>
        <w:pStyle w:val="TIUText"/>
        <w:rPr>
          <w:u w:val="single"/>
        </w:rPr>
      </w:pPr>
      <w:r w:rsidRPr="00BD74F8">
        <w:rPr>
          <w:u w:val="single"/>
        </w:rPr>
        <w:t>Socrative:</w:t>
      </w:r>
    </w:p>
    <w:p w:rsidR="00BD74F8" w:rsidRDefault="00BD74F8">
      <w:pPr>
        <w:pStyle w:val="TIUText"/>
      </w:pPr>
      <w:r>
        <w:t>Die SchülerInnen starten die App Socrative Student, geben die entsprechende „Raumnummer“ ein und beantworten die Fragen.</w:t>
      </w:r>
    </w:p>
    <w:p w:rsidR="00A043A5" w:rsidRDefault="00A043A5">
      <w:pPr>
        <w:pStyle w:val="TIUText"/>
      </w:pPr>
    </w:p>
    <w:p w:rsidR="00BD74F8" w:rsidRDefault="00BD74F8">
      <w:pPr>
        <w:pStyle w:val="TIUText"/>
        <w:rPr>
          <w:u w:val="single"/>
        </w:rPr>
      </w:pPr>
      <w:r w:rsidRPr="00BD74F8">
        <w:rPr>
          <w:u w:val="single"/>
        </w:rPr>
        <w:t>Plickers:</w:t>
      </w:r>
    </w:p>
    <w:p w:rsidR="00BD74F8" w:rsidRPr="00BD74F8" w:rsidRDefault="00BD74F8">
      <w:pPr>
        <w:pStyle w:val="TIUText"/>
      </w:pPr>
      <w:r>
        <w:t>Die SchülerInnen halten ihre Plickerskarte</w:t>
      </w:r>
      <w:r w:rsidR="00902680">
        <w:t xml:space="preserve"> hoch (</w:t>
      </w:r>
      <w:r>
        <w:t>mit der jeweiligen Seite A</w:t>
      </w:r>
      <w:r w:rsidR="00902680">
        <w:t>, B, C oder D oben liegend) und warten</w:t>
      </w:r>
      <w:r w:rsidR="00FF36CD">
        <w:t>,</w:t>
      </w:r>
      <w:r w:rsidR="00902680">
        <w:t xml:space="preserve"> bis die Lehrkraft die Codes </w:t>
      </w:r>
      <w:r w:rsidR="00FF70B6">
        <w:t xml:space="preserve">mit der App </w:t>
      </w:r>
      <w:r w:rsidR="00902680">
        <w:t>gescannt hat.</w:t>
      </w:r>
    </w:p>
    <w:p w:rsidR="00772AA7" w:rsidRDefault="00772AA7">
      <w:pPr>
        <w:pStyle w:val="TiU-berschrift"/>
        <w:rPr>
          <w:szCs w:val="28"/>
        </w:rPr>
      </w:pPr>
      <w:r>
        <w:rPr>
          <w:szCs w:val="28"/>
        </w:rPr>
        <w:t>Lehreraktivität</w:t>
      </w:r>
    </w:p>
    <w:p w:rsidR="00772AA7" w:rsidRDefault="00A1427F" w:rsidP="00A1427F">
      <w:pPr>
        <w:pStyle w:val="TiU-Aufzhlung"/>
      </w:pPr>
      <w:r>
        <w:t>Erstellen des Quiz / der Umfrage</w:t>
      </w:r>
    </w:p>
    <w:p w:rsidR="00A1427F" w:rsidRDefault="00A1427F" w:rsidP="00A1427F">
      <w:pPr>
        <w:pStyle w:val="TiU-Aufzhlung"/>
      </w:pPr>
      <w:r>
        <w:t>Installieren der App</w:t>
      </w:r>
    </w:p>
    <w:p w:rsidR="00A1427F" w:rsidRDefault="00A1427F" w:rsidP="00A1427F">
      <w:pPr>
        <w:pStyle w:val="TiU-Aufzhlung"/>
      </w:pPr>
      <w:r>
        <w:t>Bekanntmachen des Quiz</w:t>
      </w:r>
      <w:r w:rsidR="00E11F38">
        <w:t>-</w:t>
      </w:r>
      <w:r>
        <w:t>Zugangs</w:t>
      </w:r>
    </w:p>
    <w:p w:rsidR="00A1427F" w:rsidRDefault="00A1427F" w:rsidP="00A1427F">
      <w:pPr>
        <w:pStyle w:val="TiU-Aufzhlung"/>
      </w:pPr>
      <w:r>
        <w:t>Drucken und verteilen der Codes (</w:t>
      </w:r>
      <w:r w:rsidR="00E11F38">
        <w:t xml:space="preserve">kostenlos bei </w:t>
      </w:r>
      <w:r w:rsidRPr="00A1427F">
        <w:rPr>
          <w:i/>
        </w:rPr>
        <w:t>Plickers</w:t>
      </w:r>
      <w:r w:rsidR="00E11F38">
        <w:rPr>
          <w:i/>
        </w:rPr>
        <w:t xml:space="preserve"> </w:t>
      </w:r>
      <w:r w:rsidR="00E11F38">
        <w:t>erhältlich</w:t>
      </w:r>
      <w:r>
        <w:t>)</w:t>
      </w:r>
    </w:p>
    <w:p w:rsidR="00772AA7" w:rsidRDefault="00772AA7">
      <w:pPr>
        <w:pStyle w:val="TiU-berschrift"/>
        <w:rPr>
          <w:szCs w:val="28"/>
        </w:rPr>
      </w:pPr>
      <w:r>
        <w:rPr>
          <w:szCs w:val="28"/>
        </w:rPr>
        <w:t>Verwendete Apps</w:t>
      </w:r>
    </w:p>
    <w:tbl>
      <w:tblPr>
        <w:tblpPr w:leftFromText="141" w:rightFromText="141"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1"/>
        <w:gridCol w:w="2477"/>
      </w:tblGrid>
      <w:tr w:rsidR="00C759DA" w:rsidTr="00255FF0">
        <w:tc>
          <w:tcPr>
            <w:tcW w:w="7151" w:type="dxa"/>
          </w:tcPr>
          <w:p w:rsidR="00255FF0" w:rsidRPr="00820946" w:rsidRDefault="00255FF0" w:rsidP="00255FF0">
            <w:pPr>
              <w:pStyle w:val="TIUText"/>
              <w:spacing w:before="40"/>
              <w:rPr>
                <w:lang w:val="en-US"/>
              </w:rPr>
            </w:pPr>
            <w:r w:rsidRPr="00820946">
              <w:rPr>
                <w:b/>
                <w:i/>
                <w:lang w:val="en-US"/>
              </w:rPr>
              <w:t>Socrative</w:t>
            </w:r>
            <w:r w:rsidRPr="00820946">
              <w:rPr>
                <w:lang w:val="en-US"/>
              </w:rPr>
              <w:t xml:space="preserve"> </w:t>
            </w:r>
            <w:r>
              <w:rPr>
                <w:lang w:val="en-US"/>
              </w:rPr>
              <w:t>von</w:t>
            </w:r>
            <w:r w:rsidRPr="00820946">
              <w:rPr>
                <w:lang w:val="en-US"/>
              </w:rPr>
              <w:t xml:space="preserve"> Socrative Inc. (iOS, Android)</w:t>
            </w:r>
          </w:p>
          <w:p w:rsidR="00255FF0" w:rsidRDefault="00255FF0" w:rsidP="00255FF0">
            <w:pPr>
              <w:pStyle w:val="TIUText"/>
            </w:pPr>
            <w:r>
              <w:t xml:space="preserve">Es gibt die App </w:t>
            </w:r>
            <w:r w:rsidRPr="004B1569">
              <w:rPr>
                <w:i/>
              </w:rPr>
              <w:t>Socrative Teacher</w:t>
            </w:r>
            <w:r>
              <w:rPr>
                <w:i/>
              </w:rPr>
              <w:t xml:space="preserve"> </w:t>
            </w:r>
            <w:r>
              <w:t xml:space="preserve">für den Lehrer zur Erstellung von Fragen und Quiz sowie die App </w:t>
            </w:r>
            <w:r w:rsidRPr="004B1569">
              <w:rPr>
                <w:i/>
              </w:rPr>
              <w:t>Socrative Student</w:t>
            </w:r>
            <w:r>
              <w:rPr>
                <w:i/>
              </w:rPr>
              <w:t xml:space="preserve"> </w:t>
            </w:r>
            <w:r>
              <w:t>für die SchülerInnen.</w:t>
            </w:r>
          </w:p>
        </w:tc>
        <w:tc>
          <w:tcPr>
            <w:tcW w:w="2477" w:type="dxa"/>
          </w:tcPr>
          <w:p w:rsidR="00255FF0" w:rsidRDefault="00C759DA" w:rsidP="00255FF0">
            <w:pPr>
              <w:pStyle w:val="TIUText"/>
              <w:rPr>
                <w:b/>
              </w:rPr>
            </w:pPr>
            <w:r>
              <w:rPr>
                <w:b/>
                <w:noProof/>
              </w:rPr>
              <w:drawing>
                <wp:inline distT="0" distB="0" distL="0" distR="0">
                  <wp:extent cx="1263629" cy="591257"/>
                  <wp:effectExtent l="0" t="0" r="0"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schirmfoto 2019-01-08 um 19.58.05 Kopie.png"/>
                          <pic:cNvPicPr/>
                        </pic:nvPicPr>
                        <pic:blipFill>
                          <a:blip r:embed="rId10"/>
                          <a:stretch>
                            <a:fillRect/>
                          </a:stretch>
                        </pic:blipFill>
                        <pic:spPr>
                          <a:xfrm>
                            <a:off x="0" y="0"/>
                            <a:ext cx="1296807" cy="606781"/>
                          </a:xfrm>
                          <a:prstGeom prst="rect">
                            <a:avLst/>
                          </a:prstGeom>
                        </pic:spPr>
                      </pic:pic>
                    </a:graphicData>
                  </a:graphic>
                </wp:inline>
              </w:drawing>
            </w:r>
          </w:p>
        </w:tc>
      </w:tr>
      <w:tr w:rsidR="00C759DA" w:rsidTr="00255FF0">
        <w:tc>
          <w:tcPr>
            <w:tcW w:w="7151" w:type="dxa"/>
          </w:tcPr>
          <w:p w:rsidR="00255FF0" w:rsidRPr="006F2067" w:rsidRDefault="00255FF0" w:rsidP="001035FA">
            <w:pPr>
              <w:pStyle w:val="TIUText"/>
              <w:spacing w:before="40" w:after="100"/>
            </w:pPr>
            <w:r w:rsidRPr="00A73403">
              <w:rPr>
                <w:b/>
                <w:i/>
              </w:rPr>
              <w:t>Plickers</w:t>
            </w:r>
            <w:r w:rsidRPr="00A73403">
              <w:t xml:space="preserve"> von Plickers Inc. (iOS, Android)</w:t>
            </w:r>
            <w:r w:rsidR="001035FA">
              <w:br/>
            </w:r>
            <w:r w:rsidRPr="006F2067">
              <w:t>Möglichkeit zu</w:t>
            </w:r>
            <w:r w:rsidR="00E11F38">
              <w:t>r</w:t>
            </w:r>
            <w:r w:rsidRPr="006F2067">
              <w:t xml:space="preserve"> Echtzeit-Umfrage, wenn</w:t>
            </w:r>
          </w:p>
          <w:p w:rsidR="00255FF0" w:rsidRPr="006F2067" w:rsidRDefault="00255FF0" w:rsidP="00255FF0">
            <w:pPr>
              <w:pStyle w:val="TiU-Aufzhlung"/>
            </w:pPr>
            <w:r w:rsidRPr="006F2067">
              <w:t>nur der Lehrer ein Smartphone / Tablet hat</w:t>
            </w:r>
            <w:r w:rsidR="00FF36CD">
              <w:t>.</w:t>
            </w:r>
          </w:p>
          <w:p w:rsidR="00255FF0" w:rsidRDefault="00255FF0" w:rsidP="00255FF0">
            <w:pPr>
              <w:pStyle w:val="TiU-Aufzhlung"/>
            </w:pPr>
            <w:r w:rsidRPr="006F2067">
              <w:t>auch möglich</w:t>
            </w:r>
            <w:r w:rsidR="00FF36CD">
              <w:t>,</w:t>
            </w:r>
            <w:r w:rsidRPr="006F2067">
              <w:t xml:space="preserve"> wenn kein Internetzugang besteht</w:t>
            </w:r>
          </w:p>
          <w:p w:rsidR="00FF36CD" w:rsidRPr="004B1569" w:rsidRDefault="00255FF0" w:rsidP="00255FF0">
            <w:pPr>
              <w:pStyle w:val="TiU-Aufzhlung"/>
              <w:numPr>
                <w:ilvl w:val="0"/>
                <w:numId w:val="0"/>
              </w:numPr>
            </w:pPr>
            <w:r>
              <w:t>Die SchülerInnen stimmen mit QR-Code-ähnlichen Karten ab, die von der Lehrkraft mit dem Smartphone oder Tablet gescannt werden.</w:t>
            </w:r>
          </w:p>
        </w:tc>
        <w:tc>
          <w:tcPr>
            <w:tcW w:w="2477" w:type="dxa"/>
            <w:vAlign w:val="center"/>
          </w:tcPr>
          <w:p w:rsidR="00255FF0" w:rsidRDefault="00255FF0" w:rsidP="00255FF0">
            <w:pPr>
              <w:pStyle w:val="TIUText"/>
            </w:pPr>
            <w:r>
              <w:t xml:space="preserve">        </w:t>
            </w:r>
            <w:r w:rsidR="00C759DA">
              <w:rPr>
                <w:noProof/>
              </w:rPr>
              <w:drawing>
                <wp:inline distT="0" distB="0" distL="0" distR="0">
                  <wp:extent cx="694011" cy="688369"/>
                  <wp:effectExtent l="0" t="0" r="508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schirmfoto 2019-01-08 um 19.56.31.png"/>
                          <pic:cNvPicPr/>
                        </pic:nvPicPr>
                        <pic:blipFill>
                          <a:blip r:embed="rId11"/>
                          <a:stretch>
                            <a:fillRect/>
                          </a:stretch>
                        </pic:blipFill>
                        <pic:spPr>
                          <a:xfrm>
                            <a:off x="0" y="0"/>
                            <a:ext cx="720570" cy="714712"/>
                          </a:xfrm>
                          <a:prstGeom prst="rect">
                            <a:avLst/>
                          </a:prstGeom>
                        </pic:spPr>
                      </pic:pic>
                    </a:graphicData>
                  </a:graphic>
                </wp:inline>
              </w:drawing>
            </w:r>
          </w:p>
        </w:tc>
      </w:tr>
      <w:tr w:rsidR="00C759DA" w:rsidRPr="0044485F" w:rsidTr="00255FF0">
        <w:tc>
          <w:tcPr>
            <w:tcW w:w="7151" w:type="dxa"/>
          </w:tcPr>
          <w:p w:rsidR="00255FF0" w:rsidRPr="004B1569" w:rsidRDefault="00255FF0" w:rsidP="00255FF0">
            <w:pPr>
              <w:pStyle w:val="TIUText"/>
              <w:spacing w:before="60" w:after="100"/>
            </w:pPr>
            <w:r w:rsidRPr="004B1569">
              <w:t>Browserbasierte Webdienste</w:t>
            </w:r>
          </w:p>
          <w:p w:rsidR="00255FF0" w:rsidRPr="004B1569" w:rsidRDefault="00255FF0" w:rsidP="00255FF0">
            <w:pPr>
              <w:pStyle w:val="TiU-Aufzhlung"/>
              <w:rPr>
                <w:lang w:val="en-US"/>
              </w:rPr>
            </w:pPr>
            <w:r w:rsidRPr="004B1569">
              <w:rPr>
                <w:lang w:val="en-US"/>
              </w:rPr>
              <w:t>Pingo (</w:t>
            </w:r>
            <w:hyperlink r:id="rId12" w:history="1">
              <w:r w:rsidRPr="004B1569">
                <w:rPr>
                  <w:rStyle w:val="Hyperlink"/>
                  <w:lang w:val="en-US"/>
                </w:rPr>
                <w:t>http://pingo.upb.de/</w:t>
              </w:r>
            </w:hyperlink>
            <w:r w:rsidRPr="004B1569">
              <w:rPr>
                <w:lang w:val="en-US"/>
              </w:rPr>
              <w:t>)</w:t>
            </w:r>
          </w:p>
          <w:p w:rsidR="00255FF0" w:rsidRPr="004B1569" w:rsidRDefault="00255FF0" w:rsidP="00255FF0">
            <w:pPr>
              <w:pStyle w:val="TiU-Aufzhlung"/>
              <w:rPr>
                <w:lang w:val="en-US"/>
              </w:rPr>
            </w:pPr>
            <w:r w:rsidRPr="004B1569">
              <w:rPr>
                <w:lang w:val="en-US"/>
              </w:rPr>
              <w:t>OnlineTED (</w:t>
            </w:r>
            <w:hyperlink r:id="rId13" w:history="1">
              <w:r w:rsidRPr="004B1569">
                <w:rPr>
                  <w:rStyle w:val="Hyperlink"/>
                  <w:lang w:val="en-US"/>
                </w:rPr>
                <w:t>https://www.onlineted.de/</w:t>
              </w:r>
            </w:hyperlink>
            <w:r w:rsidRPr="004B1569">
              <w:rPr>
                <w:lang w:val="en-US"/>
              </w:rPr>
              <w:t>)</w:t>
            </w:r>
          </w:p>
          <w:p w:rsidR="00255FF0" w:rsidRPr="00820946" w:rsidRDefault="00255FF0" w:rsidP="00255FF0">
            <w:pPr>
              <w:pStyle w:val="TiU-Aufzhlung"/>
              <w:rPr>
                <w:lang w:val="en-US"/>
              </w:rPr>
            </w:pPr>
            <w:r w:rsidRPr="004B1569">
              <w:rPr>
                <w:lang w:val="en-US"/>
              </w:rPr>
              <w:t>feedbackr (</w:t>
            </w:r>
            <w:hyperlink r:id="rId14" w:history="1">
              <w:r w:rsidRPr="004B1569">
                <w:rPr>
                  <w:rStyle w:val="Hyperlink"/>
                  <w:lang w:val="en-US"/>
                </w:rPr>
                <w:t>https://www.feedbackr.io/</w:t>
              </w:r>
            </w:hyperlink>
            <w:r w:rsidRPr="004B1569">
              <w:rPr>
                <w:lang w:val="en-US"/>
              </w:rPr>
              <w:t>)</w:t>
            </w:r>
          </w:p>
          <w:p w:rsidR="00255FF0" w:rsidRDefault="00255FF0" w:rsidP="00255FF0">
            <w:pPr>
              <w:pStyle w:val="TiU-Aufzhlung"/>
              <w:rPr>
                <w:lang w:val="en-US"/>
              </w:rPr>
            </w:pPr>
            <w:r>
              <w:rPr>
                <w:lang w:val="en-US"/>
              </w:rPr>
              <w:t>Mentimeter (</w:t>
            </w:r>
            <w:hyperlink r:id="rId15" w:history="1">
              <w:r w:rsidRPr="00DA359D">
                <w:rPr>
                  <w:rStyle w:val="Hyperlink"/>
                  <w:lang w:val="en-US"/>
                </w:rPr>
                <w:t>https://www.mentimeter.com/</w:t>
              </w:r>
            </w:hyperlink>
            <w:r w:rsidRPr="00820946">
              <w:rPr>
                <w:lang w:val="en-US"/>
              </w:rPr>
              <w:t>)</w:t>
            </w:r>
          </w:p>
          <w:p w:rsidR="00255FF0" w:rsidRPr="002A6405" w:rsidRDefault="00255FF0" w:rsidP="00255FF0">
            <w:pPr>
              <w:pStyle w:val="TiU-Aufzhlung"/>
              <w:spacing w:after="100"/>
              <w:rPr>
                <w:lang w:val="en-US"/>
              </w:rPr>
            </w:pPr>
            <w:r>
              <w:rPr>
                <w:lang w:val="en-US"/>
              </w:rPr>
              <w:t>Poll Everywhere (</w:t>
            </w:r>
            <w:hyperlink r:id="rId16" w:history="1">
              <w:r w:rsidRPr="00863FBE">
                <w:rPr>
                  <w:rStyle w:val="Hyperlink"/>
                  <w:lang w:val="en-US"/>
                </w:rPr>
                <w:t>https://www.polleverywhere.com</w:t>
              </w:r>
            </w:hyperlink>
            <w:r>
              <w:rPr>
                <w:lang w:val="en-US"/>
              </w:rPr>
              <w:t>)</w:t>
            </w:r>
          </w:p>
        </w:tc>
        <w:tc>
          <w:tcPr>
            <w:tcW w:w="2477" w:type="dxa"/>
          </w:tcPr>
          <w:p w:rsidR="00255FF0" w:rsidRPr="00820946" w:rsidRDefault="00255FF0" w:rsidP="00255FF0">
            <w:pPr>
              <w:pStyle w:val="TIUText"/>
              <w:rPr>
                <w:lang w:val="en-US"/>
              </w:rPr>
            </w:pPr>
          </w:p>
        </w:tc>
      </w:tr>
    </w:tbl>
    <w:p w:rsidR="001035FA" w:rsidRPr="003D6D91" w:rsidRDefault="001035FA" w:rsidP="00255FF0">
      <w:pPr>
        <w:rPr>
          <w:lang w:val="en-US"/>
        </w:rPr>
      </w:pPr>
    </w:p>
    <w:p w:rsidR="00616076" w:rsidRPr="003D6D91" w:rsidRDefault="00616076" w:rsidP="00354B8F">
      <w:pPr>
        <w:pStyle w:val="TiU-berschrift"/>
        <w:pageBreakBefore/>
        <w:rPr>
          <w:szCs w:val="28"/>
          <w:lang w:val="en-US"/>
        </w:rPr>
        <w:sectPr w:rsidR="00616076" w:rsidRPr="003D6D91" w:rsidSect="007C18CE">
          <w:type w:val="continuous"/>
          <w:pgSz w:w="11906" w:h="16838"/>
          <w:pgMar w:top="1134" w:right="1134" w:bottom="1134" w:left="1134" w:header="709" w:footer="851" w:gutter="0"/>
          <w:cols w:space="708"/>
          <w:docGrid w:linePitch="360"/>
        </w:sectPr>
      </w:pPr>
    </w:p>
    <w:p w:rsidR="00772AA7" w:rsidRDefault="00772AA7" w:rsidP="00354B8F">
      <w:pPr>
        <w:pStyle w:val="TiU-berschrift"/>
        <w:pageBreakBefore/>
        <w:rPr>
          <w:szCs w:val="28"/>
        </w:rPr>
      </w:pPr>
      <w:r>
        <w:rPr>
          <w:szCs w:val="28"/>
        </w:rPr>
        <w:lastRenderedPageBreak/>
        <w:t>Material / Hinweise</w:t>
      </w:r>
    </w:p>
    <w:p w:rsidR="00820946" w:rsidRPr="00523634" w:rsidRDefault="00556977" w:rsidP="0023284C">
      <w:pPr>
        <w:pStyle w:val="TIUText"/>
        <w:spacing w:after="120"/>
      </w:pPr>
      <w:r>
        <w:rPr>
          <w:noProof/>
        </w:rPr>
        <w:drawing>
          <wp:anchor distT="0" distB="0" distL="114300" distR="114300" simplePos="0" relativeHeight="251666944" behindDoc="0" locked="0" layoutInCell="1" allowOverlap="1">
            <wp:simplePos x="0" y="0"/>
            <wp:positionH relativeFrom="column">
              <wp:posOffset>5147310</wp:posOffset>
            </wp:positionH>
            <wp:positionV relativeFrom="paragraph">
              <wp:posOffset>8890</wp:posOffset>
            </wp:positionV>
            <wp:extent cx="942975" cy="942975"/>
            <wp:effectExtent l="0" t="0" r="9525"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anchor>
        </w:drawing>
      </w:r>
      <w:r w:rsidR="003F1544" w:rsidRPr="00523634">
        <w:t xml:space="preserve">Für die Benutzung </w:t>
      </w:r>
      <w:r w:rsidR="003F1544">
        <w:t>von Plickers</w:t>
      </w:r>
      <w:r w:rsidR="003F1544" w:rsidRPr="00523634">
        <w:t xml:space="preserve"> wurde ein Erklär-Video erstellt, welches unter folgendem Link abgerufen werden kann: </w:t>
      </w:r>
    </w:p>
    <w:p w:rsidR="00C368AC" w:rsidRDefault="00A043A5" w:rsidP="003F1544">
      <w:pPr>
        <w:pStyle w:val="TIUText"/>
      </w:pPr>
      <w:r w:rsidRPr="00A043A5">
        <w:rPr>
          <w:rStyle w:val="Hyperlink"/>
        </w:rPr>
        <w:t>http://lehrerfortbildung-bw.de/go/tiu2-05-erklaervideo_plickers</w:t>
      </w:r>
      <w:r w:rsidR="00556977" w:rsidRPr="00556977">
        <w:rPr>
          <w:noProof/>
        </w:rPr>
        <w:t xml:space="preserve"> </w:t>
      </w:r>
    </w:p>
    <w:p w:rsidR="00E044B3" w:rsidRDefault="00556977" w:rsidP="003F1544">
      <w:pPr>
        <w:pStyle w:val="TIUText"/>
      </w:pPr>
      <w:r>
        <w:rPr>
          <w:noProof/>
        </w:rPr>
        <w:drawing>
          <wp:anchor distT="0" distB="0" distL="114300" distR="114300" simplePos="0" relativeHeight="251667968" behindDoc="0" locked="0" layoutInCell="1" allowOverlap="1">
            <wp:simplePos x="0" y="0"/>
            <wp:positionH relativeFrom="margin">
              <wp:posOffset>0</wp:posOffset>
            </wp:positionH>
            <wp:positionV relativeFrom="page">
              <wp:posOffset>1871345</wp:posOffset>
            </wp:positionV>
            <wp:extent cx="942975" cy="942975"/>
            <wp:effectExtent l="0" t="0" r="9525" b="952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14:sizeRelH relativeFrom="margin">
              <wp14:pctWidth>0</wp14:pctWidth>
            </wp14:sizeRelH>
            <wp14:sizeRelV relativeFrom="margin">
              <wp14:pctHeight>0</wp14:pctHeight>
            </wp14:sizeRelV>
          </wp:anchor>
        </w:drawing>
      </w:r>
    </w:p>
    <w:p w:rsidR="00C368AC" w:rsidRDefault="00C368AC" w:rsidP="003F1544">
      <w:pPr>
        <w:pStyle w:val="TIUText"/>
      </w:pPr>
    </w:p>
    <w:p w:rsidR="00125588" w:rsidRDefault="00125588" w:rsidP="0023284C">
      <w:pPr>
        <w:pStyle w:val="TIUText"/>
        <w:spacing w:after="120"/>
      </w:pPr>
      <w:r>
        <w:t>Für die Benutzung von Socrative finden Sie eine detallierte Anleitung (PDF) unter dem Link:</w:t>
      </w:r>
    </w:p>
    <w:p w:rsidR="000F4826" w:rsidRDefault="00A043A5" w:rsidP="00125588">
      <w:pPr>
        <w:pStyle w:val="TIUText"/>
      </w:pPr>
      <w:r w:rsidRPr="00A043A5">
        <w:rPr>
          <w:rStyle w:val="Hyperlink"/>
        </w:rPr>
        <w:t>http://lehrerfortbildung-bw.de/go/tiu2-05-anleitung_hinweise</w:t>
      </w:r>
    </w:p>
    <w:p w:rsidR="00354B8F" w:rsidRDefault="00354B8F" w:rsidP="00125588">
      <w:pPr>
        <w:pStyle w:val="TIUText"/>
      </w:pPr>
    </w:p>
    <w:p w:rsidR="00A1427F" w:rsidRPr="00A1427F" w:rsidRDefault="00A1427F" w:rsidP="00A1427F">
      <w:pPr>
        <w:pStyle w:val="TiU-berschrift"/>
      </w:pPr>
      <w:r w:rsidRPr="00A1427F">
        <w:t>Unterrichtsbeispiel 1</w:t>
      </w:r>
      <w:r w:rsidR="00354B8F">
        <w:t xml:space="preserve">: </w:t>
      </w:r>
      <w:r w:rsidRPr="00A1427F">
        <w:rPr>
          <w:szCs w:val="28"/>
        </w:rPr>
        <w:t>Lernstands-Evaluation</w:t>
      </w:r>
    </w:p>
    <w:p w:rsidR="00A1427F" w:rsidRPr="00A1427F" w:rsidRDefault="00A1427F" w:rsidP="00A1427F">
      <w:pPr>
        <w:pStyle w:val="TIUText"/>
      </w:pPr>
      <w:r w:rsidRPr="00A1427F">
        <w:t>Schülerinnen und Schüler können am Ende einer Stunde (oder einer Unterrichtseinheit) Feedback zu ihrer Lernsituation geben. Das schult zum einen die Selbsteinschätzung und gibt zum anderen dem Lehrer wichtige Hinweise darüber, wo die Schülerinnen und Schüler im Lernprozess stehen. Diese Art der Umfrage ist ein Werkzeug des formativen Assessments.</w:t>
      </w:r>
    </w:p>
    <w:p w:rsidR="00810529" w:rsidRPr="00810529" w:rsidRDefault="00A1427F" w:rsidP="00810529">
      <w:pPr>
        <w:pStyle w:val="TIUText"/>
      </w:pPr>
      <w:r w:rsidRPr="00A1427F">
        <w:t xml:space="preserve">Bei Socrative gibt es ein vorformuliertes „Exit Ticket“, das mit einem Klick gestartet werden kann. Allerdings ist das „Exit Ticket“ auf Englisch. Eine selbst erstellte Befragung mit spezifischeren Fragen ist sicherlich sinnvoll. Beispiel für eine Lernstandsevaluation am Ende einer Unterrichtseinheit findet sich in </w:t>
      </w:r>
      <w:hyperlink r:id="rId19" w:history="1">
        <w:r w:rsidR="00BE162D" w:rsidRPr="008C0885">
          <w:rPr>
            <w:rStyle w:val="Hyperlink"/>
          </w:rPr>
          <w:t>http://lehrerfortbildung-bw.de/go/tiu2-05-mat1</w:t>
        </w:r>
      </w:hyperlink>
      <w:r w:rsidR="00810529">
        <w:t>.</w:t>
      </w:r>
    </w:p>
    <w:p w:rsidR="00A1427F" w:rsidRPr="00A1427F" w:rsidRDefault="003F1544" w:rsidP="003F1544">
      <w:pPr>
        <w:pStyle w:val="TiU-berschrift"/>
      </w:pPr>
      <w:r>
        <w:t>Unterrichtsbeispiel 2</w:t>
      </w:r>
      <w:r w:rsidR="00354B8F">
        <w:t>:</w:t>
      </w:r>
      <w:r w:rsidR="00A1427F" w:rsidRPr="00A1427F">
        <w:t xml:space="preserve"> Urteilsbildung bei einer Pro-Kontra-Diskussion</w:t>
      </w:r>
    </w:p>
    <w:p w:rsidR="00A1427F" w:rsidRPr="00A1427F" w:rsidRDefault="00A1427F" w:rsidP="00A1427F">
      <w:pPr>
        <w:pStyle w:val="TIUText"/>
      </w:pPr>
      <w:r w:rsidRPr="00A1427F">
        <w:t>Zur Urteilsbildung über kontroverse gesellschaftliche und politische Themen kommt oftmals eine Debattiermethode wie die „Pro-Kontra-Diskussion“ zur Anwendung. Ein Online-Umfragetool kann diese Unterrichtsmethode sinnvoll unterstützen.</w:t>
      </w:r>
    </w:p>
    <w:p w:rsidR="00A1427F" w:rsidRDefault="00A1427F" w:rsidP="00A1427F">
      <w:pPr>
        <w:pStyle w:val="TIUText"/>
      </w:pPr>
      <w:r w:rsidRPr="00A1427F">
        <w:t>Typischerweise könnte man die Diskussionsfrage (Im Beispiel: „</w:t>
      </w:r>
      <w:r w:rsidR="00885FB1">
        <w:t>Soll die Türkei Mitglied der EU werden</w:t>
      </w:r>
      <w:r w:rsidRPr="00A1427F">
        <w:t>?“) zu Beginn der Unterrichtsstunde abfragen, würde im zweiten Schritt die Debatte vorbereiten</w:t>
      </w:r>
      <w:r w:rsidR="00885FB1">
        <w:t xml:space="preserve"> / </w:t>
      </w:r>
      <w:r w:rsidRPr="00A1427F">
        <w:t xml:space="preserve">durchführen und könnte danach die Auswertung über Fragen aus dem Umfragetool strukturieren. Ein Beispiel: </w:t>
      </w:r>
      <w:hyperlink r:id="rId20" w:history="1">
        <w:r w:rsidR="00BE162D" w:rsidRPr="008C0885">
          <w:rPr>
            <w:rStyle w:val="Hyperlink"/>
          </w:rPr>
          <w:t>http://lehrerfortbildung-bw.de/go/tiu2-05-mat2</w:t>
        </w:r>
      </w:hyperlink>
    </w:p>
    <w:p w:rsidR="00A1427F" w:rsidRPr="00A1427F" w:rsidRDefault="00A1427F" w:rsidP="00A1427F">
      <w:pPr>
        <w:pStyle w:val="TIUText"/>
      </w:pPr>
    </w:p>
    <w:p w:rsidR="00A1427F" w:rsidRPr="00A1427F" w:rsidRDefault="00A1427F" w:rsidP="00A1427F">
      <w:pPr>
        <w:pStyle w:val="TIUText"/>
      </w:pPr>
      <w:r w:rsidRPr="00A1427F">
        <w:t xml:space="preserve">Neben Socrative bietet sich gerade für dieses Unterrichtsbeispiel einer der oben genannten Webdienste an. In diesem Fall wird man sich für Pingo entscheiden, weil dieser Dienst neben Single- und Multiple-Choice Fragen auch Fragen mit offenen Antworten ermöglicht. </w:t>
      </w:r>
    </w:p>
    <w:p w:rsidR="00A1427F" w:rsidRPr="00A1517E" w:rsidRDefault="003F1544" w:rsidP="00A1517E">
      <w:pPr>
        <w:pStyle w:val="TiU-berschrift"/>
      </w:pPr>
      <w:r w:rsidRPr="00A1517E">
        <w:t>Unterrichtsbeispiel 3</w:t>
      </w:r>
      <w:r w:rsidR="00A1427F" w:rsidRPr="00A1517E">
        <w:t xml:space="preserve"> – Unterrichtsfeedback</w:t>
      </w:r>
    </w:p>
    <w:p w:rsidR="00A1427F" w:rsidRDefault="00A1427F" w:rsidP="00A1427F">
      <w:pPr>
        <w:pStyle w:val="TIUText"/>
      </w:pPr>
      <w:r w:rsidRPr="00A1427F">
        <w:t xml:space="preserve">Auch für ein allgemeines Unterrichtsfeedback oder die Evaluation einer Fortbildungsveranstaltung bieten sich Werkzeuge wie Socrative oder einer der o.g. Webdienste an, da sie echte Anonymität gewährleisten. </w:t>
      </w:r>
    </w:p>
    <w:p w:rsidR="00CC7243" w:rsidRDefault="00CC7243" w:rsidP="00A1427F">
      <w:pPr>
        <w:pStyle w:val="TIUText"/>
      </w:pPr>
    </w:p>
    <w:p w:rsidR="00255FF0" w:rsidRDefault="00255FF0" w:rsidP="00354B8F">
      <w:pPr>
        <w:pStyle w:val="TiU-berschrift"/>
        <w:pageBreakBefore/>
        <w:pBdr>
          <w:bottom w:val="single" w:sz="4" w:space="0" w:color="auto"/>
        </w:pBdr>
        <w:sectPr w:rsidR="00255FF0" w:rsidSect="007C18CE">
          <w:type w:val="continuous"/>
          <w:pgSz w:w="11906" w:h="16838"/>
          <w:pgMar w:top="1134" w:right="1134" w:bottom="1134" w:left="1134" w:header="709" w:footer="851" w:gutter="0"/>
          <w:cols w:space="708"/>
          <w:docGrid w:linePitch="360"/>
        </w:sectPr>
      </w:pPr>
    </w:p>
    <w:p w:rsidR="00810529" w:rsidRDefault="00936D9D" w:rsidP="00354B8F">
      <w:pPr>
        <w:pStyle w:val="TiU-berschrift"/>
        <w:pageBreakBefore/>
        <w:pBdr>
          <w:bottom w:val="single" w:sz="4" w:space="0" w:color="auto"/>
        </w:pBdr>
      </w:pPr>
      <w:r>
        <w:lastRenderedPageBreak/>
        <w:t>Unterrichtsbeispiel 4 – „Lernzielkontrolle“ / Diagnose (Plickers)</w:t>
      </w:r>
    </w:p>
    <w:p w:rsidR="0097682C" w:rsidRDefault="00936D9D" w:rsidP="00936D9D">
      <w:pPr>
        <w:rPr>
          <w:rFonts w:ascii="Arial" w:hAnsi="Arial" w:cs="Arial"/>
        </w:rPr>
      </w:pPr>
      <w:r w:rsidRPr="00052B49">
        <w:rPr>
          <w:rFonts w:ascii="Arial" w:hAnsi="Arial" w:cs="Arial"/>
        </w:rPr>
        <w:t xml:space="preserve">Da bei </w:t>
      </w:r>
      <w:r w:rsidR="00052B49">
        <w:rPr>
          <w:rFonts w:ascii="Arial" w:hAnsi="Arial" w:cs="Arial"/>
        </w:rPr>
        <w:t>der App Plickers die SchülerInnen keine di</w:t>
      </w:r>
      <w:r w:rsidR="00BE162D">
        <w:rPr>
          <w:rFonts w:ascii="Arial" w:hAnsi="Arial" w:cs="Arial"/>
        </w:rPr>
        <w:t>gitalen Hilfsmittel benötigen, ei</w:t>
      </w:r>
      <w:r w:rsidR="00052B49">
        <w:rPr>
          <w:rFonts w:ascii="Arial" w:hAnsi="Arial" w:cs="Arial"/>
        </w:rPr>
        <w:t>gnet sich dieses Feedbacktool für alle Klassen. Zudem kann man die App nach Erstellen des Accounts auch offline verwenden.</w:t>
      </w:r>
    </w:p>
    <w:p w:rsidR="00052B49" w:rsidRDefault="00556977" w:rsidP="00936D9D">
      <w:pPr>
        <w:rPr>
          <w:rFonts w:ascii="Arial" w:hAnsi="Arial" w:cs="Arial"/>
        </w:rPr>
      </w:pPr>
      <w:r>
        <w:rPr>
          <w:noProof/>
        </w:rPr>
        <mc:AlternateContent>
          <mc:Choice Requires="wps">
            <w:drawing>
              <wp:anchor distT="0" distB="0" distL="114300" distR="114300" simplePos="0" relativeHeight="251657728" behindDoc="0" locked="0" layoutInCell="1" allowOverlap="1">
                <wp:simplePos x="0" y="0"/>
                <wp:positionH relativeFrom="column">
                  <wp:posOffset>3200400</wp:posOffset>
                </wp:positionH>
                <wp:positionV relativeFrom="paragraph">
                  <wp:posOffset>142875</wp:posOffset>
                </wp:positionV>
                <wp:extent cx="2057400" cy="1595120"/>
                <wp:effectExtent l="57150" t="19050" r="76200" b="100330"/>
                <wp:wrapThrough wrapText="bothSides">
                  <wp:wrapPolygon edited="0">
                    <wp:start x="-600" y="-258"/>
                    <wp:lineTo x="-400" y="22701"/>
                    <wp:lineTo x="22000" y="22701"/>
                    <wp:lineTo x="22200" y="-258"/>
                    <wp:lineTo x="-600" y="-258"/>
                  </wp:wrapPolygon>
                </wp:wrapThrough>
                <wp:docPr id="6"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595120"/>
                        </a:xfrm>
                        <a:prstGeom prst="rect">
                          <a:avLst/>
                        </a:prstGeom>
                        <a:gradFill rotWithShape="1">
                          <a:gsLst>
                            <a:gs pos="0">
                              <a:srgbClr val="C0FFFF"/>
                            </a:gs>
                            <a:gs pos="100000">
                              <a:srgbClr val="93E1F1"/>
                            </a:gs>
                          </a:gsLst>
                          <a:lin ang="5400000" scaled="1"/>
                        </a:gradFill>
                        <a:ln w="9525">
                          <a:solidFill>
                            <a:srgbClr val="4A7EBB"/>
                          </a:solidFill>
                          <a:miter lim="800000"/>
                          <a:headEnd/>
                          <a:tailEnd/>
                        </a:ln>
                        <a:effectLst>
                          <a:outerShdw blurRad="40000" dist="23000" dir="5400000" rotWithShape="0">
                            <a:srgbClr val="808080">
                              <a:alpha val="34999"/>
                            </a:srgbClr>
                          </a:outerShdw>
                        </a:effectLst>
                      </wps:spPr>
                      <wps:txbx>
                        <w:txbxContent>
                          <w:p w:rsidR="00556977" w:rsidRPr="00556977" w:rsidRDefault="00FF70B6" w:rsidP="00556977">
                            <w:pPr>
                              <w:spacing w:after="159"/>
                              <w:rPr>
                                <w:rFonts w:asciiTheme="minorHAnsi" w:hAnsiTheme="minorHAnsi" w:cstheme="minorHAnsi"/>
                                <w:sz w:val="22"/>
                                <w:szCs w:val="22"/>
                              </w:rPr>
                            </w:pPr>
                            <w:r w:rsidRPr="00556977">
                              <w:rPr>
                                <w:rFonts w:asciiTheme="minorHAnsi" w:hAnsiTheme="minorHAnsi" w:cstheme="minorHAnsi"/>
                                <w:sz w:val="22"/>
                                <w:szCs w:val="22"/>
                              </w:rPr>
                              <w:t>Scanmodus: Richtige Antworten sind grün hinterlegt, falsche rot.</w:t>
                            </w:r>
                          </w:p>
                          <w:p w:rsidR="00FF70B6" w:rsidRPr="00556977" w:rsidRDefault="00FF70B6" w:rsidP="00556977">
                            <w:pPr>
                              <w:spacing w:after="159"/>
                              <w:rPr>
                                <w:rFonts w:asciiTheme="minorHAnsi" w:hAnsiTheme="minorHAnsi" w:cstheme="minorHAnsi"/>
                                <w:sz w:val="22"/>
                                <w:szCs w:val="22"/>
                              </w:rPr>
                            </w:pPr>
                            <w:r w:rsidRPr="00556977">
                              <w:rPr>
                                <w:rFonts w:asciiTheme="minorHAnsi" w:hAnsiTheme="minorHAnsi" w:cstheme="minorHAnsi"/>
                                <w:sz w:val="22"/>
                                <w:szCs w:val="22"/>
                              </w:rPr>
                              <w:t xml:space="preserve">Neben den SuS erscheinen ihre </w:t>
                            </w:r>
                            <w:r w:rsidRPr="00556977">
                              <w:rPr>
                                <w:rFonts w:asciiTheme="minorHAnsi" w:hAnsiTheme="minorHAnsi" w:cstheme="minorHAnsi"/>
                                <w:b/>
                                <w:sz w:val="22"/>
                                <w:szCs w:val="22"/>
                              </w:rPr>
                              <w:t>Spitznamen</w:t>
                            </w:r>
                            <w:r w:rsidRPr="00556977">
                              <w:rPr>
                                <w:rFonts w:asciiTheme="minorHAnsi" w:hAnsiTheme="minorHAnsi" w:cstheme="minorHAnsi"/>
                                <w:sz w:val="22"/>
                                <w:szCs w:val="22"/>
                              </w:rPr>
                              <w:t xml:space="preserve"> sowie die abgegebenen Antworten.</w:t>
                            </w:r>
                          </w:p>
                          <w:p w:rsidR="00FF70B6" w:rsidRPr="00556977" w:rsidRDefault="00FF70B6" w:rsidP="00556977">
                            <w:pPr>
                              <w:spacing w:after="159"/>
                              <w:rPr>
                                <w:rFonts w:asciiTheme="minorHAnsi" w:hAnsiTheme="minorHAnsi" w:cstheme="minorHAnsi"/>
                                <w:sz w:val="22"/>
                                <w:szCs w:val="22"/>
                              </w:rPr>
                            </w:pPr>
                            <w:r w:rsidRPr="00556977">
                              <w:rPr>
                                <w:rFonts w:asciiTheme="minorHAnsi" w:hAnsiTheme="minorHAnsi" w:cstheme="minorHAnsi"/>
                                <w:sz w:val="22"/>
                                <w:szCs w:val="22"/>
                              </w:rPr>
                              <w:t>Victoria hat die Antwort A gewählt, die falsch ist.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eck 4" o:spid="_x0000_s1026" style="position:absolute;margin-left:252pt;margin-top:11.25pt;width:162pt;height:12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n5qAIAAGkFAAAOAAAAZHJzL2Uyb0RvYy54bWysVG1v0zAQ/o7Ef7D8nSXp2m2Jlk57K0Ia&#10;MG0gPl9tp7Hm2MZ2m5Zfz9npuozxCZFIkS/3+jx35/OLbafIRjgvja5pcZRTIjQzXOpVTb9/W3w4&#10;o8QH0ByU0aKmO+Hpxfz9u/PeVmJiWqO4cASDaF/1tqZtCLbKMs9a0YE/MlZoVDbGdRBQdKuMO+gx&#10;eqeySZ6fZL1x3DrDhPf492ZQ0nmK3zSCha9N40UgqqZYW0hfl77L+M3m51CtHNhWsn0Z8A9VdCA1&#10;Jj2EuoEAZO3km1CdZM5404QjZrrMNI1kImFANEX+B5rHFqxIWJAcbw80+f8Xln3Z3DsieU1PKNHQ&#10;YYseBGuDYE9kGtnpra/Q6NHeu4jP2zvDnjwqsleaKHi0Icv+s+EYBdbBJEa2jeuiJ2Il20T87kC8&#10;2AbC8Ockn51Oc+wPQ10xK2fFJLUmg+rZ3TofPgrTkXioqcPOpvCwufMhlgPVs8m+D3whlSLOhB8y&#10;tIlKjJ18Vh59kpUn1iCbefrt3Wp5rRzZAA7Ldb7AJzKAkVd+bF3k8XnrUh7fFoti5JI896mU1ATi&#10;UswQaHQnnoESSPzBw0EqOaZSmvQ1LWeT2ZDGKHnQvSpzenl6e3W1z+nHZp0MuFlKdjU9GzIiFqha&#10;AfxW83QOINVwxkqVjmqRdmZfs1ljiMeW92Sp1u4BsNhUPCVcxiZMjhMQLnGhDrBeE/4Xms7y+CZc&#10;oGwLA9/H07Isn3EMjUjUH2pI0qi8NH9x5IYZDdvlFkHFOVwavsNJxELSuOHthIfWuF+U9LjpNfU/&#10;1+AEJeqTxuaXxXQar4YkTGenOHrEjTXLsQY0w1A1ZcFRbGgUrsNwoaytk6sWcw1Tps0l7kAj03S+&#10;1IU4ooD7PIzWcPfEC2MsJ6uXG3L+GwAA//8DAFBLAwQUAAYACAAAACEA0FpxRuIAAAAKAQAADwAA&#10;AGRycy9kb3ducmV2LnhtbEyPwU7DMBBE70j8g7VI3KjTQGgU4lQICKhwqNqCEDc3XpKo8TqK3Tb9&#10;e5YTHHd2NPMmn4+2EwccfOtIwXQSgUCqnGmpVvC+Ka9SED5oMrpzhApO6GFenJ/lOjPuSCs8rEMt&#10;OIR8phU0IfSZlL5q0Go/cT0S/77dYHXgc6ilGfSRw20n4yi6lVa3xA2N7vGhwWq33lsFj9XXy2dZ&#10;Jk+vb4vIbZbTj93iuVTq8mK8vwMRcAx/ZvjFZ3QomGnr9mS86BQk0Q1vCQriOAHBhjROWdiyMLue&#10;gSxy+X9C8QMAAP//AwBQSwECLQAUAAYACAAAACEAtoM4kv4AAADhAQAAEwAAAAAAAAAAAAAAAAAA&#10;AAAAW0NvbnRlbnRfVHlwZXNdLnhtbFBLAQItABQABgAIAAAAIQA4/SH/1gAAAJQBAAALAAAAAAAA&#10;AAAAAAAAAC8BAABfcmVscy8ucmVsc1BLAQItABQABgAIAAAAIQDwmqn5qAIAAGkFAAAOAAAAAAAA&#10;AAAAAAAAAC4CAABkcnMvZTJvRG9jLnhtbFBLAQItABQABgAIAAAAIQDQWnFG4gAAAAoBAAAPAAAA&#10;AAAAAAAAAAAAAAIFAABkcnMvZG93bnJldi54bWxQSwUGAAAAAAQABADzAAAAEQYAAAAA&#10;" fillcolor="#c0ffff" strokecolor="#4a7ebb">
                <v:fill color2="#93e1f1" rotate="t" focus="100%" type="gradient"/>
                <v:shadow on="t" opacity="22936f" origin=",.5" offset="0,.63889mm"/>
                <v:path arrowok="t"/>
                <v:textbox>
                  <w:txbxContent>
                    <w:p w:rsidR="00556977" w:rsidRPr="00556977" w:rsidRDefault="00FF70B6" w:rsidP="00556977">
                      <w:pPr>
                        <w:spacing w:after="159"/>
                        <w:rPr>
                          <w:rFonts w:asciiTheme="minorHAnsi" w:hAnsiTheme="minorHAnsi" w:cstheme="minorHAnsi"/>
                          <w:sz w:val="22"/>
                          <w:szCs w:val="22"/>
                        </w:rPr>
                      </w:pPr>
                      <w:r w:rsidRPr="00556977">
                        <w:rPr>
                          <w:rFonts w:asciiTheme="minorHAnsi" w:hAnsiTheme="minorHAnsi" w:cstheme="minorHAnsi"/>
                          <w:sz w:val="22"/>
                          <w:szCs w:val="22"/>
                        </w:rPr>
                        <w:t>Scanmodus: Richtige Antworten sind grün hinterlegt, falsche rot.</w:t>
                      </w:r>
                    </w:p>
                    <w:p w:rsidR="00FF70B6" w:rsidRPr="00556977" w:rsidRDefault="00FF70B6" w:rsidP="00556977">
                      <w:pPr>
                        <w:spacing w:after="159"/>
                        <w:rPr>
                          <w:rFonts w:asciiTheme="minorHAnsi" w:hAnsiTheme="minorHAnsi" w:cstheme="minorHAnsi"/>
                          <w:sz w:val="22"/>
                          <w:szCs w:val="22"/>
                        </w:rPr>
                      </w:pPr>
                      <w:r w:rsidRPr="00556977">
                        <w:rPr>
                          <w:rFonts w:asciiTheme="minorHAnsi" w:hAnsiTheme="minorHAnsi" w:cstheme="minorHAnsi"/>
                          <w:sz w:val="22"/>
                          <w:szCs w:val="22"/>
                        </w:rPr>
                        <w:t xml:space="preserve">Neben den SuS erscheinen ihre </w:t>
                      </w:r>
                      <w:r w:rsidRPr="00556977">
                        <w:rPr>
                          <w:rFonts w:asciiTheme="minorHAnsi" w:hAnsiTheme="minorHAnsi" w:cstheme="minorHAnsi"/>
                          <w:b/>
                          <w:sz w:val="22"/>
                          <w:szCs w:val="22"/>
                        </w:rPr>
                        <w:t>Spitznamen</w:t>
                      </w:r>
                      <w:r w:rsidRPr="00556977">
                        <w:rPr>
                          <w:rFonts w:asciiTheme="minorHAnsi" w:hAnsiTheme="minorHAnsi" w:cstheme="minorHAnsi"/>
                          <w:sz w:val="22"/>
                          <w:szCs w:val="22"/>
                        </w:rPr>
                        <w:t xml:space="preserve"> sowie die abgegebenen Antworten.</w:t>
                      </w:r>
                    </w:p>
                    <w:p w:rsidR="00FF70B6" w:rsidRPr="00556977" w:rsidRDefault="00FF70B6" w:rsidP="00556977">
                      <w:pPr>
                        <w:spacing w:after="159"/>
                        <w:rPr>
                          <w:rFonts w:asciiTheme="minorHAnsi" w:hAnsiTheme="minorHAnsi" w:cstheme="minorHAnsi"/>
                          <w:sz w:val="22"/>
                          <w:szCs w:val="22"/>
                        </w:rPr>
                      </w:pPr>
                      <w:r w:rsidRPr="00556977">
                        <w:rPr>
                          <w:rFonts w:asciiTheme="minorHAnsi" w:hAnsiTheme="minorHAnsi" w:cstheme="minorHAnsi"/>
                          <w:sz w:val="22"/>
                          <w:szCs w:val="22"/>
                        </w:rPr>
                        <w:t>Victoria hat die Antwort A gewählt, die falsch ist.</w:t>
                      </w:r>
                    </w:p>
                  </w:txbxContent>
                </v:textbox>
                <w10:wrap type="through"/>
              </v:rect>
            </w:pict>
          </mc:Fallback>
        </mc:AlternateContent>
      </w:r>
      <w:r>
        <w:rPr>
          <w:noProof/>
        </w:rPr>
        <w:drawing>
          <wp:anchor distT="0" distB="0" distL="114300" distR="114300" simplePos="0" relativeHeight="251653632" behindDoc="0" locked="0" layoutInCell="1" allowOverlap="1">
            <wp:simplePos x="0" y="0"/>
            <wp:positionH relativeFrom="column">
              <wp:posOffset>0</wp:posOffset>
            </wp:positionH>
            <wp:positionV relativeFrom="paragraph">
              <wp:posOffset>135255</wp:posOffset>
            </wp:positionV>
            <wp:extent cx="2446655" cy="4351655"/>
            <wp:effectExtent l="0" t="0" r="0" b="0"/>
            <wp:wrapSquare wrapText="bothSides"/>
            <wp:docPr id="4" name="Bild 3" descr="IMG_1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IMG_1414"/>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6655" cy="4351655"/>
                    </a:xfrm>
                    <a:prstGeom prst="rect">
                      <a:avLst/>
                    </a:prstGeom>
                    <a:noFill/>
                    <a:ln>
                      <a:noFill/>
                    </a:ln>
                  </pic:spPr>
                </pic:pic>
              </a:graphicData>
            </a:graphic>
            <wp14:sizeRelH relativeFrom="page">
              <wp14:pctWidth>0</wp14:pctWidth>
            </wp14:sizeRelH>
            <wp14:sizeRelV relativeFrom="page">
              <wp14:pctHeight>0</wp14:pctHeight>
            </wp14:sizeRelV>
          </wp:anchor>
        </w:drawing>
      </w:r>
      <w:r w:rsidR="00D83A39">
        <w:rPr>
          <w:noProof/>
        </w:rPr>
        <mc:AlternateContent>
          <mc:Choice Requires="wps">
            <w:drawing>
              <wp:anchor distT="0" distB="0" distL="114300" distR="114300" simplePos="0" relativeHeight="251655680" behindDoc="0" locked="0" layoutInCell="1" allowOverlap="1">
                <wp:simplePos x="0" y="0"/>
                <wp:positionH relativeFrom="column">
                  <wp:posOffset>2405626</wp:posOffset>
                </wp:positionH>
                <wp:positionV relativeFrom="paragraph">
                  <wp:posOffset>165899</wp:posOffset>
                </wp:positionV>
                <wp:extent cx="800100" cy="457200"/>
                <wp:effectExtent l="50800" t="38100" r="25400" b="63500"/>
                <wp:wrapNone/>
                <wp:docPr id="5"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line">
                          <a:avLst/>
                        </a:prstGeom>
                        <a:noFill/>
                        <a:ln w="25400">
                          <a:solidFill>
                            <a:srgbClr val="93E1F1"/>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72477" id="Gerade Verbindung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pt,13.05pt" to="252.4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AtawIAANoEAAAOAAAAZHJzL2Uyb0RvYy54bWysVE2P2jAQvVfqf7B8Z5NA2IVow6oisD1s&#10;21W3H2cTO8SqY1u2Iayq/vfOOEBL91JVFZKV8Yye37x5w+3doVNkL5yXRpc0u0opEbo2XOptST9/&#10;Wo9mlPjANGfKaFHSZ+Hp3eL1q9veFmJsWqO4cARAtC96W9I2BFskia9b0TF/ZazQkGyM61iA0G0T&#10;7lgP6J1Kxml6nfTGcetMLbyH22pI0kXEbxpRhw9N40UgqqTALcTTxXODZ7K4ZcXWMdvK+kiD/QOL&#10;jkkNj56hKhYY2Tn5AqqTtTPeNOGqNl1imkbWIvYA3WTpH908tcyK2AuI4+1ZJv//YOv3+0dHJC/p&#10;lBLNOhjRvXCMC/JFuI3UfKe3ZIIy9dYXUL3Ujw4brQ/6yT6Y+puHXHKRxMBbgN307wwHRLYLJqpz&#10;aFxHGiXtW/BKvAEFyCGO4/k8DnEIpIbLWQqSwNBqSOXTGxg38khYgTDIwTof7oXpCH6UVEmNarGC&#10;7R98GEpPJXitzVoqBfesUJr0JR1Pc8DE2BslOWZj4LabpXJkz8A088kqW2fHhy/KnNlpHtFawfjq&#10;+B2YVMM3EFUa8UT0IVDCwOyCcE8t78lG7dxHBsoDCWyTS2wCuhwCMCnSi5Ez4asMbfQDyvSC5SzF&#10;39C8si0buE9u5vP5ifrQVNTvzCFGF/RA+yNRnEJ08Pd5Ol/NVrN8lI+vV6M8rarRm/UyH12vs5tp&#10;NamWyyr7gW9nedFKzoVGJU/blOV/59bjXg97cN6n88ySS/SB+QEkBZlPpKMN0XmDWzeGPz869AE6&#10;EhYoFh+XHTf09zhW/fpLWvwEAAD//wMAUEsDBBQABgAIAAAAIQDnqJep3wAAAAkBAAAPAAAAZHJz&#10;L2Rvd25yZXYueG1sTI/BTsMwEETvSPyDtUjcqJNAkzRkU1VIHJC40CLaoxsvSUS8jmy3DX+POcFx&#10;Z0czb+r1bEZxJucHywjpIgFB3Fo9cIfwvnu+K0H4oFir0TIhfJOHdXN9VatK2wu/0XkbOhFD2FcK&#10;oQ9hqqT0bU9G+YWdiOPv0zqjQjxdJ7VTlxhuRpklSS6NGjg29Gqip57ar+3JIBzosPcvWe50sczp&#10;dVNku/TDIN7ezJtHEIHm8GeGX/yIDk1kOtoTay9GhPuijOgBIctTENGwTB6icERYlSnIppb/FzQ/&#10;AAAA//8DAFBLAQItABQABgAIAAAAIQC2gziS/gAAAOEBAAATAAAAAAAAAAAAAAAAAAAAAABbQ29u&#10;dGVudF9UeXBlc10ueG1sUEsBAi0AFAAGAAgAAAAhADj9If/WAAAAlAEAAAsAAAAAAAAAAAAAAAAA&#10;LwEAAF9yZWxzLy5yZWxzUEsBAi0AFAAGAAgAAAAhAIFHAC1rAgAA2gQAAA4AAAAAAAAAAAAAAAAA&#10;LgIAAGRycy9lMm9Eb2MueG1sUEsBAi0AFAAGAAgAAAAhAOeol6nfAAAACQEAAA8AAAAAAAAAAAAA&#10;AAAAxQQAAGRycy9kb3ducmV2LnhtbFBLBQYAAAAABAAEAPMAAADRBQAAAAA=&#10;" strokecolor="#93e1f1" strokeweight="2pt">
                <v:shadow on="t" opacity="24903f" origin=",.5" offset="0,.55556mm"/>
                <o:lock v:ext="edit" shapetype="f"/>
              </v:line>
            </w:pict>
          </mc:Fallback>
        </mc:AlternateContent>
      </w:r>
    </w:p>
    <w:p w:rsidR="0076748F" w:rsidRDefault="0076748F" w:rsidP="00936D9D">
      <w:pPr>
        <w:rPr>
          <w:rFonts w:ascii="Arial" w:hAnsi="Arial" w:cs="Arial"/>
        </w:rPr>
      </w:pPr>
    </w:p>
    <w:p w:rsidR="0076748F" w:rsidRDefault="0076748F" w:rsidP="00936D9D">
      <w:pPr>
        <w:rPr>
          <w:rFonts w:ascii="Arial" w:hAnsi="Arial" w:cs="Arial"/>
        </w:rPr>
      </w:pPr>
    </w:p>
    <w:p w:rsidR="0076748F" w:rsidRDefault="0076748F" w:rsidP="00936D9D">
      <w:pPr>
        <w:rPr>
          <w:rFonts w:ascii="Arial" w:hAnsi="Arial" w:cs="Arial"/>
        </w:rPr>
      </w:pPr>
    </w:p>
    <w:p w:rsidR="0037710C" w:rsidRDefault="00627142" w:rsidP="00936D9D">
      <w:pPr>
        <w:rPr>
          <w:rFonts w:ascii="Arial" w:hAnsi="Arial" w:cs="Arial"/>
        </w:rPr>
      </w:pPr>
      <w:r>
        <w:rPr>
          <w:noProof/>
        </w:rPr>
        <mc:AlternateContent>
          <mc:Choice Requires="wps">
            <w:drawing>
              <wp:anchor distT="0" distB="0" distL="114300" distR="114300" simplePos="0" relativeHeight="251656704" behindDoc="0" locked="0" layoutInCell="1" allowOverlap="1">
                <wp:simplePos x="0" y="0"/>
                <wp:positionH relativeFrom="column">
                  <wp:posOffset>950165</wp:posOffset>
                </wp:positionH>
                <wp:positionV relativeFrom="paragraph">
                  <wp:posOffset>35724</wp:posOffset>
                </wp:positionV>
                <wp:extent cx="2258142" cy="457200"/>
                <wp:effectExtent l="50800" t="38100" r="40640" b="7620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58142" cy="457200"/>
                        </a:xfrm>
                        <a:prstGeom prst="line">
                          <a:avLst/>
                        </a:prstGeom>
                        <a:noFill/>
                        <a:ln w="25400">
                          <a:solidFill>
                            <a:srgbClr val="93E1F1"/>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71E13E" id="Gerade Verbindung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2.8pt" to="252.6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p48bQIAANsEAAAOAAAAZHJzL2Uyb0RvYy54bWysVE2P2jAQvVfqf7B8Z5NAYEm0YVUR2B62&#10;7arbj7OxHWLVsS3bEFDV/96xA7R0L1VVIVkZz+j5zZs33N0fOon23DqhVYWzmxQjrqhmQm0r/PnT&#10;ejTHyHmiGJFa8QofucP3i9ev7npT8rFutWTcIgBRruxNhVvvTZkkjra8I+5GG64g2WjbEQ+h3SbM&#10;kh7QO5mM03SW9NoyYzXlzsFtPSTxIuI3Daf+Q9M47pGsMHDz8bTx3IQzWdyRcmuJaQU90SD/wKIj&#10;QsGjF6iaeIJ2VryA6gS12unG31DdJbppBOWxB+gmS//o5rklhsdeQBxnLjK5/wdL3++fLBKswhOM&#10;FOlgRA/cEsbRF243QrGd2qJJkKk3roTqpXqyoVF6UM/mUdNvDnLJVTIEzgDspn+nGSCSnddRnUNj&#10;O9RIYd6CV+INKIAOcRzHyzj4wSMKl+PxdJ7lY4wo5PLpLcw7EElIGXACCWOdf+C6Q+GjwlKoIBcp&#10;yf7R+aH0XBKulV4LKeGelFKhHl6Y5oAZYqelYCEbA7vdLKVFewKuKSarbJ2dHr4qs3qnWERrOWGr&#10;07cnQg7fQFSqgMejEYFSCPTOc/vcsh5t5M5+JCA9kAAaiInQBHQ5BODSQC9GVvuvwrfREEGnFyzn&#10;afgNzUvTkoH75LYoijP1oamo34VDjK7ogfgnomEM0cLfi7RYzVfzfJSPZ6tRntb16M16mY9m6+x2&#10;Wk/q5bLOfoS3s7xsBWNcBSXP65Tlf2fX02IPi3BZqMvMkmv0gfkBJAWZz6SjD4P1BrtuNDs+2eCD&#10;YEnYoFh82vawor/HserXf9LiJwAAAP//AwBQSwMEFAAGAAgAAAAhABriYxrfAAAADQEAAA8AAABk&#10;cnMvZG93bnJldi54bWxMT01PwzAMvSPxHyIjcWPpKppC13SaQByQuLAh2DFrTFvROFWSbeXfY05w&#10;sfX07PdRr2c3ihOGOHjSsFxkIJBabwfqNLztnm7uQMRkyJrRE2r4xgjr5vKiNpX1Z3rF0zZ1gkUo&#10;VkZDn9JUSRnbHp2JCz8hMffpgzOJYeikDebM4m6UeZYp6cxA7NCbCR96bL+2R6dhj/uP+JyrYMtC&#10;4cumzHfLd6f19dX8uOKxWYFIOKe/D/jtwPmh4WAHfyQbxcj49l7xqYaCF/NFVuQgDhrKUoFsavm/&#10;RfMDAAD//wMAUEsBAi0AFAAGAAgAAAAhALaDOJL+AAAA4QEAABMAAAAAAAAAAAAAAAAAAAAAAFtD&#10;b250ZW50X1R5cGVzXS54bWxQSwECLQAUAAYACAAAACEAOP0h/9YAAACUAQAACwAAAAAAAAAAAAAA&#10;AAAvAQAAX3JlbHMvLnJlbHNQSwECLQAUAAYACAAAACEAWPaePG0CAADbBAAADgAAAAAAAAAAAAAA&#10;AAAuAgAAZHJzL2Uyb0RvYy54bWxQSwECLQAUAAYACAAAACEAGuJjGt8AAAANAQAADwAAAAAAAAAA&#10;AAAAAADHBAAAZHJzL2Rvd25yZXYueG1sUEsFBgAAAAAEAAQA8wAAANMFAAAAAA==&#10;" strokecolor="#93e1f1" strokeweight="2pt">
                <v:shadow on="t" opacity="24903f" origin=",.5" offset="0,.55556mm"/>
                <o:lock v:ext="edit" shapetype="f"/>
              </v:line>
            </w:pict>
          </mc:Fallback>
        </mc:AlternateContent>
      </w:r>
    </w:p>
    <w:p w:rsidR="0037710C" w:rsidRDefault="0037710C" w:rsidP="00936D9D">
      <w:pPr>
        <w:rPr>
          <w:rFonts w:ascii="Arial" w:hAnsi="Arial" w:cs="Arial"/>
        </w:rPr>
      </w:pPr>
    </w:p>
    <w:p w:rsidR="00556977" w:rsidRDefault="00556977" w:rsidP="00936D9D">
      <w:pPr>
        <w:rPr>
          <w:rFonts w:ascii="Arial" w:hAnsi="Arial" w:cs="Arial"/>
        </w:rPr>
      </w:pPr>
    </w:p>
    <w:p w:rsidR="00556977" w:rsidRDefault="00556977" w:rsidP="00936D9D">
      <w:pPr>
        <w:rPr>
          <w:rFonts w:ascii="Arial" w:hAnsi="Arial" w:cs="Arial"/>
        </w:rPr>
      </w:pPr>
    </w:p>
    <w:p w:rsidR="00556977" w:rsidRDefault="00556977" w:rsidP="00936D9D">
      <w:pPr>
        <w:rPr>
          <w:rFonts w:ascii="Arial" w:hAnsi="Arial" w:cs="Arial"/>
        </w:rPr>
      </w:pPr>
    </w:p>
    <w:p w:rsidR="00556977" w:rsidRDefault="00556977" w:rsidP="00936D9D">
      <w:pPr>
        <w:rPr>
          <w:rFonts w:ascii="Arial" w:hAnsi="Arial" w:cs="Arial"/>
        </w:rPr>
      </w:pPr>
    </w:p>
    <w:p w:rsidR="00556977" w:rsidRDefault="00556977" w:rsidP="00936D9D">
      <w:pPr>
        <w:rPr>
          <w:rFonts w:ascii="Arial" w:hAnsi="Arial" w:cs="Arial"/>
        </w:rPr>
      </w:pPr>
    </w:p>
    <w:p w:rsidR="0076748F" w:rsidRDefault="0076748F" w:rsidP="00936D9D">
      <w:pPr>
        <w:rPr>
          <w:rFonts w:ascii="Arial" w:hAnsi="Arial" w:cs="Arial"/>
        </w:rPr>
      </w:pPr>
      <w:r>
        <w:rPr>
          <w:rFonts w:ascii="Arial" w:hAnsi="Arial" w:cs="Arial"/>
        </w:rPr>
        <w:t xml:space="preserve">Nach einer Unterrichtseinheit können in wenigen Minuten viele Multiple-Choice-Fragen gestellt werden. Da diese Fragen automatisch ausgewertet werden und einen guten </w:t>
      </w:r>
      <w:r w:rsidR="00BE162D">
        <w:rPr>
          <w:rFonts w:ascii="Arial" w:hAnsi="Arial" w:cs="Arial"/>
        </w:rPr>
        <w:t>Ü</w:t>
      </w:r>
      <w:r>
        <w:rPr>
          <w:rFonts w:ascii="Arial" w:hAnsi="Arial" w:cs="Arial"/>
        </w:rPr>
        <w:t>berblick über erreichte Lernziele geben können</w:t>
      </w:r>
      <w:r w:rsidR="00BE162D">
        <w:rPr>
          <w:rFonts w:ascii="Arial" w:hAnsi="Arial" w:cs="Arial"/>
        </w:rPr>
        <w:t>,</w:t>
      </w:r>
      <w:r>
        <w:rPr>
          <w:rFonts w:ascii="Arial" w:hAnsi="Arial" w:cs="Arial"/>
        </w:rPr>
        <w:t xml:space="preserve"> kann man dieses Tool (natürlich mit Einschränkungen) auch als Diagnosemittel einsetzen.</w:t>
      </w:r>
    </w:p>
    <w:p w:rsidR="00BD3DAF" w:rsidRDefault="0076748F" w:rsidP="0054435A">
      <w:pPr>
        <w:rPr>
          <w:rFonts w:ascii="Arial" w:hAnsi="Arial" w:cs="Arial"/>
        </w:rPr>
      </w:pPr>
      <w:r>
        <w:rPr>
          <w:rFonts w:ascii="Arial" w:hAnsi="Arial" w:cs="Arial"/>
        </w:rPr>
        <w:t>Da im „Scanmodus“ die Spitznamen der zu den Codes zugeordneten SchülerInnen eingeblendet werden, kann ein Karte</w:t>
      </w:r>
      <w:bookmarkStart w:id="0" w:name="_GoBack"/>
      <w:bookmarkEnd w:id="0"/>
      <w:r>
        <w:rPr>
          <w:rFonts w:ascii="Arial" w:hAnsi="Arial" w:cs="Arial"/>
        </w:rPr>
        <w:t>ntausch und somit Täuschungsversuch unterbunden werden. Da die Buchstaben auf den Karten sehr klein sind</w:t>
      </w:r>
      <w:r w:rsidR="00BD3DAF">
        <w:rPr>
          <w:rFonts w:ascii="Arial" w:hAnsi="Arial" w:cs="Arial"/>
        </w:rPr>
        <w:t>,</w:t>
      </w:r>
      <w:r>
        <w:rPr>
          <w:rFonts w:ascii="Arial" w:hAnsi="Arial" w:cs="Arial"/>
        </w:rPr>
        <w:t xml:space="preserve"> ist auch </w:t>
      </w:r>
      <w:r w:rsidR="00BD3DAF">
        <w:rPr>
          <w:rFonts w:ascii="Arial" w:hAnsi="Arial" w:cs="Arial"/>
        </w:rPr>
        <w:t>ein Abschauen schlecht möglich</w:t>
      </w:r>
    </w:p>
    <w:p w:rsidR="00556977" w:rsidRDefault="00556977" w:rsidP="0054435A">
      <w:pPr>
        <w:rPr>
          <w:rFonts w:ascii="Arial" w:hAnsi="Arial" w:cs="Arial"/>
        </w:rPr>
      </w:pPr>
    </w:p>
    <w:p w:rsidR="00556977" w:rsidRPr="00BD3DAF" w:rsidRDefault="00556977" w:rsidP="0054435A">
      <w:pPr>
        <w:rPr>
          <w:rFonts w:ascii="Arial" w:hAnsi="Arial" w:cs="Arial"/>
        </w:rPr>
      </w:pPr>
    </w:p>
    <w:p w:rsidR="00556977" w:rsidRDefault="00704CF2" w:rsidP="00556977">
      <w:pPr>
        <w:pStyle w:val="TiUStationsname"/>
        <w:spacing w:after="120"/>
        <w:rPr>
          <w:sz w:val="16"/>
          <w:szCs w:val="16"/>
        </w:rPr>
      </w:pPr>
      <w:r w:rsidRPr="00A72C5B">
        <w:rPr>
          <w:sz w:val="16"/>
          <w:szCs w:val="16"/>
        </w:rPr>
        <w:t>Foto: Unterrichts-Situat</w:t>
      </w:r>
      <w:r w:rsidR="00A72C5B" w:rsidRPr="00A72C5B">
        <w:rPr>
          <w:sz w:val="16"/>
          <w:szCs w:val="16"/>
        </w:rPr>
        <w:t xml:space="preserve">ion des </w:t>
      </w:r>
      <w:r w:rsidRPr="00A72C5B">
        <w:rPr>
          <w:sz w:val="16"/>
          <w:szCs w:val="16"/>
        </w:rPr>
        <w:t>Autorenteam</w:t>
      </w:r>
      <w:r w:rsidR="00A72C5B" w:rsidRPr="00A72C5B">
        <w:rPr>
          <w:sz w:val="16"/>
          <w:szCs w:val="16"/>
        </w:rPr>
        <w:t>s</w:t>
      </w:r>
      <w:r w:rsidRPr="00A72C5B">
        <w:rPr>
          <w:sz w:val="16"/>
          <w:szCs w:val="16"/>
        </w:rPr>
        <w:t xml:space="preserve"> </w:t>
      </w:r>
      <w:r w:rsidR="00A72C5B">
        <w:rPr>
          <w:sz w:val="16"/>
          <w:szCs w:val="16"/>
        </w:rPr>
        <w:br/>
      </w:r>
      <w:r w:rsidR="00A72C5B" w:rsidRPr="00A72C5B">
        <w:rPr>
          <w:sz w:val="16"/>
          <w:szCs w:val="16"/>
        </w:rPr>
        <w:t xml:space="preserve">mit freundlicher Genehmigung von </w:t>
      </w:r>
      <w:hyperlink r:id="rId22" w:history="1">
        <w:r w:rsidR="00556977" w:rsidRPr="00396B3C">
          <w:rPr>
            <w:rStyle w:val="Hyperlink"/>
            <w:sz w:val="16"/>
            <w:szCs w:val="16"/>
          </w:rPr>
          <w:t>https://www.plickers.com</w:t>
        </w:r>
      </w:hyperlink>
    </w:p>
    <w:p w:rsidR="00556977" w:rsidRDefault="00556977" w:rsidP="00556977">
      <w:pPr>
        <w:pStyle w:val="TiUStationsname"/>
        <w:spacing w:after="120"/>
        <w:rPr>
          <w:sz w:val="16"/>
          <w:szCs w:val="16"/>
        </w:rPr>
      </w:pPr>
      <w:r w:rsidRPr="00A72C5B">
        <w:rPr>
          <w:noProof/>
          <w:sz w:val="16"/>
          <w:szCs w:val="16"/>
        </w:rPr>
        <w:drawing>
          <wp:anchor distT="0" distB="0" distL="114300" distR="114300" simplePos="0" relativeHeight="251658752" behindDoc="0" locked="0" layoutInCell="1" allowOverlap="1">
            <wp:simplePos x="0" y="0"/>
            <wp:positionH relativeFrom="column">
              <wp:posOffset>974090</wp:posOffset>
            </wp:positionH>
            <wp:positionV relativeFrom="paragraph">
              <wp:posOffset>282575</wp:posOffset>
            </wp:positionV>
            <wp:extent cx="3956685" cy="2412365"/>
            <wp:effectExtent l="19050" t="19050" r="24765" b="26035"/>
            <wp:wrapTopAndBottom/>
            <wp:docPr id="10" name="Bild 10" descr="Klassenfoto Plicker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Klassenfoto Plickers 1"/>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56685" cy="2412365"/>
                    </a:xfrm>
                    <a:prstGeom prst="rect">
                      <a:avLst/>
                    </a:prstGeom>
                    <a:noFill/>
                    <a:ln w="25400">
                      <a:solidFill>
                        <a:srgbClr val="4F81BD"/>
                      </a:solidFill>
                      <a:miter lim="800000"/>
                      <a:headEnd/>
                      <a:tailEnd/>
                    </a:ln>
                  </pic:spPr>
                </pic:pic>
              </a:graphicData>
            </a:graphic>
            <wp14:sizeRelH relativeFrom="page">
              <wp14:pctWidth>0</wp14:pctWidth>
            </wp14:sizeRelH>
            <wp14:sizeRelV relativeFrom="page">
              <wp14:pctHeight>0</wp14:pctHeight>
            </wp14:sizeRelV>
          </wp:anchor>
        </w:drawing>
      </w:r>
    </w:p>
    <w:p w:rsidR="00556977" w:rsidRDefault="00556977" w:rsidP="00556977">
      <w:pPr>
        <w:jc w:val="center"/>
        <w:rPr>
          <w:sz w:val="16"/>
          <w:szCs w:val="16"/>
        </w:rPr>
      </w:pPr>
    </w:p>
    <w:p w:rsidR="00556977" w:rsidRPr="00076A8B" w:rsidRDefault="00556977" w:rsidP="00556977">
      <w:pPr>
        <w:jc w:val="center"/>
        <w:rPr>
          <w:rFonts w:ascii="Arial" w:hAnsi="Arial" w:cs="Arial"/>
          <w:sz w:val="16"/>
          <w:szCs w:val="16"/>
        </w:rPr>
      </w:pPr>
      <w:r w:rsidRPr="00076A8B">
        <w:rPr>
          <w:rFonts w:ascii="Arial" w:hAnsi="Arial" w:cs="Arial"/>
          <w:sz w:val="16"/>
          <w:szCs w:val="16"/>
        </w:rPr>
        <w:t>Foto: Unterrichts-Situation des Autorenteams mit freundlicher Genehmigung von https://www.plickers.com</w:t>
      </w:r>
    </w:p>
    <w:p w:rsidR="00556977" w:rsidRDefault="00556977" w:rsidP="001035FA">
      <w:pPr>
        <w:rPr>
          <w:rFonts w:ascii="Arial" w:hAnsi="Arial" w:cs="Arial"/>
        </w:rPr>
      </w:pPr>
    </w:p>
    <w:p w:rsidR="001035FA" w:rsidRPr="00556977" w:rsidRDefault="001035FA" w:rsidP="001035FA">
      <w:pPr>
        <w:rPr>
          <w:rFonts w:ascii="Arial" w:hAnsi="Arial" w:cs="Arial"/>
        </w:rPr>
      </w:pPr>
      <w:r w:rsidRPr="00556977">
        <w:rPr>
          <w:rFonts w:ascii="Arial" w:hAnsi="Arial" w:cs="Arial"/>
        </w:rPr>
        <w:t>Android</w:t>
      </w:r>
      <w:r w:rsidRPr="00556977">
        <w:rPr>
          <w:rFonts w:ascii="Arial" w:hAnsi="Arial" w:cs="Arial"/>
          <w:color w:val="000000"/>
        </w:rPr>
        <w:t>-</w:t>
      </w:r>
      <w:r w:rsidRPr="00556977">
        <w:rPr>
          <w:rFonts w:ascii="Arial" w:hAnsi="Arial" w:cs="Arial"/>
        </w:rPr>
        <w:t xml:space="preserve">Alternative zu </w:t>
      </w:r>
      <w:proofErr w:type="spellStart"/>
      <w:r w:rsidRPr="00556977">
        <w:rPr>
          <w:rFonts w:ascii="Arial" w:hAnsi="Arial" w:cs="Arial"/>
        </w:rPr>
        <w:t>Plickers</w:t>
      </w:r>
      <w:proofErr w:type="spellEnd"/>
      <w:r w:rsidRPr="00556977">
        <w:rPr>
          <w:rFonts w:ascii="Arial" w:hAnsi="Arial" w:cs="Arial"/>
        </w:rPr>
        <w:t xml:space="preserve">: </w:t>
      </w:r>
      <w:proofErr w:type="spellStart"/>
      <w:r w:rsidRPr="00556977">
        <w:rPr>
          <w:rFonts w:ascii="Arial" w:hAnsi="Arial" w:cs="Arial"/>
        </w:rPr>
        <w:t>votAR</w:t>
      </w:r>
      <w:proofErr w:type="spellEnd"/>
      <w:r w:rsidRPr="00556977">
        <w:rPr>
          <w:rFonts w:ascii="Arial" w:hAnsi="Arial" w:cs="Arial"/>
        </w:rPr>
        <w:t>:</w:t>
      </w:r>
    </w:p>
    <w:p w:rsidR="00CD0610" w:rsidRDefault="001035FA" w:rsidP="00556977">
      <w:pPr>
        <w:rPr>
          <w:sz w:val="16"/>
          <w:szCs w:val="16"/>
        </w:rPr>
      </w:pPr>
      <w:r w:rsidRPr="00556977">
        <w:rPr>
          <w:rFonts w:ascii="Arial" w:hAnsi="Arial" w:cs="Arial"/>
          <w:color w:val="000000"/>
        </w:rPr>
        <w:t>    </w:t>
      </w:r>
      <w:r w:rsidRPr="00556977">
        <w:rPr>
          <w:rStyle w:val="Hyperlink"/>
          <w:rFonts w:ascii="Arial" w:hAnsi="Arial" w:cs="Arial"/>
        </w:rPr>
        <w:t>https://play.google.com/store/apps/detail</w:t>
      </w:r>
      <w:r w:rsidR="00556977" w:rsidRPr="00556977">
        <w:rPr>
          <w:rStyle w:val="Hyperlink"/>
          <w:rFonts w:ascii="Arial" w:hAnsi="Arial" w:cs="Arial"/>
        </w:rPr>
        <w:t>s?id=com.poinsart.votar</w:t>
      </w:r>
    </w:p>
    <w:p w:rsidR="00616076" w:rsidRDefault="00616076" w:rsidP="00CD0610">
      <w:pPr>
        <w:pStyle w:val="TiUStationsname"/>
        <w:pageBreakBefore/>
        <w:pBdr>
          <w:bottom w:val="single" w:sz="4" w:space="1" w:color="auto"/>
        </w:pBdr>
        <w:spacing w:before="160"/>
        <w:rPr>
          <w:sz w:val="44"/>
          <w:szCs w:val="44"/>
        </w:rPr>
        <w:sectPr w:rsidR="00616076" w:rsidSect="007C18CE">
          <w:type w:val="continuous"/>
          <w:pgSz w:w="11906" w:h="16838"/>
          <w:pgMar w:top="1134" w:right="1134" w:bottom="1134" w:left="1134" w:header="709" w:footer="851" w:gutter="0"/>
          <w:cols w:space="708"/>
          <w:docGrid w:linePitch="360"/>
        </w:sectPr>
      </w:pPr>
    </w:p>
    <w:p w:rsidR="00CD0610" w:rsidRPr="00CD0610" w:rsidRDefault="00CD0610" w:rsidP="00CD0610">
      <w:pPr>
        <w:pStyle w:val="TiUStationsname"/>
        <w:pageBreakBefore/>
        <w:pBdr>
          <w:bottom w:val="single" w:sz="4" w:space="1" w:color="auto"/>
        </w:pBdr>
        <w:spacing w:before="160"/>
        <w:rPr>
          <w:sz w:val="44"/>
          <w:szCs w:val="44"/>
        </w:rPr>
      </w:pPr>
      <w:r w:rsidRPr="00CD0610">
        <w:rPr>
          <w:sz w:val="44"/>
          <w:szCs w:val="44"/>
        </w:rPr>
        <w:lastRenderedPageBreak/>
        <w:t xml:space="preserve">Station </w:t>
      </w:r>
      <w:r>
        <w:rPr>
          <w:sz w:val="44"/>
          <w:szCs w:val="44"/>
        </w:rPr>
        <w:t>5</w:t>
      </w:r>
      <w:r w:rsidRPr="00CD0610">
        <w:rPr>
          <w:sz w:val="44"/>
          <w:szCs w:val="44"/>
        </w:rPr>
        <w:t xml:space="preserve"> - Arbeitsauftr</w:t>
      </w:r>
      <w:r w:rsidR="00B029C6">
        <w:rPr>
          <w:sz w:val="44"/>
          <w:szCs w:val="44"/>
        </w:rPr>
        <w:t>ä</w:t>
      </w:r>
      <w:r w:rsidRPr="00CD0610">
        <w:rPr>
          <w:sz w:val="44"/>
          <w:szCs w:val="44"/>
        </w:rPr>
        <w:t>g</w:t>
      </w:r>
      <w:r w:rsidR="00B029C6">
        <w:rPr>
          <w:sz w:val="44"/>
          <w:szCs w:val="44"/>
        </w:rPr>
        <w:t>e</w:t>
      </w:r>
    </w:p>
    <w:p w:rsidR="009F5850" w:rsidRPr="00CD0610" w:rsidRDefault="009F5850" w:rsidP="00CD0610">
      <w:pPr>
        <w:pStyle w:val="TiUStationsname"/>
      </w:pPr>
      <w:r w:rsidRPr="005B01C2">
        <w:t>Direkte Diagnose und Feedback durch Umfragetools</w:t>
      </w:r>
    </w:p>
    <w:p w:rsidR="00885FB1" w:rsidRPr="00A1427F" w:rsidRDefault="00885FB1" w:rsidP="00885FB1">
      <w:pPr>
        <w:pStyle w:val="TiU-berschrift"/>
      </w:pPr>
      <w:r>
        <w:t>Aufgabe 1</w:t>
      </w:r>
      <w:r w:rsidR="00CD0610">
        <w:t xml:space="preserve">: </w:t>
      </w:r>
      <w:r>
        <w:t>Teilnehmen an einer Umfrage</w:t>
      </w:r>
    </w:p>
    <w:p w:rsidR="00885FB1" w:rsidRDefault="00885FB1" w:rsidP="00885FB1">
      <w:pPr>
        <w:rPr>
          <w:rFonts w:ascii="Arial" w:hAnsi="Arial" w:cs="Arial"/>
        </w:rPr>
      </w:pPr>
      <w:r>
        <w:rPr>
          <w:rFonts w:ascii="Arial" w:hAnsi="Arial" w:cs="Arial"/>
        </w:rPr>
        <w:t>Testen Sie Socrative und Plickers:</w:t>
      </w:r>
    </w:p>
    <w:p w:rsidR="00885FB1" w:rsidRPr="00B01561" w:rsidRDefault="00885FB1" w:rsidP="00B01561">
      <w:pPr>
        <w:pStyle w:val="TiU-Aufzhlung"/>
      </w:pPr>
      <w:r w:rsidRPr="00B01561">
        <w:t>Erstellen Sie unter Socrative eine „Quick Question“</w:t>
      </w:r>
      <w:r w:rsidR="00A957DE">
        <w:t xml:space="preserve"> (dt. „r</w:t>
      </w:r>
      <w:r w:rsidR="00D83A39">
        <w:t>asche Frage</w:t>
      </w:r>
      <w:r w:rsidR="00A957DE">
        <w:t>“</w:t>
      </w:r>
      <w:r w:rsidR="00D83A39">
        <w:t>)</w:t>
      </w:r>
      <w:r w:rsidRPr="00B01561">
        <w:t xml:space="preserve"> in der Lehrer-App. Verwenden Sie dann ein anderes Tablet um in der Schüler-App an der Umfrage teilzunehmen</w:t>
      </w:r>
    </w:p>
    <w:p w:rsidR="00885FB1" w:rsidRPr="00B01561" w:rsidRDefault="00CD0610" w:rsidP="00C541BC">
      <w:pPr>
        <w:pStyle w:val="TiU-Aufzhlung"/>
        <w:spacing w:before="120"/>
      </w:pPr>
      <w:r w:rsidRPr="00B01561">
        <w:t xml:space="preserve">Schauen Sie </w:t>
      </w:r>
      <w:r w:rsidR="009E716B" w:rsidRPr="00B01561">
        <w:t xml:space="preserve">sich das </w:t>
      </w:r>
      <w:hyperlink r:id="rId24" w:history="1">
        <w:r w:rsidR="009E716B" w:rsidRPr="009A6D5D">
          <w:rPr>
            <w:rStyle w:val="Hyperlink"/>
            <w:szCs w:val="24"/>
          </w:rPr>
          <w:t>Erklärvideo</w:t>
        </w:r>
        <w:r w:rsidR="009E716B" w:rsidRPr="009A6D5D">
          <w:rPr>
            <w:rStyle w:val="Hyperlink"/>
          </w:rPr>
          <w:t xml:space="preserve"> zu Plickers</w:t>
        </w:r>
      </w:hyperlink>
      <w:r w:rsidR="009E716B" w:rsidRPr="00B01561">
        <w:t xml:space="preserve"> an.</w:t>
      </w:r>
      <w:r w:rsidR="00D360B3" w:rsidRPr="00B01561">
        <w:t xml:space="preserve"> </w:t>
      </w:r>
      <w:r w:rsidR="009E716B" w:rsidRPr="00B01561">
        <w:t>Erstellen Sie einen Account mit einer nicht existenten E-Mail-Adresse (abcd@xy.com) und legen Sie eine Klasse mit ein paar Schülern an. Verbinden Sie sich in der Plickers-App m</w:t>
      </w:r>
      <w:r w:rsidR="0061323F" w:rsidRPr="00B01561">
        <w:t>it diesem Account</w:t>
      </w:r>
      <w:r w:rsidR="00C541BC">
        <w:t>,</w:t>
      </w:r>
      <w:r w:rsidR="0061323F" w:rsidRPr="00B01561">
        <w:t xml:space="preserve"> erstellen Sie eine Frage</w:t>
      </w:r>
      <w:r w:rsidR="00C541BC">
        <w:t xml:space="preserve"> und markieren Sie die richtige Antwort. Scannen Sie nun in der App die Beispielklasse mit den Codes auf Seite 4.</w:t>
      </w:r>
    </w:p>
    <w:p w:rsidR="00B01561" w:rsidRPr="00B01561" w:rsidRDefault="00B01561" w:rsidP="00B01561"/>
    <w:p w:rsidR="009F5850" w:rsidRPr="00A1427F" w:rsidRDefault="009F5850" w:rsidP="009F5850">
      <w:pPr>
        <w:pStyle w:val="TiU-berschrift"/>
      </w:pPr>
      <w:r>
        <w:t xml:space="preserve">Aufgabe </w:t>
      </w:r>
      <w:r w:rsidR="00885FB1">
        <w:t>2</w:t>
      </w:r>
      <w:r w:rsidR="00CD0610">
        <w:t>:</w:t>
      </w:r>
      <w:r w:rsidRPr="00A1427F">
        <w:t xml:space="preserve"> </w:t>
      </w:r>
      <w:r w:rsidR="00885FB1">
        <w:t>Erstellen einer eigenen Umfrage</w:t>
      </w:r>
    </w:p>
    <w:p w:rsidR="009F5850" w:rsidRDefault="009F5850" w:rsidP="009F5850">
      <w:pPr>
        <w:rPr>
          <w:rFonts w:ascii="Arial" w:hAnsi="Arial" w:cs="Arial"/>
        </w:rPr>
      </w:pPr>
      <w:r>
        <w:rPr>
          <w:rFonts w:ascii="Arial" w:hAnsi="Arial" w:cs="Arial"/>
        </w:rPr>
        <w:t xml:space="preserve">Entwickeln Sie </w:t>
      </w:r>
      <w:r w:rsidR="00885FB1">
        <w:rPr>
          <w:rFonts w:ascii="Arial" w:hAnsi="Arial" w:cs="Arial"/>
        </w:rPr>
        <w:t>zu zweit</w:t>
      </w:r>
      <w:r>
        <w:rPr>
          <w:rFonts w:ascii="Arial" w:hAnsi="Arial" w:cs="Arial"/>
        </w:rPr>
        <w:t xml:space="preserve"> einen Fragebogen zur Evaluation / zum Feedback </w:t>
      </w:r>
      <w:r w:rsidR="00885FB1">
        <w:rPr>
          <w:rFonts w:ascii="Arial" w:hAnsi="Arial" w:cs="Arial"/>
        </w:rPr>
        <w:t>nach einer Unterrichtsstunde</w:t>
      </w:r>
    </w:p>
    <w:p w:rsidR="009F5850" w:rsidRDefault="009F5850" w:rsidP="00C541BC">
      <w:pPr>
        <w:pStyle w:val="TiU-Aufzhlung"/>
      </w:pPr>
      <w:r>
        <w:t xml:space="preserve">Verständigen Sie sich auf Fragen, die Sie nach von </w:t>
      </w:r>
      <w:r w:rsidR="00221C65">
        <w:t>I</w:t>
      </w:r>
      <w:r>
        <w:t xml:space="preserve">hren </w:t>
      </w:r>
      <w:r w:rsidR="00885FB1">
        <w:t xml:space="preserve">Schülerinnen und Schülern </w:t>
      </w:r>
      <w:r>
        <w:t>beantwortet haben wollen.</w:t>
      </w:r>
    </w:p>
    <w:p w:rsidR="009F5850" w:rsidRDefault="009F5850" w:rsidP="00C541BC">
      <w:pPr>
        <w:pStyle w:val="TiU-Aufzhlung"/>
      </w:pPr>
      <w:r w:rsidRPr="009F5850">
        <w:t>Überlegen Sie, mit welchem Tool Sie die Umfrage umsetzen wollen: Plickers, Socrative oder eines der webbasierten Dienste?</w:t>
      </w:r>
      <w:r>
        <w:br/>
      </w:r>
      <w:r w:rsidRPr="009F5850">
        <w:t xml:space="preserve">Ziehen Sie auch </w:t>
      </w:r>
      <w:r>
        <w:t xml:space="preserve">die Anleitung von Socrative, bzw. die Gegenüberstellung der Webdienste zu Rate. Sie finden </w:t>
      </w:r>
      <w:r w:rsidR="00221C65">
        <w:t>s</w:t>
      </w:r>
      <w:r>
        <w:t xml:space="preserve">ie als </w:t>
      </w:r>
      <w:r w:rsidR="00616076">
        <w:t>P</w:t>
      </w:r>
      <w:r>
        <w:t>df</w:t>
      </w:r>
      <w:r w:rsidR="00616076">
        <w:t>-Version</w:t>
      </w:r>
      <w:r>
        <w:t xml:space="preserve">, wenn Sie den </w:t>
      </w:r>
      <w:r w:rsidR="00616076">
        <w:t>untenstehenden</w:t>
      </w:r>
      <w:r>
        <w:t xml:space="preserve"> QR-Code scannen</w:t>
      </w:r>
      <w:r w:rsidR="00221C65">
        <w:t>.</w:t>
      </w:r>
    </w:p>
    <w:p w:rsidR="009F5850" w:rsidRDefault="009F5850" w:rsidP="00C541BC">
      <w:pPr>
        <w:pStyle w:val="TiU-Aufzhlung"/>
      </w:pPr>
      <w:r>
        <w:t xml:space="preserve">Achten Sie darauf, dass Anonymität gewährleistet wird und ihre Teilnehmerinnen und Teilnehmer nicht in die Gefahr kommen, persönliche Daten </w:t>
      </w:r>
      <w:r w:rsidR="00221C65">
        <w:t>preiszugeben</w:t>
      </w:r>
      <w:r>
        <w:t>.</w:t>
      </w:r>
    </w:p>
    <w:p w:rsidR="00221C65" w:rsidRDefault="00221C65" w:rsidP="00C541BC">
      <w:pPr>
        <w:pStyle w:val="TiU-Aufzhlung"/>
      </w:pPr>
      <w:r>
        <w:t>Diskutieren Sie: I</w:t>
      </w:r>
      <w:r w:rsidR="009F5850">
        <w:t>nwieweit halten Sie den Einsatz des von Ihnen gewählt</w:t>
      </w:r>
      <w:r w:rsidR="009A512B">
        <w:t>en Umfragetools aus Datenschutz</w:t>
      </w:r>
      <w:r w:rsidR="009F5850">
        <w:t xml:space="preserve">sicht für </w:t>
      </w:r>
      <w:r w:rsidR="009A512B">
        <w:t>kritisch?</w:t>
      </w:r>
      <w:r>
        <w:br/>
        <w:t xml:space="preserve">Worauf muss Lehrer achten, wenn er das </w:t>
      </w:r>
      <w:r w:rsidR="00885FB1">
        <w:t>Werkzeug einsetzt?</w:t>
      </w:r>
      <w:r w:rsidR="009A6D5D" w:rsidRPr="009A6D5D">
        <w:t xml:space="preserve"> </w:t>
      </w:r>
    </w:p>
    <w:p w:rsidR="009A6D5D" w:rsidRDefault="009A6D5D" w:rsidP="009A6D5D">
      <w:pPr>
        <w:pStyle w:val="TiU-Aufzhlung"/>
        <w:numPr>
          <w:ilvl w:val="0"/>
          <w:numId w:val="0"/>
        </w:numPr>
        <w:ind w:left="714"/>
      </w:pPr>
    </w:p>
    <w:p w:rsidR="009A6D5D" w:rsidRDefault="009A6D5D" w:rsidP="009A6D5D">
      <w:pPr>
        <w:pStyle w:val="TiU-Aufzhlung"/>
        <w:numPr>
          <w:ilvl w:val="0"/>
          <w:numId w:val="0"/>
        </w:numPr>
      </w:pPr>
      <w:r>
        <w:rPr>
          <w:noProof/>
        </w:rPr>
        <w:drawing>
          <wp:anchor distT="0" distB="0" distL="114300" distR="114300" simplePos="0" relativeHeight="251665920" behindDoc="0" locked="0" layoutInCell="1" allowOverlap="1" wp14:anchorId="6AE40442" wp14:editId="48844A18">
            <wp:simplePos x="0" y="0"/>
            <wp:positionH relativeFrom="column">
              <wp:posOffset>2160392</wp:posOffset>
            </wp:positionH>
            <wp:positionV relativeFrom="paragraph">
              <wp:posOffset>151683</wp:posOffset>
            </wp:positionV>
            <wp:extent cx="1829435" cy="1543050"/>
            <wp:effectExtent l="0" t="0" r="0" b="6350"/>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iU2-05a-Anleitung01.png"/>
                    <pic:cNvPicPr/>
                  </pic:nvPicPr>
                  <pic:blipFill rotWithShape="1">
                    <a:blip r:embed="rId25"/>
                    <a:srcRect t="6990" b="8551"/>
                    <a:stretch/>
                  </pic:blipFill>
                  <pic:spPr bwMode="auto">
                    <a:xfrm>
                      <a:off x="0" y="0"/>
                      <a:ext cx="1829435" cy="1543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6D5D" w:rsidRDefault="009A6D5D" w:rsidP="009A6D5D">
      <w:pPr>
        <w:pStyle w:val="TiU-Aufzhlung"/>
        <w:numPr>
          <w:ilvl w:val="0"/>
          <w:numId w:val="0"/>
        </w:numPr>
        <w:ind w:left="714"/>
      </w:pPr>
    </w:p>
    <w:p w:rsidR="009A6D5D" w:rsidRDefault="009A6D5D" w:rsidP="009A6D5D">
      <w:pPr>
        <w:pStyle w:val="TiU-Aufzhlung"/>
        <w:numPr>
          <w:ilvl w:val="0"/>
          <w:numId w:val="0"/>
        </w:numPr>
        <w:ind w:left="714"/>
      </w:pPr>
    </w:p>
    <w:p w:rsidR="009A6D5D" w:rsidRDefault="009A6D5D" w:rsidP="009A6D5D">
      <w:pPr>
        <w:pStyle w:val="TiU-Aufzhlung"/>
        <w:numPr>
          <w:ilvl w:val="0"/>
          <w:numId w:val="0"/>
        </w:numPr>
        <w:ind w:left="714"/>
      </w:pPr>
    </w:p>
    <w:p w:rsidR="009A6D5D" w:rsidRDefault="009A6D5D" w:rsidP="009A6D5D">
      <w:pPr>
        <w:pStyle w:val="TiU-Aufzhlung"/>
        <w:numPr>
          <w:ilvl w:val="0"/>
          <w:numId w:val="0"/>
        </w:numPr>
        <w:ind w:left="714"/>
      </w:pPr>
    </w:p>
    <w:p w:rsidR="009A6D5D" w:rsidRDefault="009A6D5D" w:rsidP="009A6D5D">
      <w:pPr>
        <w:pStyle w:val="TiU-Aufzhlung"/>
        <w:numPr>
          <w:ilvl w:val="0"/>
          <w:numId w:val="0"/>
        </w:numPr>
        <w:ind w:left="714"/>
      </w:pPr>
    </w:p>
    <w:p w:rsidR="009A6D5D" w:rsidRDefault="009A6D5D" w:rsidP="009A6D5D">
      <w:pPr>
        <w:pStyle w:val="TiU-Aufzhlung"/>
        <w:numPr>
          <w:ilvl w:val="0"/>
          <w:numId w:val="0"/>
        </w:numPr>
        <w:ind w:left="714"/>
      </w:pPr>
    </w:p>
    <w:p w:rsidR="004859C0" w:rsidRDefault="004859C0" w:rsidP="009A6D5D">
      <w:pPr>
        <w:pStyle w:val="TiU-Aufzhlung"/>
        <w:numPr>
          <w:ilvl w:val="0"/>
          <w:numId w:val="0"/>
        </w:numPr>
        <w:ind w:left="714"/>
      </w:pPr>
    </w:p>
    <w:p w:rsidR="009A6D5D" w:rsidRDefault="009A6D5D" w:rsidP="009A6D5D">
      <w:pPr>
        <w:pStyle w:val="TiU-Aufzhlung"/>
        <w:numPr>
          <w:ilvl w:val="0"/>
          <w:numId w:val="0"/>
        </w:numPr>
        <w:ind w:left="714"/>
      </w:pPr>
    </w:p>
    <w:p w:rsidR="009A6D5D" w:rsidRDefault="009A6D5D" w:rsidP="009A6D5D">
      <w:pPr>
        <w:pStyle w:val="TiU-Aufzhlung"/>
        <w:numPr>
          <w:ilvl w:val="0"/>
          <w:numId w:val="0"/>
        </w:numPr>
        <w:rPr>
          <w:sz w:val="20"/>
        </w:rPr>
      </w:pPr>
    </w:p>
    <w:p w:rsidR="009A6D5D" w:rsidRDefault="009A6D5D" w:rsidP="009A6D5D">
      <w:pPr>
        <w:pStyle w:val="TiU-Aufzhlung"/>
        <w:numPr>
          <w:ilvl w:val="0"/>
          <w:numId w:val="0"/>
        </w:numPr>
        <w:rPr>
          <w:sz w:val="20"/>
        </w:rPr>
      </w:pPr>
    </w:p>
    <w:p w:rsidR="009A6D5D" w:rsidRDefault="009A6D5D" w:rsidP="009A6D5D">
      <w:pPr>
        <w:pStyle w:val="TiU-Aufzhlung"/>
        <w:numPr>
          <w:ilvl w:val="0"/>
          <w:numId w:val="0"/>
        </w:numPr>
        <w:jc w:val="center"/>
        <w:rPr>
          <w:b/>
          <w:i/>
          <w:sz w:val="20"/>
        </w:rPr>
      </w:pPr>
      <w:r w:rsidRPr="009A6D5D">
        <w:rPr>
          <w:sz w:val="20"/>
        </w:rPr>
        <w:t xml:space="preserve">Anleitungen und Hinweise zu </w:t>
      </w:r>
      <w:r w:rsidRPr="009A6D5D">
        <w:rPr>
          <w:b/>
          <w:i/>
          <w:sz w:val="20"/>
        </w:rPr>
        <w:t>Socrative</w:t>
      </w:r>
      <w:r w:rsidRPr="009A6D5D">
        <w:rPr>
          <w:sz w:val="20"/>
        </w:rPr>
        <w:t xml:space="preserve"> und </w:t>
      </w:r>
      <w:r w:rsidRPr="009A6D5D">
        <w:rPr>
          <w:b/>
          <w:i/>
          <w:sz w:val="20"/>
        </w:rPr>
        <w:t>Plickers</w:t>
      </w:r>
    </w:p>
    <w:p w:rsidR="000B12E5" w:rsidRPr="000B12E5" w:rsidRDefault="000B12E5" w:rsidP="000B12E5">
      <w:pPr>
        <w:rPr>
          <w:rFonts w:ascii="Arial" w:hAnsi="Arial" w:cs="Arial"/>
          <w:b/>
          <w:bCs/>
          <w:i/>
          <w:sz w:val="20"/>
          <w:szCs w:val="20"/>
        </w:rPr>
      </w:pPr>
      <w:r>
        <w:rPr>
          <w:b/>
          <w:i/>
          <w:sz w:val="20"/>
        </w:rPr>
        <w:br w:type="page"/>
      </w:r>
    </w:p>
    <w:p w:rsidR="000B12E5" w:rsidRPr="00CD0610" w:rsidRDefault="000B12E5" w:rsidP="000B12E5">
      <w:pPr>
        <w:pStyle w:val="TiUStationsname"/>
        <w:pageBreakBefore/>
        <w:pBdr>
          <w:bottom w:val="single" w:sz="4" w:space="1" w:color="auto"/>
        </w:pBdr>
        <w:spacing w:before="160"/>
        <w:rPr>
          <w:sz w:val="44"/>
          <w:szCs w:val="44"/>
        </w:rPr>
      </w:pPr>
      <w:r w:rsidRPr="00CD0610">
        <w:rPr>
          <w:sz w:val="44"/>
          <w:szCs w:val="44"/>
        </w:rPr>
        <w:lastRenderedPageBreak/>
        <w:t xml:space="preserve">Station </w:t>
      </w:r>
      <w:r>
        <w:rPr>
          <w:sz w:val="44"/>
          <w:szCs w:val="44"/>
        </w:rPr>
        <w:t>5</w:t>
      </w:r>
      <w:r w:rsidRPr="00CD0610">
        <w:rPr>
          <w:sz w:val="44"/>
          <w:szCs w:val="44"/>
        </w:rPr>
        <w:t xml:space="preserve"> - </w:t>
      </w:r>
      <w:r>
        <w:rPr>
          <w:sz w:val="44"/>
          <w:szCs w:val="44"/>
        </w:rPr>
        <w:t>Unterrichtsideen</w:t>
      </w:r>
    </w:p>
    <w:p w:rsidR="00CE4BE1" w:rsidRDefault="00CE4BE1" w:rsidP="000B12E5">
      <w:pPr>
        <w:pStyle w:val="TiU-Aufzhlung"/>
        <w:numPr>
          <w:ilvl w:val="0"/>
          <w:numId w:val="0"/>
        </w:numPr>
      </w:pPr>
    </w:p>
    <w:p w:rsidR="000B12E5" w:rsidRPr="000B12E5" w:rsidRDefault="000B12E5" w:rsidP="000B12E5">
      <w:pPr>
        <w:pStyle w:val="TiU-Aufzhlung"/>
        <w:numPr>
          <w:ilvl w:val="0"/>
          <w:numId w:val="0"/>
        </w:numPr>
      </w:pPr>
      <w:r w:rsidRPr="000B12E5">
        <w:t>Für alle Fächer:</w:t>
      </w:r>
    </w:p>
    <w:p w:rsidR="000B12E5" w:rsidRPr="000B12E5" w:rsidRDefault="000B12E5" w:rsidP="000B12E5">
      <w:pPr>
        <w:pStyle w:val="TiU-Aufzhlung"/>
        <w:ind w:left="714" w:hanging="357"/>
      </w:pPr>
      <w:r w:rsidRPr="000B12E5">
        <w:t>Jeder spielt gegen jeden</w:t>
      </w:r>
    </w:p>
    <w:p w:rsidR="000B12E5" w:rsidRPr="000B12E5" w:rsidRDefault="000B12E5" w:rsidP="000B12E5">
      <w:pPr>
        <w:pStyle w:val="TiU-Aufzhlung"/>
        <w:ind w:left="714" w:hanging="357"/>
      </w:pPr>
      <w:proofErr w:type="spellStart"/>
      <w:r w:rsidRPr="000B12E5">
        <w:t>SuS</w:t>
      </w:r>
      <w:proofErr w:type="spellEnd"/>
      <w:r w:rsidRPr="000B12E5">
        <w:t xml:space="preserve"> spielen in zwei oder mehreren Gruppen gegeneinander</w:t>
      </w:r>
    </w:p>
    <w:p w:rsidR="000B12E5" w:rsidRPr="000B12E5" w:rsidRDefault="000B12E5" w:rsidP="000B12E5">
      <w:pPr>
        <w:pStyle w:val="TiU-Aufzhlung"/>
        <w:ind w:left="714" w:hanging="357"/>
      </w:pPr>
      <w:r w:rsidRPr="000B12E5">
        <w:t>Einstieg in ein Thema und Abfrage des bereits vorhandenen Wissens</w:t>
      </w:r>
    </w:p>
    <w:p w:rsidR="000B12E5" w:rsidRPr="000B12E5" w:rsidRDefault="000B12E5" w:rsidP="000B12E5">
      <w:pPr>
        <w:pStyle w:val="TiU-Aufzhlung"/>
        <w:ind w:left="714" w:hanging="357"/>
      </w:pPr>
      <w:r w:rsidRPr="000B12E5">
        <w:t>Zur Sicherung einer Unterrichts-Einheit</w:t>
      </w:r>
    </w:p>
    <w:p w:rsidR="000B12E5" w:rsidRPr="000B12E5" w:rsidRDefault="000B12E5" w:rsidP="000B12E5">
      <w:pPr>
        <w:pStyle w:val="TiU-Aufzhlung"/>
        <w:ind w:left="714" w:hanging="357"/>
      </w:pPr>
      <w:proofErr w:type="spellStart"/>
      <w:r w:rsidRPr="000B12E5">
        <w:t>SuS</w:t>
      </w:r>
      <w:proofErr w:type="spellEnd"/>
      <w:r w:rsidRPr="000B12E5">
        <w:t xml:space="preserve"> erstellen Fragen und Antworten zu einem Thema und Erstellen so eine Umfrage</w:t>
      </w:r>
    </w:p>
    <w:p w:rsidR="000B12E5" w:rsidRPr="000B12E5" w:rsidRDefault="000B12E5" w:rsidP="000B12E5">
      <w:pPr>
        <w:pStyle w:val="TiU-Aufzhlung"/>
        <w:ind w:left="714" w:hanging="357"/>
      </w:pPr>
      <w:r w:rsidRPr="000B12E5">
        <w:t>Umfrage für Besucherinnen und Besucher bei einem Infotag der Schule</w:t>
      </w:r>
    </w:p>
    <w:p w:rsidR="000B12E5" w:rsidRPr="000B12E5" w:rsidRDefault="000B12E5" w:rsidP="000B12E5">
      <w:pPr>
        <w:pStyle w:val="TiU-Aufzhlung"/>
        <w:numPr>
          <w:ilvl w:val="0"/>
          <w:numId w:val="0"/>
        </w:numPr>
        <w:ind w:left="714"/>
      </w:pPr>
    </w:p>
    <w:p w:rsidR="000B12E5" w:rsidRDefault="000B12E5" w:rsidP="000B12E5">
      <w:pPr>
        <w:pStyle w:val="TiU-Aufzhlung"/>
        <w:numPr>
          <w:ilvl w:val="0"/>
          <w:numId w:val="0"/>
        </w:numPr>
      </w:pPr>
      <w:r w:rsidRPr="000B12E5">
        <w:t xml:space="preserve">PLICKERS: </w:t>
      </w:r>
    </w:p>
    <w:p w:rsidR="000B12E5" w:rsidRPr="000B12E5" w:rsidRDefault="000B12E5" w:rsidP="000B12E5">
      <w:pPr>
        <w:pStyle w:val="TiU-Aufzhlung"/>
        <w:ind w:left="714" w:hanging="357"/>
      </w:pPr>
      <w:r w:rsidRPr="000B12E5">
        <w:t>4 Fragen zum.....</w:t>
      </w:r>
    </w:p>
    <w:p w:rsidR="000B12E5" w:rsidRPr="000B12E5" w:rsidRDefault="000B12E5" w:rsidP="000B12E5">
      <w:pPr>
        <w:pStyle w:val="TiU-Aufzhlung"/>
        <w:ind w:left="714" w:hanging="357"/>
      </w:pPr>
      <w:r w:rsidRPr="000B12E5">
        <w:t>Der Kernpunkt beim Thema X ist … , weil … </w:t>
      </w:r>
    </w:p>
    <w:p w:rsidR="000B12E5" w:rsidRPr="000B12E5" w:rsidRDefault="000B12E5" w:rsidP="000B12E5">
      <w:pPr>
        <w:pStyle w:val="TiU-Aufzhlung"/>
        <w:ind w:left="714" w:hanging="357"/>
      </w:pPr>
      <w:r w:rsidRPr="000B12E5">
        <w:t>Eine Antwort so formulieren, dass man sich positionieren muss und anschließend begründen lassen, warum welche Antwort gegeben wurden</w:t>
      </w:r>
    </w:p>
    <w:p w:rsidR="000B12E5" w:rsidRPr="000B12E5" w:rsidRDefault="000B12E5" w:rsidP="000B12E5">
      <w:pPr>
        <w:pStyle w:val="TiU-Aufzhlung"/>
        <w:ind w:left="714" w:hanging="357"/>
      </w:pPr>
      <w:r w:rsidRPr="000B12E5">
        <w:t>Vokabelabfrage: Wenn die Klasse unter einen bestimmten Anteil richtiger Antworten fällt, wird kommende Stunde ein Test geschrieben</w:t>
      </w:r>
    </w:p>
    <w:p w:rsidR="000B12E5" w:rsidRPr="000B12E5" w:rsidRDefault="000B12E5" w:rsidP="000B12E5">
      <w:pPr>
        <w:pStyle w:val="TiU-Aufzhlung"/>
        <w:ind w:left="714" w:hanging="357"/>
      </w:pPr>
      <w:r w:rsidRPr="000B12E5">
        <w:t>Abfrage der Befindlichkeit: </w:t>
      </w:r>
    </w:p>
    <w:p w:rsidR="000B12E5" w:rsidRPr="000B12E5" w:rsidRDefault="000B12E5" w:rsidP="0093133F">
      <w:pPr>
        <w:pStyle w:val="TiU-Aufzhlung"/>
        <w:numPr>
          <w:ilvl w:val="0"/>
          <w:numId w:val="0"/>
        </w:numPr>
        <w:ind w:left="714"/>
      </w:pPr>
      <w:r w:rsidRPr="000B12E5">
        <w:t>Geht es Euch gut?  – Ja/Nein.  </w:t>
      </w:r>
    </w:p>
    <w:p w:rsidR="000B12E5" w:rsidRPr="000B12E5" w:rsidRDefault="000B12E5" w:rsidP="0093133F">
      <w:pPr>
        <w:pStyle w:val="TiU-Aufzhlung"/>
        <w:numPr>
          <w:ilvl w:val="0"/>
          <w:numId w:val="0"/>
        </w:numPr>
        <w:ind w:left="714"/>
      </w:pPr>
      <w:r w:rsidRPr="000B12E5">
        <w:t>→ anonyme Antworten, ehrliche Einblicke, wem es gut geht und wem nicht, muss man z.B. nicht projizieren, so dass man nur selbst die Ergebnisse sieht </w:t>
      </w:r>
    </w:p>
    <w:p w:rsidR="000B12E5" w:rsidRPr="000B12E5" w:rsidRDefault="000B12E5" w:rsidP="000B12E5">
      <w:pPr>
        <w:pStyle w:val="TiU-Aufzhlung"/>
        <w:ind w:left="714" w:hanging="357"/>
      </w:pPr>
      <w:r w:rsidRPr="000B12E5">
        <w:t>Zu welchem Thema der Arbeit wollt ihr noch üben bzw. bei welchem Thema fühlst du dich unsicher?</w:t>
      </w:r>
      <w:r>
        <w:br/>
      </w:r>
    </w:p>
    <w:p w:rsidR="000B12E5" w:rsidRPr="000B12E5" w:rsidRDefault="000B12E5" w:rsidP="000B12E5">
      <w:pPr>
        <w:pStyle w:val="TiU-Aufzhlung"/>
        <w:numPr>
          <w:ilvl w:val="0"/>
          <w:numId w:val="0"/>
        </w:numPr>
      </w:pPr>
      <w:r w:rsidRPr="000B12E5">
        <w:t>Deutschunterricht</w:t>
      </w:r>
    </w:p>
    <w:p w:rsidR="000B12E5" w:rsidRPr="000B12E5" w:rsidRDefault="000B12E5" w:rsidP="000B12E5">
      <w:pPr>
        <w:pStyle w:val="TiU-Aufzhlung"/>
        <w:ind w:left="714" w:hanging="357"/>
      </w:pPr>
      <w:r w:rsidRPr="000B12E5">
        <w:t>Diagnostik:</w:t>
      </w:r>
    </w:p>
    <w:p w:rsidR="000B12E5" w:rsidRPr="000B12E5" w:rsidRDefault="000B12E5" w:rsidP="000B12E5">
      <w:pPr>
        <w:pStyle w:val="TiU-Aufzhlung"/>
        <w:ind w:left="714" w:hanging="357"/>
      </w:pPr>
      <w:r w:rsidRPr="000B12E5">
        <w:t>Fragen zu gelesenen Inhalten eines Buches, um zu überprüfen, ob das Buch bis zu einem bestimmten Kapitel gelesen wurde.</w:t>
      </w:r>
    </w:p>
    <w:p w:rsidR="000B12E5" w:rsidRPr="000B12E5" w:rsidRDefault="000B12E5" w:rsidP="000B12E5">
      <w:pPr>
        <w:pStyle w:val="TiU-Aufzhlung"/>
        <w:ind w:left="714" w:hanging="357"/>
      </w:pPr>
      <w:r w:rsidRPr="000B12E5">
        <w:t>Grammatiküberprüfungen: dass I das</w:t>
      </w:r>
    </w:p>
    <w:p w:rsidR="000B12E5" w:rsidRPr="000B12E5" w:rsidRDefault="000B12E5" w:rsidP="000B12E5">
      <w:pPr>
        <w:pStyle w:val="TiU-Aufzhlung"/>
        <w:ind w:left="714" w:hanging="357"/>
      </w:pPr>
      <w:r w:rsidRPr="000B12E5">
        <w:t>Rechtschreibung: Groß- und Kleinschreibung </w:t>
      </w:r>
    </w:p>
    <w:p w:rsidR="000B12E5" w:rsidRPr="000B12E5" w:rsidRDefault="000B12E5" w:rsidP="000B12E5">
      <w:pPr>
        <w:pStyle w:val="TiU-Aufzhlung"/>
        <w:ind w:left="714" w:hanging="357"/>
      </w:pPr>
      <w:r w:rsidRPr="000B12E5">
        <w:t>Hinführung zum Thema:</w:t>
      </w:r>
    </w:p>
    <w:p w:rsidR="000B12E5" w:rsidRPr="000B12E5" w:rsidRDefault="000B12E5" w:rsidP="000B12E5">
      <w:pPr>
        <w:pStyle w:val="TiU-Aufzhlung"/>
        <w:numPr>
          <w:ilvl w:val="0"/>
          <w:numId w:val="0"/>
        </w:numPr>
        <w:ind w:left="714"/>
      </w:pPr>
      <w:r w:rsidRPr="000B12E5">
        <w:t xml:space="preserve">    Linguistische Fragestellung: eine Laterne umfahren oder </w:t>
      </w:r>
      <w:proofErr w:type="gramStart"/>
      <w:r w:rsidRPr="000B12E5">
        <w:t>um fahren</w:t>
      </w:r>
      <w:proofErr w:type="gramEnd"/>
      <w:r w:rsidRPr="000B12E5">
        <w:t>. </w:t>
      </w:r>
    </w:p>
    <w:p w:rsidR="000B12E5" w:rsidRPr="000B12E5" w:rsidRDefault="000B12E5" w:rsidP="000B12E5">
      <w:pPr>
        <w:pStyle w:val="TiU-Aufzhlung"/>
        <w:numPr>
          <w:ilvl w:val="0"/>
          <w:numId w:val="0"/>
        </w:numPr>
        <w:ind w:left="714"/>
      </w:pPr>
      <w:r w:rsidRPr="000B12E5">
        <w:t>    Stilistische Fragestellungen: Formulierungen für Einleitungen eines Aufsatzes.</w:t>
      </w:r>
    </w:p>
    <w:p w:rsidR="000B12E5" w:rsidRPr="000B12E5" w:rsidRDefault="000B12E5" w:rsidP="000B12E5">
      <w:pPr>
        <w:pStyle w:val="TiU-Aufzhlung"/>
        <w:numPr>
          <w:ilvl w:val="0"/>
          <w:numId w:val="0"/>
        </w:numPr>
        <w:ind w:left="714"/>
      </w:pPr>
      <w:r w:rsidRPr="000B12E5">
        <w:t xml:space="preserve">    </w:t>
      </w:r>
      <w:r w:rsidR="0044485F">
        <w:t>Ü</w:t>
      </w:r>
      <w:r w:rsidRPr="000B12E5">
        <w:t>be</w:t>
      </w:r>
      <w:r w:rsidR="0044485F">
        <w:t>r</w:t>
      </w:r>
      <w:r w:rsidRPr="000B12E5">
        <w:t xml:space="preserve"> eine Karikatur-Aussage diskutieren - 4 Antwortmöglichkeiten, die die</w:t>
      </w:r>
      <w:r>
        <w:br/>
      </w:r>
      <w:r w:rsidRPr="000B12E5">
        <w:t>    genaue Interpretation voraussetzen</w:t>
      </w:r>
    </w:p>
    <w:p w:rsidR="000B12E5" w:rsidRPr="000B12E5" w:rsidRDefault="000B12E5" w:rsidP="000B12E5">
      <w:pPr>
        <w:pStyle w:val="TiU-Aufzhlung"/>
        <w:ind w:left="714" w:hanging="357"/>
      </w:pPr>
      <w:r w:rsidRPr="000B12E5">
        <w:t>Schnelle Möglichkeit für Abstimmung: </w:t>
      </w:r>
    </w:p>
    <w:p w:rsidR="000B12E5" w:rsidRPr="000B12E5" w:rsidRDefault="000B12E5" w:rsidP="0093133F">
      <w:pPr>
        <w:pStyle w:val="TiU-Aufzhlung"/>
        <w:numPr>
          <w:ilvl w:val="0"/>
          <w:numId w:val="0"/>
        </w:numPr>
        <w:ind w:left="714"/>
      </w:pPr>
      <w:r w:rsidRPr="000B12E5">
        <w:t>1 Frage mit vier Möglichkeiten ohne Fragentext: Dieser kann dann spontan mündlich formuliert werden, </w:t>
      </w:r>
    </w:p>
    <w:p w:rsidR="000B12E5" w:rsidRPr="000B12E5" w:rsidRDefault="000B12E5" w:rsidP="000B12E5">
      <w:pPr>
        <w:pStyle w:val="TiU-Aufzhlung"/>
        <w:ind w:left="714" w:hanging="357"/>
      </w:pPr>
      <w:r w:rsidRPr="000B12E5">
        <w:t>genauso mit Antworten „Ja“ und „Nein“</w:t>
      </w:r>
    </w:p>
    <w:p w:rsidR="000B12E5" w:rsidRPr="000B12E5" w:rsidRDefault="000B12E5" w:rsidP="000B12E5">
      <w:pPr>
        <w:pStyle w:val="TiU-Aufzhlung"/>
        <w:numPr>
          <w:ilvl w:val="0"/>
          <w:numId w:val="0"/>
        </w:numPr>
        <w:ind w:left="720" w:hanging="360"/>
      </w:pPr>
    </w:p>
    <w:p w:rsidR="000B12E5" w:rsidRDefault="000B12E5" w:rsidP="000B12E5">
      <w:pPr>
        <w:pStyle w:val="TiU-Aufzhlung"/>
        <w:numPr>
          <w:ilvl w:val="0"/>
          <w:numId w:val="0"/>
        </w:numPr>
      </w:pPr>
      <w:r w:rsidRPr="000B12E5">
        <w:t xml:space="preserve">Physik: </w:t>
      </w:r>
    </w:p>
    <w:p w:rsidR="000B12E5" w:rsidRPr="000B12E5" w:rsidRDefault="000B12E5" w:rsidP="000B12E5">
      <w:pPr>
        <w:pStyle w:val="TiU-Aufzhlung"/>
        <w:ind w:left="714" w:hanging="357"/>
      </w:pPr>
      <w:proofErr w:type="spellStart"/>
      <w:r w:rsidRPr="000B12E5">
        <w:t>Socrative</w:t>
      </w:r>
      <w:proofErr w:type="spellEnd"/>
      <w:r w:rsidRPr="000B12E5">
        <w:t xml:space="preserve"> Space </w:t>
      </w:r>
      <w:proofErr w:type="spellStart"/>
      <w:r w:rsidRPr="000B12E5">
        <w:t>Race</w:t>
      </w:r>
      <w:proofErr w:type="spellEnd"/>
      <w:r w:rsidRPr="000B12E5">
        <w:t xml:space="preserve"> Vorbereitung/Wiederholung Übungsaufgaben</w:t>
      </w:r>
    </w:p>
    <w:p w:rsidR="000B12E5" w:rsidRPr="000B12E5" w:rsidRDefault="000B12E5" w:rsidP="000B12E5">
      <w:pPr>
        <w:pStyle w:val="TiU-Aufzhlung"/>
        <w:ind w:left="714" w:hanging="357"/>
      </w:pPr>
      <w:proofErr w:type="spellStart"/>
      <w:r w:rsidRPr="000B12E5">
        <w:t>Plickers</w:t>
      </w:r>
      <w:proofErr w:type="spellEnd"/>
      <w:r w:rsidRPr="000B12E5">
        <w:t xml:space="preserve">: GLK Pizzabestellung z.B. Schinken, Salami, </w:t>
      </w:r>
      <w:proofErr w:type="spellStart"/>
      <w:r w:rsidRPr="000B12E5">
        <w:t>Vegie</w:t>
      </w:r>
      <w:proofErr w:type="spellEnd"/>
      <w:r w:rsidRPr="000B12E5">
        <w:t>, Keine</w:t>
      </w:r>
    </w:p>
    <w:p w:rsidR="000B12E5" w:rsidRPr="009A6D5D" w:rsidRDefault="000B12E5" w:rsidP="000B12E5">
      <w:pPr>
        <w:pStyle w:val="TiU-Aufzhlung"/>
        <w:numPr>
          <w:ilvl w:val="0"/>
          <w:numId w:val="0"/>
        </w:numPr>
        <w:rPr>
          <w:sz w:val="20"/>
        </w:rPr>
      </w:pPr>
    </w:p>
    <w:sectPr w:rsidR="000B12E5" w:rsidRPr="009A6D5D" w:rsidSect="007C18CE">
      <w:type w:val="continuous"/>
      <w:pgSz w:w="11906" w:h="16838"/>
      <w:pgMar w:top="1134" w:right="1134" w:bottom="1134" w:left="1134"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631" w:rsidRDefault="002D4631">
      <w:r>
        <w:separator/>
      </w:r>
    </w:p>
  </w:endnote>
  <w:endnote w:type="continuationSeparator" w:id="0">
    <w:p w:rsidR="002D4631" w:rsidRDefault="002D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0B6" w:rsidRPr="00556977" w:rsidRDefault="00FF70B6">
    <w:pPr>
      <w:pStyle w:val="Fuzeile"/>
      <w:tabs>
        <w:tab w:val="clear" w:pos="9072"/>
        <w:tab w:val="right" w:pos="9638"/>
      </w:tabs>
      <w:rPr>
        <w:rFonts w:asciiTheme="minorHAnsi" w:hAnsiTheme="minorHAnsi" w:cstheme="minorHAnsi"/>
        <w:color w:val="000000"/>
      </w:rPr>
    </w:pPr>
    <w:r w:rsidRPr="00556977">
      <w:rPr>
        <w:rFonts w:asciiTheme="minorHAnsi" w:hAnsiTheme="minorHAnsi" w:cstheme="minorHAnsi"/>
        <w:noProof/>
      </w:rPr>
      <w:drawing>
        <wp:anchor distT="0" distB="0" distL="114300" distR="114300" simplePos="0" relativeHeight="251658240" behindDoc="0" locked="0" layoutInCell="1" allowOverlap="1">
          <wp:simplePos x="0" y="0"/>
          <wp:positionH relativeFrom="column">
            <wp:posOffset>5243830</wp:posOffset>
          </wp:positionH>
          <wp:positionV relativeFrom="paragraph">
            <wp:posOffset>-65405</wp:posOffset>
          </wp:positionV>
          <wp:extent cx="878205" cy="359410"/>
          <wp:effectExtent l="0" t="0" r="0" b="0"/>
          <wp:wrapSquare wrapText="bothSides"/>
          <wp:docPr id="8" name="Grafik 2" descr="D:\Users\ms\ownCloud\lfb\Fortbildungen\_Mit_mir_geteilt\Tablet im Unterricht 2\_allgemein\Logo_Table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descr="D:\Users\ms\ownCloud\lfb\Fortbildungen\_Mit_mir_geteilt\Tablet im Unterricht 2\_allgemein\Logo_Tablet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6977">
      <w:rPr>
        <w:rFonts w:asciiTheme="minorHAnsi" w:hAnsiTheme="minorHAnsi" w:cstheme="minorHAnsi"/>
        <w:color w:val="000000"/>
      </w:rPr>
      <w:t>Station 5a</w:t>
    </w:r>
    <w:r w:rsidRPr="00556977">
      <w:rPr>
        <w:rFonts w:asciiTheme="minorHAnsi" w:hAnsiTheme="minorHAnsi" w:cstheme="minorHAnsi"/>
        <w:caps/>
        <w:color w:val="000000"/>
      </w:rPr>
      <w:tab/>
      <w:t xml:space="preserve">Seite </w:t>
    </w:r>
    <w:r w:rsidRPr="00556977">
      <w:rPr>
        <w:rFonts w:asciiTheme="minorHAnsi" w:hAnsiTheme="minorHAnsi" w:cstheme="minorHAnsi"/>
        <w:b/>
        <w:bCs/>
        <w:caps/>
        <w:color w:val="000000"/>
      </w:rPr>
      <w:fldChar w:fldCharType="begin"/>
    </w:r>
    <w:r w:rsidRPr="00556977">
      <w:rPr>
        <w:rFonts w:asciiTheme="minorHAnsi" w:hAnsiTheme="minorHAnsi" w:cstheme="minorHAnsi"/>
        <w:b/>
        <w:bCs/>
        <w:caps/>
        <w:color w:val="000000"/>
      </w:rPr>
      <w:instrText>PAGE  \* Arabic  \* MERGEFORMAT</w:instrText>
    </w:r>
    <w:r w:rsidRPr="00556977">
      <w:rPr>
        <w:rFonts w:asciiTheme="minorHAnsi" w:hAnsiTheme="minorHAnsi" w:cstheme="minorHAnsi"/>
        <w:b/>
        <w:bCs/>
        <w:caps/>
        <w:color w:val="000000"/>
      </w:rPr>
      <w:fldChar w:fldCharType="separate"/>
    </w:r>
    <w:r w:rsidR="00151683">
      <w:rPr>
        <w:rFonts w:asciiTheme="minorHAnsi" w:hAnsiTheme="minorHAnsi" w:cstheme="minorHAnsi"/>
        <w:b/>
        <w:bCs/>
        <w:caps/>
        <w:noProof/>
        <w:color w:val="000000"/>
      </w:rPr>
      <w:t>6</w:t>
    </w:r>
    <w:r w:rsidRPr="00556977">
      <w:rPr>
        <w:rFonts w:asciiTheme="minorHAnsi" w:hAnsiTheme="minorHAnsi" w:cstheme="minorHAnsi"/>
        <w:b/>
        <w:bCs/>
        <w:caps/>
        <w:color w:val="000000"/>
      </w:rPr>
      <w:fldChar w:fldCharType="end"/>
    </w:r>
    <w:r w:rsidRPr="00556977">
      <w:rPr>
        <w:rFonts w:asciiTheme="minorHAnsi" w:hAnsiTheme="minorHAnsi" w:cstheme="minorHAnsi"/>
        <w:caps/>
        <w:color w:val="000000"/>
      </w:rPr>
      <w:t xml:space="preserve"> von </w:t>
    </w:r>
    <w:r w:rsidRPr="00556977">
      <w:rPr>
        <w:rFonts w:asciiTheme="minorHAnsi" w:hAnsiTheme="minorHAnsi" w:cstheme="minorHAnsi"/>
        <w:b/>
        <w:bCs/>
        <w:caps/>
        <w:color w:val="000000"/>
      </w:rPr>
      <w:fldChar w:fldCharType="begin"/>
    </w:r>
    <w:r w:rsidRPr="00556977">
      <w:rPr>
        <w:rFonts w:asciiTheme="minorHAnsi" w:hAnsiTheme="minorHAnsi" w:cstheme="minorHAnsi"/>
        <w:b/>
        <w:bCs/>
        <w:caps/>
        <w:color w:val="000000"/>
      </w:rPr>
      <w:instrText xml:space="preserve"> = </w:instrText>
    </w:r>
    <w:r w:rsidRPr="00556977">
      <w:rPr>
        <w:rFonts w:asciiTheme="minorHAnsi" w:hAnsiTheme="minorHAnsi" w:cstheme="minorHAnsi"/>
        <w:b/>
        <w:bCs/>
        <w:caps/>
        <w:color w:val="000000"/>
      </w:rPr>
      <w:fldChar w:fldCharType="begin"/>
    </w:r>
    <w:r w:rsidRPr="00556977">
      <w:rPr>
        <w:rFonts w:asciiTheme="minorHAnsi" w:hAnsiTheme="minorHAnsi" w:cstheme="minorHAnsi"/>
        <w:b/>
        <w:bCs/>
        <w:caps/>
        <w:color w:val="000000"/>
      </w:rPr>
      <w:instrText xml:space="preserve"> NUMPAGES </w:instrText>
    </w:r>
    <w:r w:rsidRPr="00556977">
      <w:rPr>
        <w:rFonts w:asciiTheme="minorHAnsi" w:hAnsiTheme="minorHAnsi" w:cstheme="minorHAnsi"/>
        <w:b/>
        <w:bCs/>
        <w:caps/>
        <w:color w:val="000000"/>
      </w:rPr>
      <w:fldChar w:fldCharType="separate"/>
    </w:r>
    <w:r w:rsidR="00151683">
      <w:rPr>
        <w:rFonts w:asciiTheme="minorHAnsi" w:hAnsiTheme="minorHAnsi" w:cstheme="minorHAnsi"/>
        <w:b/>
        <w:bCs/>
        <w:caps/>
        <w:noProof/>
        <w:color w:val="000000"/>
      </w:rPr>
      <w:instrText>7</w:instrText>
    </w:r>
    <w:r w:rsidRPr="00556977">
      <w:rPr>
        <w:rFonts w:asciiTheme="minorHAnsi" w:hAnsiTheme="minorHAnsi" w:cstheme="minorHAnsi"/>
        <w:b/>
        <w:bCs/>
        <w:caps/>
        <w:color w:val="000000"/>
      </w:rPr>
      <w:fldChar w:fldCharType="end"/>
    </w:r>
    <w:r w:rsidRPr="00556977">
      <w:rPr>
        <w:rFonts w:asciiTheme="minorHAnsi" w:hAnsiTheme="minorHAnsi" w:cstheme="minorHAnsi"/>
        <w:b/>
        <w:bCs/>
        <w:caps/>
        <w:color w:val="000000"/>
      </w:rPr>
      <w:instrText xml:space="preserve"> -1 </w:instrText>
    </w:r>
    <w:r w:rsidRPr="00556977">
      <w:rPr>
        <w:rFonts w:asciiTheme="minorHAnsi" w:hAnsiTheme="minorHAnsi" w:cstheme="minorHAnsi"/>
        <w:b/>
        <w:bCs/>
        <w:caps/>
        <w:color w:val="000000"/>
      </w:rPr>
      <w:fldChar w:fldCharType="separate"/>
    </w:r>
    <w:r w:rsidR="00151683">
      <w:rPr>
        <w:rFonts w:asciiTheme="minorHAnsi" w:hAnsiTheme="minorHAnsi" w:cstheme="minorHAnsi"/>
        <w:b/>
        <w:bCs/>
        <w:caps/>
        <w:noProof/>
        <w:color w:val="000000"/>
      </w:rPr>
      <w:t>6</w:t>
    </w:r>
    <w:r w:rsidRPr="00556977">
      <w:rPr>
        <w:rFonts w:asciiTheme="minorHAnsi" w:hAnsiTheme="minorHAnsi" w:cstheme="minorHAnsi"/>
        <w:b/>
        <w:bCs/>
        <w:caps/>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631" w:rsidRDefault="002D4631">
      <w:r>
        <w:separator/>
      </w:r>
    </w:p>
  </w:footnote>
  <w:footnote w:type="continuationSeparator" w:id="0">
    <w:p w:rsidR="002D4631" w:rsidRDefault="002D46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0B6" w:rsidRPr="00A043A5" w:rsidRDefault="00FF70B6">
    <w:pPr>
      <w:pStyle w:val="Kopfzeile"/>
      <w:pBdr>
        <w:bottom w:val="single" w:sz="4" w:space="1" w:color="auto"/>
      </w:pBdr>
      <w:rPr>
        <w:rFonts w:asciiTheme="minorHAnsi" w:hAnsiTheme="minorHAnsi" w:cstheme="minorHAnsi"/>
        <w:sz w:val="28"/>
      </w:rPr>
    </w:pPr>
    <w:r w:rsidRPr="00A043A5">
      <w:rPr>
        <w:rFonts w:asciiTheme="minorHAnsi" w:hAnsiTheme="minorHAnsi" w:cstheme="minorHAnsi"/>
        <w:noProof/>
        <w:sz w:val="28"/>
      </w:rPr>
      <w:drawing>
        <wp:anchor distT="0" distB="0" distL="114300" distR="114300" simplePos="0" relativeHeight="251661824" behindDoc="1" locked="0" layoutInCell="1" allowOverlap="1" wp14:anchorId="299E2149" wp14:editId="326FC15E">
          <wp:simplePos x="0" y="0"/>
          <wp:positionH relativeFrom="column">
            <wp:posOffset>5479774</wp:posOffset>
          </wp:positionH>
          <wp:positionV relativeFrom="paragraph">
            <wp:posOffset>-47093</wp:posOffset>
          </wp:positionV>
          <wp:extent cx="647824" cy="241817"/>
          <wp:effectExtent l="0" t="0" r="0"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ogo Lak.png"/>
                  <pic:cNvPicPr/>
                </pic:nvPicPr>
                <pic:blipFill>
                  <a:blip r:embed="rId1"/>
                  <a:stretch>
                    <a:fillRect/>
                  </a:stretch>
                </pic:blipFill>
                <pic:spPr>
                  <a:xfrm>
                    <a:off x="0" y="0"/>
                    <a:ext cx="647824" cy="241817"/>
                  </a:xfrm>
                  <a:prstGeom prst="rect">
                    <a:avLst/>
                  </a:prstGeom>
                </pic:spPr>
              </pic:pic>
            </a:graphicData>
          </a:graphic>
          <wp14:sizeRelH relativeFrom="page">
            <wp14:pctWidth>0</wp14:pctWidth>
          </wp14:sizeRelH>
          <wp14:sizeRelV relativeFrom="page">
            <wp14:pctHeight>0</wp14:pctHeight>
          </wp14:sizeRelV>
        </wp:anchor>
      </w:drawing>
    </w:r>
    <w:r w:rsidRPr="00A043A5">
      <w:rPr>
        <w:rFonts w:asciiTheme="minorHAnsi" w:hAnsiTheme="minorHAnsi" w:cstheme="minorHAnsi"/>
        <w:sz w:val="28"/>
      </w:rPr>
      <w:t>Landesakademie für Fortbildung und Personalentwicklung an Schulen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F1A20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A3C51"/>
    <w:multiLevelType w:val="hybridMultilevel"/>
    <w:tmpl w:val="6E4CD2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BA64FF"/>
    <w:multiLevelType w:val="multilevel"/>
    <w:tmpl w:val="CD50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471D6"/>
    <w:multiLevelType w:val="multilevel"/>
    <w:tmpl w:val="D844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57076"/>
    <w:multiLevelType w:val="hybridMultilevel"/>
    <w:tmpl w:val="38A2320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F54EB9"/>
    <w:multiLevelType w:val="hybridMultilevel"/>
    <w:tmpl w:val="BB148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CB075C"/>
    <w:multiLevelType w:val="multilevel"/>
    <w:tmpl w:val="1F1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BE1B71"/>
    <w:multiLevelType w:val="hybridMultilevel"/>
    <w:tmpl w:val="D4E04896"/>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46E49FF"/>
    <w:multiLevelType w:val="hybridMultilevel"/>
    <w:tmpl w:val="1F7E73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B383171"/>
    <w:multiLevelType w:val="hybridMultilevel"/>
    <w:tmpl w:val="67B29C96"/>
    <w:lvl w:ilvl="0" w:tplc="B7F0E126">
      <w:start w:val="1"/>
      <w:numFmt w:val="bullet"/>
      <w:pStyle w:val="TiU-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9F2EFB"/>
    <w:multiLevelType w:val="multilevel"/>
    <w:tmpl w:val="0684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8478D5"/>
    <w:multiLevelType w:val="multilevel"/>
    <w:tmpl w:val="AE62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4C5CF6"/>
    <w:multiLevelType w:val="hybridMultilevel"/>
    <w:tmpl w:val="0ABAFF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5CE3BEE"/>
    <w:multiLevelType w:val="hybridMultilevel"/>
    <w:tmpl w:val="A6825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A9B7253"/>
    <w:multiLevelType w:val="hybridMultilevel"/>
    <w:tmpl w:val="27CC12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B9440BE"/>
    <w:multiLevelType w:val="multilevel"/>
    <w:tmpl w:val="F1F2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991F71"/>
    <w:multiLevelType w:val="multilevel"/>
    <w:tmpl w:val="E644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A77458"/>
    <w:multiLevelType w:val="multilevel"/>
    <w:tmpl w:val="5E344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DC6230"/>
    <w:multiLevelType w:val="hybridMultilevel"/>
    <w:tmpl w:val="3C62F3E4"/>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635DA8"/>
    <w:multiLevelType w:val="multilevel"/>
    <w:tmpl w:val="855E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CF4AEF"/>
    <w:multiLevelType w:val="hybridMultilevel"/>
    <w:tmpl w:val="F9561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E63577C"/>
    <w:multiLevelType w:val="multilevel"/>
    <w:tmpl w:val="0FB28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AB3025"/>
    <w:multiLevelType w:val="multilevel"/>
    <w:tmpl w:val="5B78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142B25"/>
    <w:multiLevelType w:val="hybridMultilevel"/>
    <w:tmpl w:val="D27463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19404BC"/>
    <w:multiLevelType w:val="multilevel"/>
    <w:tmpl w:val="B9F2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FE7B42"/>
    <w:multiLevelType w:val="hybridMultilevel"/>
    <w:tmpl w:val="A9BE5BE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236646A"/>
    <w:multiLevelType w:val="multilevel"/>
    <w:tmpl w:val="1BEE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210686"/>
    <w:multiLevelType w:val="multilevel"/>
    <w:tmpl w:val="0368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8853E5"/>
    <w:multiLevelType w:val="multilevel"/>
    <w:tmpl w:val="A4F0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DF1867"/>
    <w:multiLevelType w:val="multilevel"/>
    <w:tmpl w:val="98BA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A94FEC"/>
    <w:multiLevelType w:val="hybridMultilevel"/>
    <w:tmpl w:val="41F4945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CF80DE8"/>
    <w:multiLevelType w:val="hybridMultilevel"/>
    <w:tmpl w:val="380A34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5"/>
  </w:num>
  <w:num w:numId="4">
    <w:abstractNumId w:val="23"/>
  </w:num>
  <w:num w:numId="5">
    <w:abstractNumId w:val="4"/>
  </w:num>
  <w:num w:numId="6">
    <w:abstractNumId w:val="8"/>
  </w:num>
  <w:num w:numId="7">
    <w:abstractNumId w:val="14"/>
  </w:num>
  <w:num w:numId="8">
    <w:abstractNumId w:val="12"/>
  </w:num>
  <w:num w:numId="9">
    <w:abstractNumId w:val="17"/>
  </w:num>
  <w:num w:numId="10">
    <w:abstractNumId w:val="29"/>
  </w:num>
  <w:num w:numId="11">
    <w:abstractNumId w:val="25"/>
  </w:num>
  <w:num w:numId="12">
    <w:abstractNumId w:val="7"/>
  </w:num>
  <w:num w:numId="13">
    <w:abstractNumId w:val="9"/>
  </w:num>
  <w:num w:numId="14">
    <w:abstractNumId w:val="18"/>
  </w:num>
  <w:num w:numId="15">
    <w:abstractNumId w:val="30"/>
  </w:num>
  <w:num w:numId="16">
    <w:abstractNumId w:val="21"/>
  </w:num>
  <w:num w:numId="17">
    <w:abstractNumId w:val="13"/>
  </w:num>
  <w:num w:numId="18">
    <w:abstractNumId w:val="1"/>
  </w:num>
  <w:num w:numId="19">
    <w:abstractNumId w:val="0"/>
  </w:num>
  <w:num w:numId="20">
    <w:abstractNumId w:val="10"/>
  </w:num>
  <w:num w:numId="21">
    <w:abstractNumId w:val="22"/>
  </w:num>
  <w:num w:numId="22">
    <w:abstractNumId w:val="6"/>
  </w:num>
  <w:num w:numId="23">
    <w:abstractNumId w:val="3"/>
  </w:num>
  <w:num w:numId="24">
    <w:abstractNumId w:val="19"/>
  </w:num>
  <w:num w:numId="25">
    <w:abstractNumId w:val="11"/>
  </w:num>
  <w:num w:numId="26">
    <w:abstractNumId w:val="28"/>
  </w:num>
  <w:num w:numId="27">
    <w:abstractNumId w:val="15"/>
  </w:num>
  <w:num w:numId="28">
    <w:abstractNumId w:val="26"/>
  </w:num>
  <w:num w:numId="29">
    <w:abstractNumId w:val="27"/>
  </w:num>
  <w:num w:numId="30">
    <w:abstractNumId w:val="24"/>
  </w:num>
  <w:num w:numId="31">
    <w:abstractNumId w:val="16"/>
  </w:num>
  <w:num w:numId="32">
    <w:abstractNumId w:val="2"/>
  </w:num>
  <w:num w:numId="33">
    <w:abstractNumId w:val="9"/>
  </w:num>
  <w:num w:numId="34">
    <w:abstractNumId w:val="9"/>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A7"/>
    <w:rsid w:val="000240E5"/>
    <w:rsid w:val="00052B49"/>
    <w:rsid w:val="00067B35"/>
    <w:rsid w:val="00076A8B"/>
    <w:rsid w:val="000B12E5"/>
    <w:rsid w:val="000F4826"/>
    <w:rsid w:val="00102332"/>
    <w:rsid w:val="001035FA"/>
    <w:rsid w:val="00125588"/>
    <w:rsid w:val="00151683"/>
    <w:rsid w:val="00157970"/>
    <w:rsid w:val="00171C92"/>
    <w:rsid w:val="001C79BA"/>
    <w:rsid w:val="00210F37"/>
    <w:rsid w:val="00221C65"/>
    <w:rsid w:val="0023284C"/>
    <w:rsid w:val="002362CC"/>
    <w:rsid w:val="0024581F"/>
    <w:rsid w:val="00251B2D"/>
    <w:rsid w:val="00255FF0"/>
    <w:rsid w:val="002A6405"/>
    <w:rsid w:val="002B3E9E"/>
    <w:rsid w:val="002D4631"/>
    <w:rsid w:val="00354B8F"/>
    <w:rsid w:val="00362ECE"/>
    <w:rsid w:val="003669B6"/>
    <w:rsid w:val="0037710C"/>
    <w:rsid w:val="003D6D91"/>
    <w:rsid w:val="003F1544"/>
    <w:rsid w:val="004219D3"/>
    <w:rsid w:val="0044485F"/>
    <w:rsid w:val="004558D6"/>
    <w:rsid w:val="0045690F"/>
    <w:rsid w:val="004859C0"/>
    <w:rsid w:val="00493203"/>
    <w:rsid w:val="004B1569"/>
    <w:rsid w:val="00505CCD"/>
    <w:rsid w:val="00505E54"/>
    <w:rsid w:val="005362BA"/>
    <w:rsid w:val="00543815"/>
    <w:rsid w:val="0054435A"/>
    <w:rsid w:val="00556977"/>
    <w:rsid w:val="005B01C2"/>
    <w:rsid w:val="0061323F"/>
    <w:rsid w:val="00616076"/>
    <w:rsid w:val="00627142"/>
    <w:rsid w:val="00636EFB"/>
    <w:rsid w:val="00657CA2"/>
    <w:rsid w:val="00680B55"/>
    <w:rsid w:val="00690081"/>
    <w:rsid w:val="006B19FB"/>
    <w:rsid w:val="006B700E"/>
    <w:rsid w:val="006D7A4D"/>
    <w:rsid w:val="006E3225"/>
    <w:rsid w:val="006F2067"/>
    <w:rsid w:val="00704CF2"/>
    <w:rsid w:val="00735324"/>
    <w:rsid w:val="007541FA"/>
    <w:rsid w:val="0076748F"/>
    <w:rsid w:val="00772AA7"/>
    <w:rsid w:val="007766D7"/>
    <w:rsid w:val="0078361F"/>
    <w:rsid w:val="007C18CE"/>
    <w:rsid w:val="00810529"/>
    <w:rsid w:val="00820946"/>
    <w:rsid w:val="00885FB1"/>
    <w:rsid w:val="008F0C5E"/>
    <w:rsid w:val="00902680"/>
    <w:rsid w:val="00903916"/>
    <w:rsid w:val="0093133F"/>
    <w:rsid w:val="00936D9D"/>
    <w:rsid w:val="0097682C"/>
    <w:rsid w:val="009A512B"/>
    <w:rsid w:val="009A6D5D"/>
    <w:rsid w:val="009B2751"/>
    <w:rsid w:val="009E716B"/>
    <w:rsid w:val="009F5850"/>
    <w:rsid w:val="00A043A5"/>
    <w:rsid w:val="00A1427F"/>
    <w:rsid w:val="00A1517E"/>
    <w:rsid w:val="00A72C5B"/>
    <w:rsid w:val="00A73403"/>
    <w:rsid w:val="00A74137"/>
    <w:rsid w:val="00A957DE"/>
    <w:rsid w:val="00AE53EA"/>
    <w:rsid w:val="00AF2DE9"/>
    <w:rsid w:val="00B01561"/>
    <w:rsid w:val="00B029C6"/>
    <w:rsid w:val="00B31215"/>
    <w:rsid w:val="00B77CAE"/>
    <w:rsid w:val="00BC1257"/>
    <w:rsid w:val="00BD3DAF"/>
    <w:rsid w:val="00BD5C77"/>
    <w:rsid w:val="00BD74F8"/>
    <w:rsid w:val="00BE162D"/>
    <w:rsid w:val="00C0192E"/>
    <w:rsid w:val="00C368AC"/>
    <w:rsid w:val="00C541BC"/>
    <w:rsid w:val="00C625C8"/>
    <w:rsid w:val="00C67061"/>
    <w:rsid w:val="00C759DA"/>
    <w:rsid w:val="00C76D83"/>
    <w:rsid w:val="00C975B9"/>
    <w:rsid w:val="00CC7243"/>
    <w:rsid w:val="00CD0610"/>
    <w:rsid w:val="00CE4BE1"/>
    <w:rsid w:val="00D11904"/>
    <w:rsid w:val="00D16A38"/>
    <w:rsid w:val="00D33B17"/>
    <w:rsid w:val="00D360B3"/>
    <w:rsid w:val="00D54DB5"/>
    <w:rsid w:val="00D63D6D"/>
    <w:rsid w:val="00D83A39"/>
    <w:rsid w:val="00E02B00"/>
    <w:rsid w:val="00E044B3"/>
    <w:rsid w:val="00E11F38"/>
    <w:rsid w:val="00E67C5D"/>
    <w:rsid w:val="00EA6248"/>
    <w:rsid w:val="00EC14F1"/>
    <w:rsid w:val="00ED267D"/>
    <w:rsid w:val="00F61F41"/>
    <w:rsid w:val="00FD14BC"/>
    <w:rsid w:val="00FF36CD"/>
    <w:rsid w:val="00FF70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15:chartTrackingRefBased/>
  <w15:docId w15:val="{B954E61D-FE36-BB4A-A3F7-CA9F83C5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B12E5"/>
    <w:rPr>
      <w:rFonts w:ascii="Times New Roman" w:eastAsia="Times New Roman" w:hAnsi="Times New Roman"/>
      <w:sz w:val="24"/>
      <w:szCs w:val="24"/>
    </w:rPr>
  </w:style>
  <w:style w:type="paragraph" w:styleId="berschrift2">
    <w:name w:val="heading 2"/>
    <w:basedOn w:val="Standard"/>
    <w:uiPriority w:val="9"/>
    <w:qFormat/>
    <w:pPr>
      <w:spacing w:before="100" w:beforeAutospacing="1" w:after="100" w:afterAutospacing="1"/>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tleresRaster1-Akzent21">
    <w:name w:val="Mittleres Raster 1 - Akzent 21"/>
    <w:basedOn w:val="Standard"/>
    <w:qFormat/>
    <w:pPr>
      <w:ind w:left="720"/>
      <w:contextualSpacing/>
    </w:pPr>
  </w:style>
  <w:style w:type="paragraph" w:styleId="Kopfzeile">
    <w:name w:val="header"/>
    <w:basedOn w:val="Standard"/>
    <w:unhideWhenUsed/>
    <w:pPr>
      <w:tabs>
        <w:tab w:val="center" w:pos="4536"/>
        <w:tab w:val="right" w:pos="9072"/>
      </w:tabs>
    </w:pPr>
  </w:style>
  <w:style w:type="character" w:customStyle="1" w:styleId="KopfzeileZchn">
    <w:name w:val="Kopfzeile Zchn"/>
    <w:basedOn w:val="Absatz-Standardschriftart"/>
  </w:style>
  <w:style w:type="paragraph" w:styleId="Fuzeile">
    <w:name w:val="footer"/>
    <w:basedOn w:val="Standard"/>
    <w:unhideWhenUsed/>
    <w:pPr>
      <w:tabs>
        <w:tab w:val="center" w:pos="4536"/>
        <w:tab w:val="right" w:pos="9072"/>
      </w:tabs>
    </w:pPr>
  </w:style>
  <w:style w:type="character" w:customStyle="1" w:styleId="FuzeileZchn">
    <w:name w:val="Fußzeile Zchn"/>
    <w:basedOn w:val="Absatz-Standardschriftart"/>
  </w:style>
  <w:style w:type="character" w:customStyle="1" w:styleId="berschrift2Zchn">
    <w:name w:val="Überschrift 2 Zchn"/>
    <w:uiPriority w:val="9"/>
    <w:rPr>
      <w:rFonts w:ascii="Times New Roman" w:eastAsia="Times New Roman" w:hAnsi="Times New Roman" w:cs="Times New Roman"/>
      <w:b/>
      <w:bCs/>
      <w:sz w:val="36"/>
      <w:szCs w:val="36"/>
      <w:lang w:eastAsia="de-DE"/>
    </w:rPr>
  </w:style>
  <w:style w:type="paragraph" w:styleId="StandardWeb">
    <w:name w:val="Normal (Web)"/>
    <w:basedOn w:val="Standard"/>
    <w:semiHidden/>
    <w:unhideWhenUsed/>
    <w:pPr>
      <w:spacing w:before="100" w:beforeAutospacing="1" w:after="100" w:afterAutospacing="1"/>
    </w:pPr>
  </w:style>
  <w:style w:type="character" w:styleId="Hyperlink">
    <w:name w:val="Hyperlink"/>
    <w:unhideWhenUsed/>
    <w:rPr>
      <w:color w:val="0000FF"/>
      <w:u w:val="single"/>
    </w:rPr>
  </w:style>
  <w:style w:type="character" w:customStyle="1" w:styleId="ls-tk-bereich">
    <w:name w:val="ls-tk-bereich"/>
    <w:basedOn w:val="Absatz-Standardschriftart"/>
  </w:style>
  <w:style w:type="character" w:customStyle="1" w:styleId="ls-tk-title">
    <w:name w:val="ls-tk-title"/>
    <w:basedOn w:val="Absatz-Standardschriftart"/>
  </w:style>
  <w:style w:type="character" w:customStyle="1" w:styleId="apple-converted-space">
    <w:name w:val="apple-converted-space"/>
    <w:basedOn w:val="Absatz-Standardschriftart"/>
  </w:style>
  <w:style w:type="character" w:customStyle="1" w:styleId="ls-b-closed">
    <w:name w:val="ls-b-closed"/>
    <w:basedOn w:val="Absatz-Standardschriftart"/>
  </w:style>
  <w:style w:type="paragraph" w:customStyle="1" w:styleId="Body">
    <w:name w:val="Body"/>
    <w:pPr>
      <w:pBdr>
        <w:top w:val="nil"/>
        <w:left w:val="nil"/>
        <w:bottom w:val="nil"/>
        <w:right w:val="nil"/>
        <w:between w:val="nil"/>
        <w:bar w:val="nil"/>
      </w:pBdr>
    </w:pPr>
    <w:rPr>
      <w:rFonts w:ascii="Helvetica" w:eastAsia="Arial Unicode MS" w:hAnsi="Helvetica" w:cs="Arial Unicode MS"/>
      <w:noProof/>
      <w:color w:val="000000"/>
      <w:sz w:val="22"/>
      <w:szCs w:val="22"/>
      <w:bdr w:val="nil"/>
    </w:rPr>
  </w:style>
  <w:style w:type="paragraph" w:customStyle="1" w:styleId="TIUSchuelerarbeitsblatt">
    <w:name w:val="TIU Schuelerarbeitsblatt"/>
    <w:basedOn w:val="NurText"/>
    <w:pPr>
      <w:pBdr>
        <w:top w:val="single" w:sz="4" w:space="1" w:color="auto"/>
        <w:left w:val="single" w:sz="4" w:space="4" w:color="auto"/>
        <w:bottom w:val="single" w:sz="4" w:space="1" w:color="auto"/>
        <w:right w:val="single" w:sz="4" w:space="4" w:color="auto"/>
      </w:pBdr>
    </w:pPr>
    <w:rPr>
      <w:rFonts w:ascii="Arial" w:hAnsi="Arial" w:cs="Arial"/>
      <w:bCs/>
      <w:sz w:val="24"/>
    </w:rPr>
  </w:style>
  <w:style w:type="paragraph" w:styleId="NurText">
    <w:name w:val="Plain Text"/>
    <w:basedOn w:val="Standard"/>
    <w:semiHidden/>
    <w:rPr>
      <w:rFonts w:ascii="Courier New" w:hAnsi="Courier New" w:cs="Courier New"/>
      <w:sz w:val="20"/>
      <w:szCs w:val="20"/>
    </w:rPr>
  </w:style>
  <w:style w:type="paragraph" w:customStyle="1" w:styleId="TiUStationsname">
    <w:name w:val="TiU Stationsname"/>
    <w:basedOn w:val="NurText"/>
    <w:qFormat/>
    <w:rPr>
      <w:rFonts w:ascii="Arial" w:hAnsi="Arial"/>
      <w:sz w:val="28"/>
    </w:rPr>
  </w:style>
  <w:style w:type="paragraph" w:customStyle="1" w:styleId="TiU-berschrift">
    <w:name w:val="TiU - Überschrift"/>
    <w:basedOn w:val="NurText"/>
    <w:qFormat/>
    <w:pPr>
      <w:pBdr>
        <w:bottom w:val="single" w:sz="4" w:space="1" w:color="auto"/>
      </w:pBdr>
      <w:spacing w:before="240" w:after="120"/>
    </w:pPr>
    <w:rPr>
      <w:rFonts w:ascii="Arial" w:hAnsi="Arial" w:cs="Arial"/>
      <w:b/>
      <w:bCs/>
      <w:sz w:val="28"/>
    </w:rPr>
  </w:style>
  <w:style w:type="character" w:customStyle="1" w:styleId="BodyZchn">
    <w:name w:val="Body Zchn"/>
    <w:rPr>
      <w:rFonts w:ascii="Helvetica" w:eastAsia="Arial Unicode MS" w:hAnsi="Helvetica" w:cs="Arial Unicode MS"/>
      <w:color w:val="000000"/>
      <w:bdr w:val="nil"/>
      <w:lang w:eastAsia="de-DE"/>
    </w:rPr>
  </w:style>
  <w:style w:type="paragraph" w:customStyle="1" w:styleId="TiU-Aufzhlung">
    <w:name w:val="TiU - Aufzählung"/>
    <w:basedOn w:val="NurText"/>
    <w:link w:val="TiU-AufzhlungZchn"/>
    <w:qFormat/>
    <w:pPr>
      <w:numPr>
        <w:numId w:val="13"/>
      </w:numPr>
    </w:pPr>
    <w:rPr>
      <w:rFonts w:ascii="Arial" w:hAnsi="Arial" w:cs="Arial"/>
      <w:bCs/>
      <w:sz w:val="24"/>
    </w:rPr>
  </w:style>
  <w:style w:type="paragraph" w:customStyle="1" w:styleId="TIUTitelleiste">
    <w:name w:val="TIU Titelleiste"/>
    <w:basedOn w:val="NurText"/>
    <w:pPr>
      <w:pBdr>
        <w:bottom w:val="single" w:sz="4" w:space="1" w:color="auto"/>
      </w:pBdr>
    </w:pPr>
    <w:rPr>
      <w:rFonts w:ascii="Arial" w:hAnsi="Arial" w:cs="Arial"/>
      <w:sz w:val="44"/>
      <w:szCs w:val="24"/>
    </w:rPr>
  </w:style>
  <w:style w:type="paragraph" w:customStyle="1" w:styleId="TIUText">
    <w:name w:val="TIU Text"/>
    <w:basedOn w:val="NurText"/>
    <w:rPr>
      <w:rFonts w:ascii="Arial" w:hAnsi="Arial" w:cs="Arial"/>
      <w:bCs/>
      <w:sz w:val="24"/>
    </w:rPr>
  </w:style>
  <w:style w:type="character" w:customStyle="1" w:styleId="TiU-AufzhlungZchn">
    <w:name w:val="TiU - Aufzählung Zchn"/>
    <w:link w:val="TiU-Aufzhlung"/>
    <w:rsid w:val="005B01C2"/>
    <w:rPr>
      <w:rFonts w:ascii="Arial" w:hAnsi="Arial" w:cs="Arial"/>
      <w:bCs/>
      <w:noProof/>
      <w:sz w:val="24"/>
    </w:rPr>
  </w:style>
  <w:style w:type="paragraph" w:styleId="Sprechblasentext">
    <w:name w:val="Balloon Text"/>
    <w:basedOn w:val="Standard"/>
    <w:link w:val="SprechblasentextZchn"/>
    <w:uiPriority w:val="99"/>
    <w:semiHidden/>
    <w:unhideWhenUsed/>
    <w:rsid w:val="004219D3"/>
    <w:rPr>
      <w:rFonts w:ascii="Lucida Grande" w:hAnsi="Lucida Grande" w:cs="Lucida Grande"/>
      <w:sz w:val="18"/>
      <w:szCs w:val="18"/>
    </w:rPr>
  </w:style>
  <w:style w:type="character" w:customStyle="1" w:styleId="SprechblasentextZchn">
    <w:name w:val="Sprechblasentext Zchn"/>
    <w:link w:val="Sprechblasentext"/>
    <w:uiPriority w:val="99"/>
    <w:semiHidden/>
    <w:rsid w:val="004219D3"/>
    <w:rPr>
      <w:rFonts w:ascii="Lucida Grande" w:hAnsi="Lucida Grande" w:cs="Lucida Grande"/>
      <w:noProof/>
      <w:sz w:val="18"/>
      <w:szCs w:val="18"/>
    </w:rPr>
  </w:style>
  <w:style w:type="character" w:styleId="BesuchterHyperlink">
    <w:name w:val="FollowedHyperlink"/>
    <w:basedOn w:val="Absatz-Standardschriftart"/>
    <w:uiPriority w:val="99"/>
    <w:semiHidden/>
    <w:unhideWhenUsed/>
    <w:rsid w:val="00EC14F1"/>
    <w:rPr>
      <w:color w:val="954F72" w:themeColor="followedHyperlink"/>
      <w:u w:val="single"/>
    </w:rPr>
  </w:style>
  <w:style w:type="character" w:customStyle="1" w:styleId="UnresolvedMention">
    <w:name w:val="Unresolved Mention"/>
    <w:basedOn w:val="Absatz-Standardschriftart"/>
    <w:uiPriority w:val="99"/>
    <w:semiHidden/>
    <w:unhideWhenUsed/>
    <w:rsid w:val="002A6405"/>
    <w:rPr>
      <w:color w:val="605E5C"/>
      <w:shd w:val="clear" w:color="auto" w:fill="E1DFDD"/>
    </w:rPr>
  </w:style>
  <w:style w:type="character" w:customStyle="1" w:styleId="b">
    <w:name w:val="b"/>
    <w:basedOn w:val="Absatz-Standardschriftart"/>
    <w:rsid w:val="000B1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507590">
      <w:bodyDiv w:val="1"/>
      <w:marLeft w:val="0"/>
      <w:marRight w:val="0"/>
      <w:marTop w:val="0"/>
      <w:marBottom w:val="0"/>
      <w:divBdr>
        <w:top w:val="none" w:sz="0" w:space="0" w:color="auto"/>
        <w:left w:val="none" w:sz="0" w:space="0" w:color="auto"/>
        <w:bottom w:val="none" w:sz="0" w:space="0" w:color="auto"/>
        <w:right w:val="none" w:sz="0" w:space="0" w:color="auto"/>
      </w:divBdr>
      <w:divsChild>
        <w:div w:id="1512910724">
          <w:marLeft w:val="0"/>
          <w:marRight w:val="0"/>
          <w:marTop w:val="0"/>
          <w:marBottom w:val="0"/>
          <w:divBdr>
            <w:top w:val="none" w:sz="0" w:space="0" w:color="auto"/>
            <w:left w:val="none" w:sz="0" w:space="0" w:color="auto"/>
            <w:bottom w:val="none" w:sz="0" w:space="0" w:color="auto"/>
            <w:right w:val="none" w:sz="0" w:space="0" w:color="auto"/>
          </w:divBdr>
        </w:div>
        <w:div w:id="8409528">
          <w:marLeft w:val="0"/>
          <w:marRight w:val="0"/>
          <w:marTop w:val="0"/>
          <w:marBottom w:val="0"/>
          <w:divBdr>
            <w:top w:val="none" w:sz="0" w:space="0" w:color="auto"/>
            <w:left w:val="none" w:sz="0" w:space="0" w:color="auto"/>
            <w:bottom w:val="none" w:sz="0" w:space="0" w:color="auto"/>
            <w:right w:val="none" w:sz="0" w:space="0" w:color="auto"/>
          </w:divBdr>
        </w:div>
      </w:divsChild>
    </w:div>
    <w:div w:id="898247924">
      <w:bodyDiv w:val="1"/>
      <w:marLeft w:val="0"/>
      <w:marRight w:val="0"/>
      <w:marTop w:val="0"/>
      <w:marBottom w:val="0"/>
      <w:divBdr>
        <w:top w:val="none" w:sz="0" w:space="0" w:color="auto"/>
        <w:left w:val="none" w:sz="0" w:space="0" w:color="auto"/>
        <w:bottom w:val="none" w:sz="0" w:space="0" w:color="auto"/>
        <w:right w:val="none" w:sz="0" w:space="0" w:color="auto"/>
      </w:divBdr>
    </w:div>
    <w:div w:id="1021669043">
      <w:bodyDiv w:val="1"/>
      <w:marLeft w:val="0"/>
      <w:marRight w:val="0"/>
      <w:marTop w:val="0"/>
      <w:marBottom w:val="0"/>
      <w:divBdr>
        <w:top w:val="none" w:sz="0" w:space="0" w:color="auto"/>
        <w:left w:val="none" w:sz="0" w:space="0" w:color="auto"/>
        <w:bottom w:val="none" w:sz="0" w:space="0" w:color="auto"/>
        <w:right w:val="none" w:sz="0" w:space="0" w:color="auto"/>
      </w:divBdr>
    </w:div>
    <w:div w:id="1994680433">
      <w:bodyDiv w:val="1"/>
      <w:marLeft w:val="0"/>
      <w:marRight w:val="0"/>
      <w:marTop w:val="0"/>
      <w:marBottom w:val="0"/>
      <w:divBdr>
        <w:top w:val="none" w:sz="0" w:space="0" w:color="auto"/>
        <w:left w:val="none" w:sz="0" w:space="0" w:color="auto"/>
        <w:bottom w:val="none" w:sz="0" w:space="0" w:color="auto"/>
        <w:right w:val="none" w:sz="0" w:space="0" w:color="auto"/>
      </w:divBdr>
      <w:divsChild>
        <w:div w:id="2114202487">
          <w:marLeft w:val="0"/>
          <w:marRight w:val="0"/>
          <w:marTop w:val="0"/>
          <w:marBottom w:val="0"/>
          <w:divBdr>
            <w:top w:val="none" w:sz="0" w:space="0" w:color="auto"/>
            <w:left w:val="none" w:sz="0" w:space="0" w:color="auto"/>
            <w:bottom w:val="none" w:sz="0" w:space="0" w:color="auto"/>
            <w:right w:val="none" w:sz="0" w:space="0" w:color="auto"/>
          </w:divBdr>
        </w:div>
        <w:div w:id="1988969596">
          <w:marLeft w:val="0"/>
          <w:marRight w:val="0"/>
          <w:marTop w:val="0"/>
          <w:marBottom w:val="0"/>
          <w:divBdr>
            <w:top w:val="none" w:sz="0" w:space="0" w:color="auto"/>
            <w:left w:val="none" w:sz="0" w:space="0" w:color="auto"/>
            <w:bottom w:val="none" w:sz="0" w:space="0" w:color="auto"/>
            <w:right w:val="none" w:sz="0" w:space="0" w:color="auto"/>
          </w:divBdr>
        </w:div>
      </w:divsChild>
    </w:div>
    <w:div w:id="2026705796">
      <w:bodyDiv w:val="1"/>
      <w:marLeft w:val="0"/>
      <w:marRight w:val="0"/>
      <w:marTop w:val="0"/>
      <w:marBottom w:val="0"/>
      <w:divBdr>
        <w:top w:val="none" w:sz="0" w:space="0" w:color="auto"/>
        <w:left w:val="none" w:sz="0" w:space="0" w:color="auto"/>
        <w:bottom w:val="none" w:sz="0" w:space="0" w:color="auto"/>
        <w:right w:val="none" w:sz="0" w:space="0" w:color="auto"/>
      </w:divBdr>
      <w:divsChild>
        <w:div w:id="1046177954">
          <w:marLeft w:val="0"/>
          <w:marRight w:val="0"/>
          <w:marTop w:val="0"/>
          <w:marBottom w:val="0"/>
          <w:divBdr>
            <w:top w:val="none" w:sz="0" w:space="0" w:color="auto"/>
            <w:left w:val="none" w:sz="0" w:space="0" w:color="auto"/>
            <w:bottom w:val="none" w:sz="0" w:space="0" w:color="auto"/>
            <w:right w:val="none" w:sz="0" w:space="0" w:color="auto"/>
          </w:divBdr>
        </w:div>
        <w:div w:id="1212612945">
          <w:marLeft w:val="0"/>
          <w:marRight w:val="0"/>
          <w:marTop w:val="0"/>
          <w:marBottom w:val="0"/>
          <w:divBdr>
            <w:top w:val="none" w:sz="0" w:space="0" w:color="auto"/>
            <w:left w:val="none" w:sz="0" w:space="0" w:color="auto"/>
            <w:bottom w:val="none" w:sz="0" w:space="0" w:color="auto"/>
            <w:right w:val="none" w:sz="0" w:space="0" w:color="auto"/>
          </w:divBdr>
        </w:div>
        <w:div w:id="2098281664">
          <w:marLeft w:val="0"/>
          <w:marRight w:val="0"/>
          <w:marTop w:val="0"/>
          <w:marBottom w:val="0"/>
          <w:divBdr>
            <w:top w:val="none" w:sz="0" w:space="0" w:color="auto"/>
            <w:left w:val="none" w:sz="0" w:space="0" w:color="auto"/>
            <w:bottom w:val="none" w:sz="0" w:space="0" w:color="auto"/>
            <w:right w:val="none" w:sz="0" w:space="0" w:color="auto"/>
          </w:divBdr>
        </w:div>
        <w:div w:id="982124320">
          <w:marLeft w:val="0"/>
          <w:marRight w:val="0"/>
          <w:marTop w:val="0"/>
          <w:marBottom w:val="0"/>
          <w:divBdr>
            <w:top w:val="none" w:sz="0" w:space="0" w:color="auto"/>
            <w:left w:val="none" w:sz="0" w:space="0" w:color="auto"/>
            <w:bottom w:val="none" w:sz="0" w:space="0" w:color="auto"/>
            <w:right w:val="none" w:sz="0" w:space="0" w:color="auto"/>
          </w:divBdr>
        </w:div>
        <w:div w:id="1624193731">
          <w:marLeft w:val="0"/>
          <w:marRight w:val="0"/>
          <w:marTop w:val="0"/>
          <w:marBottom w:val="0"/>
          <w:divBdr>
            <w:top w:val="none" w:sz="0" w:space="0" w:color="auto"/>
            <w:left w:val="none" w:sz="0" w:space="0" w:color="auto"/>
            <w:bottom w:val="none" w:sz="0" w:space="0" w:color="auto"/>
            <w:right w:val="none" w:sz="0" w:space="0" w:color="auto"/>
          </w:divBdr>
        </w:div>
        <w:div w:id="1598825035">
          <w:marLeft w:val="0"/>
          <w:marRight w:val="0"/>
          <w:marTop w:val="0"/>
          <w:marBottom w:val="0"/>
          <w:divBdr>
            <w:top w:val="none" w:sz="0" w:space="0" w:color="auto"/>
            <w:left w:val="none" w:sz="0" w:space="0" w:color="auto"/>
            <w:bottom w:val="none" w:sz="0" w:space="0" w:color="auto"/>
            <w:right w:val="none" w:sz="0" w:space="0" w:color="auto"/>
          </w:divBdr>
        </w:div>
        <w:div w:id="441463907">
          <w:marLeft w:val="0"/>
          <w:marRight w:val="0"/>
          <w:marTop w:val="0"/>
          <w:marBottom w:val="0"/>
          <w:divBdr>
            <w:top w:val="none" w:sz="0" w:space="0" w:color="auto"/>
            <w:left w:val="none" w:sz="0" w:space="0" w:color="auto"/>
            <w:bottom w:val="none" w:sz="0" w:space="0" w:color="auto"/>
            <w:right w:val="none" w:sz="0" w:space="0" w:color="auto"/>
          </w:divBdr>
        </w:div>
        <w:div w:id="1311865758">
          <w:marLeft w:val="0"/>
          <w:marRight w:val="0"/>
          <w:marTop w:val="0"/>
          <w:marBottom w:val="0"/>
          <w:divBdr>
            <w:top w:val="none" w:sz="0" w:space="0" w:color="auto"/>
            <w:left w:val="none" w:sz="0" w:space="0" w:color="auto"/>
            <w:bottom w:val="none" w:sz="0" w:space="0" w:color="auto"/>
            <w:right w:val="none" w:sz="0" w:space="0" w:color="auto"/>
          </w:divBdr>
        </w:div>
        <w:div w:id="430977788">
          <w:marLeft w:val="0"/>
          <w:marRight w:val="0"/>
          <w:marTop w:val="0"/>
          <w:marBottom w:val="0"/>
          <w:divBdr>
            <w:top w:val="none" w:sz="0" w:space="0" w:color="auto"/>
            <w:left w:val="none" w:sz="0" w:space="0" w:color="auto"/>
            <w:bottom w:val="none" w:sz="0" w:space="0" w:color="auto"/>
            <w:right w:val="none" w:sz="0" w:space="0" w:color="auto"/>
          </w:divBdr>
        </w:div>
        <w:div w:id="2092000568">
          <w:marLeft w:val="0"/>
          <w:marRight w:val="0"/>
          <w:marTop w:val="0"/>
          <w:marBottom w:val="0"/>
          <w:divBdr>
            <w:top w:val="none" w:sz="0" w:space="0" w:color="auto"/>
            <w:left w:val="none" w:sz="0" w:space="0" w:color="auto"/>
            <w:bottom w:val="none" w:sz="0" w:space="0" w:color="auto"/>
            <w:right w:val="none" w:sz="0" w:space="0" w:color="auto"/>
          </w:divBdr>
        </w:div>
        <w:div w:id="83647530">
          <w:marLeft w:val="0"/>
          <w:marRight w:val="0"/>
          <w:marTop w:val="0"/>
          <w:marBottom w:val="0"/>
          <w:divBdr>
            <w:top w:val="none" w:sz="0" w:space="0" w:color="auto"/>
            <w:left w:val="none" w:sz="0" w:space="0" w:color="auto"/>
            <w:bottom w:val="none" w:sz="0" w:space="0" w:color="auto"/>
            <w:right w:val="none" w:sz="0" w:space="0" w:color="auto"/>
          </w:divBdr>
        </w:div>
        <w:div w:id="740637581">
          <w:marLeft w:val="0"/>
          <w:marRight w:val="0"/>
          <w:marTop w:val="0"/>
          <w:marBottom w:val="0"/>
          <w:divBdr>
            <w:top w:val="none" w:sz="0" w:space="0" w:color="auto"/>
            <w:left w:val="none" w:sz="0" w:space="0" w:color="auto"/>
            <w:bottom w:val="none" w:sz="0" w:space="0" w:color="auto"/>
            <w:right w:val="none" w:sz="0" w:space="0" w:color="auto"/>
          </w:divBdr>
        </w:div>
        <w:div w:id="2076511630">
          <w:marLeft w:val="0"/>
          <w:marRight w:val="0"/>
          <w:marTop w:val="0"/>
          <w:marBottom w:val="0"/>
          <w:divBdr>
            <w:top w:val="none" w:sz="0" w:space="0" w:color="auto"/>
            <w:left w:val="none" w:sz="0" w:space="0" w:color="auto"/>
            <w:bottom w:val="none" w:sz="0" w:space="0" w:color="auto"/>
            <w:right w:val="none" w:sz="0" w:space="0" w:color="auto"/>
          </w:divBdr>
        </w:div>
        <w:div w:id="1731921462">
          <w:marLeft w:val="0"/>
          <w:marRight w:val="0"/>
          <w:marTop w:val="0"/>
          <w:marBottom w:val="0"/>
          <w:divBdr>
            <w:top w:val="none" w:sz="0" w:space="0" w:color="auto"/>
            <w:left w:val="none" w:sz="0" w:space="0" w:color="auto"/>
            <w:bottom w:val="none" w:sz="0" w:space="0" w:color="auto"/>
            <w:right w:val="none" w:sz="0" w:space="0" w:color="auto"/>
          </w:divBdr>
        </w:div>
        <w:div w:id="227307347">
          <w:marLeft w:val="0"/>
          <w:marRight w:val="0"/>
          <w:marTop w:val="0"/>
          <w:marBottom w:val="0"/>
          <w:divBdr>
            <w:top w:val="none" w:sz="0" w:space="0" w:color="auto"/>
            <w:left w:val="none" w:sz="0" w:space="0" w:color="auto"/>
            <w:bottom w:val="none" w:sz="0" w:space="0" w:color="auto"/>
            <w:right w:val="none" w:sz="0" w:space="0" w:color="auto"/>
          </w:divBdr>
        </w:div>
        <w:div w:id="1857114947">
          <w:marLeft w:val="0"/>
          <w:marRight w:val="0"/>
          <w:marTop w:val="0"/>
          <w:marBottom w:val="0"/>
          <w:divBdr>
            <w:top w:val="none" w:sz="0" w:space="0" w:color="auto"/>
            <w:left w:val="none" w:sz="0" w:space="0" w:color="auto"/>
            <w:bottom w:val="none" w:sz="0" w:space="0" w:color="auto"/>
            <w:right w:val="none" w:sz="0" w:space="0" w:color="auto"/>
          </w:divBdr>
        </w:div>
        <w:div w:id="1356735077">
          <w:marLeft w:val="0"/>
          <w:marRight w:val="0"/>
          <w:marTop w:val="0"/>
          <w:marBottom w:val="0"/>
          <w:divBdr>
            <w:top w:val="none" w:sz="0" w:space="0" w:color="auto"/>
            <w:left w:val="none" w:sz="0" w:space="0" w:color="auto"/>
            <w:bottom w:val="none" w:sz="0" w:space="0" w:color="auto"/>
            <w:right w:val="none" w:sz="0" w:space="0" w:color="auto"/>
          </w:divBdr>
        </w:div>
        <w:div w:id="2121949018">
          <w:marLeft w:val="0"/>
          <w:marRight w:val="0"/>
          <w:marTop w:val="0"/>
          <w:marBottom w:val="0"/>
          <w:divBdr>
            <w:top w:val="none" w:sz="0" w:space="0" w:color="auto"/>
            <w:left w:val="none" w:sz="0" w:space="0" w:color="auto"/>
            <w:bottom w:val="none" w:sz="0" w:space="0" w:color="auto"/>
            <w:right w:val="none" w:sz="0" w:space="0" w:color="auto"/>
          </w:divBdr>
        </w:div>
        <w:div w:id="1060254646">
          <w:marLeft w:val="0"/>
          <w:marRight w:val="0"/>
          <w:marTop w:val="0"/>
          <w:marBottom w:val="0"/>
          <w:divBdr>
            <w:top w:val="none" w:sz="0" w:space="0" w:color="auto"/>
            <w:left w:val="none" w:sz="0" w:space="0" w:color="auto"/>
            <w:bottom w:val="none" w:sz="0" w:space="0" w:color="auto"/>
            <w:right w:val="none" w:sz="0" w:space="0" w:color="auto"/>
          </w:divBdr>
        </w:div>
        <w:div w:id="1558978711">
          <w:marLeft w:val="0"/>
          <w:marRight w:val="0"/>
          <w:marTop w:val="0"/>
          <w:marBottom w:val="0"/>
          <w:divBdr>
            <w:top w:val="none" w:sz="0" w:space="0" w:color="auto"/>
            <w:left w:val="none" w:sz="0" w:space="0" w:color="auto"/>
            <w:bottom w:val="none" w:sz="0" w:space="0" w:color="auto"/>
            <w:right w:val="none" w:sz="0" w:space="0" w:color="auto"/>
          </w:divBdr>
        </w:div>
        <w:div w:id="607587777">
          <w:marLeft w:val="0"/>
          <w:marRight w:val="0"/>
          <w:marTop w:val="0"/>
          <w:marBottom w:val="0"/>
          <w:divBdr>
            <w:top w:val="none" w:sz="0" w:space="0" w:color="auto"/>
            <w:left w:val="none" w:sz="0" w:space="0" w:color="auto"/>
            <w:bottom w:val="none" w:sz="0" w:space="0" w:color="auto"/>
            <w:right w:val="none" w:sz="0" w:space="0" w:color="auto"/>
          </w:divBdr>
        </w:div>
        <w:div w:id="717127148">
          <w:marLeft w:val="0"/>
          <w:marRight w:val="0"/>
          <w:marTop w:val="0"/>
          <w:marBottom w:val="0"/>
          <w:divBdr>
            <w:top w:val="none" w:sz="0" w:space="0" w:color="auto"/>
            <w:left w:val="none" w:sz="0" w:space="0" w:color="auto"/>
            <w:bottom w:val="none" w:sz="0" w:space="0" w:color="auto"/>
            <w:right w:val="none" w:sz="0" w:space="0" w:color="auto"/>
          </w:divBdr>
        </w:div>
        <w:div w:id="1170560589">
          <w:marLeft w:val="0"/>
          <w:marRight w:val="0"/>
          <w:marTop w:val="0"/>
          <w:marBottom w:val="0"/>
          <w:divBdr>
            <w:top w:val="none" w:sz="0" w:space="0" w:color="auto"/>
            <w:left w:val="none" w:sz="0" w:space="0" w:color="auto"/>
            <w:bottom w:val="none" w:sz="0" w:space="0" w:color="auto"/>
            <w:right w:val="none" w:sz="0" w:space="0" w:color="auto"/>
          </w:divBdr>
        </w:div>
        <w:div w:id="1794976744">
          <w:marLeft w:val="0"/>
          <w:marRight w:val="0"/>
          <w:marTop w:val="0"/>
          <w:marBottom w:val="0"/>
          <w:divBdr>
            <w:top w:val="none" w:sz="0" w:space="0" w:color="auto"/>
            <w:left w:val="none" w:sz="0" w:space="0" w:color="auto"/>
            <w:bottom w:val="none" w:sz="0" w:space="0" w:color="auto"/>
            <w:right w:val="none" w:sz="0" w:space="0" w:color="auto"/>
          </w:divBdr>
        </w:div>
        <w:div w:id="1620261327">
          <w:marLeft w:val="0"/>
          <w:marRight w:val="0"/>
          <w:marTop w:val="0"/>
          <w:marBottom w:val="0"/>
          <w:divBdr>
            <w:top w:val="none" w:sz="0" w:space="0" w:color="auto"/>
            <w:left w:val="none" w:sz="0" w:space="0" w:color="auto"/>
            <w:bottom w:val="none" w:sz="0" w:space="0" w:color="auto"/>
            <w:right w:val="none" w:sz="0" w:space="0" w:color="auto"/>
          </w:divBdr>
        </w:div>
        <w:div w:id="1569069997">
          <w:marLeft w:val="0"/>
          <w:marRight w:val="0"/>
          <w:marTop w:val="0"/>
          <w:marBottom w:val="0"/>
          <w:divBdr>
            <w:top w:val="none" w:sz="0" w:space="0" w:color="auto"/>
            <w:left w:val="none" w:sz="0" w:space="0" w:color="auto"/>
            <w:bottom w:val="none" w:sz="0" w:space="0" w:color="auto"/>
            <w:right w:val="none" w:sz="0" w:space="0" w:color="auto"/>
          </w:divBdr>
        </w:div>
        <w:div w:id="1664503537">
          <w:marLeft w:val="0"/>
          <w:marRight w:val="0"/>
          <w:marTop w:val="0"/>
          <w:marBottom w:val="0"/>
          <w:divBdr>
            <w:top w:val="none" w:sz="0" w:space="0" w:color="auto"/>
            <w:left w:val="none" w:sz="0" w:space="0" w:color="auto"/>
            <w:bottom w:val="none" w:sz="0" w:space="0" w:color="auto"/>
            <w:right w:val="none" w:sz="0" w:space="0" w:color="auto"/>
          </w:divBdr>
        </w:div>
        <w:div w:id="2016691435">
          <w:marLeft w:val="0"/>
          <w:marRight w:val="0"/>
          <w:marTop w:val="0"/>
          <w:marBottom w:val="0"/>
          <w:divBdr>
            <w:top w:val="none" w:sz="0" w:space="0" w:color="auto"/>
            <w:left w:val="none" w:sz="0" w:space="0" w:color="auto"/>
            <w:bottom w:val="none" w:sz="0" w:space="0" w:color="auto"/>
            <w:right w:val="none" w:sz="0" w:space="0" w:color="auto"/>
          </w:divBdr>
        </w:div>
        <w:div w:id="313459734">
          <w:marLeft w:val="0"/>
          <w:marRight w:val="0"/>
          <w:marTop w:val="0"/>
          <w:marBottom w:val="0"/>
          <w:divBdr>
            <w:top w:val="none" w:sz="0" w:space="0" w:color="auto"/>
            <w:left w:val="none" w:sz="0" w:space="0" w:color="auto"/>
            <w:bottom w:val="none" w:sz="0" w:space="0" w:color="auto"/>
            <w:right w:val="none" w:sz="0" w:space="0" w:color="auto"/>
          </w:divBdr>
        </w:div>
        <w:div w:id="1384673208">
          <w:marLeft w:val="0"/>
          <w:marRight w:val="0"/>
          <w:marTop w:val="0"/>
          <w:marBottom w:val="0"/>
          <w:divBdr>
            <w:top w:val="none" w:sz="0" w:space="0" w:color="auto"/>
            <w:left w:val="none" w:sz="0" w:space="0" w:color="auto"/>
            <w:bottom w:val="none" w:sz="0" w:space="0" w:color="auto"/>
            <w:right w:val="none" w:sz="0" w:space="0" w:color="auto"/>
          </w:divBdr>
        </w:div>
        <w:div w:id="143861108">
          <w:marLeft w:val="0"/>
          <w:marRight w:val="0"/>
          <w:marTop w:val="0"/>
          <w:marBottom w:val="0"/>
          <w:divBdr>
            <w:top w:val="none" w:sz="0" w:space="0" w:color="auto"/>
            <w:left w:val="none" w:sz="0" w:space="0" w:color="auto"/>
            <w:bottom w:val="none" w:sz="0" w:space="0" w:color="auto"/>
            <w:right w:val="none" w:sz="0" w:space="0" w:color="auto"/>
          </w:divBdr>
        </w:div>
        <w:div w:id="142495906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onlineted.de/"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hyperlink" Target="http://pingo.upb.de/" TargetMode="External"/><Relationship Id="rId17" Type="http://schemas.openxmlformats.org/officeDocument/2006/relationships/image" Target="media/image6.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www.polleverywhere.com" TargetMode="External"/><Relationship Id="rId20" Type="http://schemas.openxmlformats.org/officeDocument/2006/relationships/hyperlink" Target="http://lehrerfortbildung-bw.de/go/tiu2-05-mat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lehrerfortbildung-bw.de/go/tiu2-05a-video01" TargetMode="External"/><Relationship Id="rId5" Type="http://schemas.openxmlformats.org/officeDocument/2006/relationships/footnotes" Target="footnotes.xml"/><Relationship Id="rId15" Type="http://schemas.openxmlformats.org/officeDocument/2006/relationships/hyperlink" Target="https://www.mentimeter.com/" TargetMode="External"/><Relationship Id="rId23"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hyperlink" Target="http://lehrerfortbildung-bw.de/go/tiu2-05-mat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feedbackr.io/" TargetMode="External"/><Relationship Id="rId22" Type="http://schemas.openxmlformats.org/officeDocument/2006/relationships/hyperlink" Target="https://www.plickers.co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1440</Words>
  <Characters>9073</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Vorlage</vt:lpstr>
    </vt:vector>
  </TitlesOfParts>
  <Company/>
  <LinksUpToDate>false</LinksUpToDate>
  <CharactersWithSpaces>10493</CharactersWithSpaces>
  <SharedDoc>false</SharedDoc>
  <HLinks>
    <vt:vector size="66" baseType="variant">
      <vt:variant>
        <vt:i4>6488100</vt:i4>
      </vt:variant>
      <vt:variant>
        <vt:i4>24</vt:i4>
      </vt:variant>
      <vt:variant>
        <vt:i4>0</vt:i4>
      </vt:variant>
      <vt:variant>
        <vt:i4>5</vt:i4>
      </vt:variant>
      <vt:variant>
        <vt:lpwstr>http://lehrerfortbildung-bw.de/go/tiu2-05-erklaervideo_plickers</vt:lpwstr>
      </vt:variant>
      <vt:variant>
        <vt:lpwstr/>
      </vt:variant>
      <vt:variant>
        <vt:i4>3539050</vt:i4>
      </vt:variant>
      <vt:variant>
        <vt:i4>21</vt:i4>
      </vt:variant>
      <vt:variant>
        <vt:i4>0</vt:i4>
      </vt:variant>
      <vt:variant>
        <vt:i4>5</vt:i4>
      </vt:variant>
      <vt:variant>
        <vt:lpwstr>http://lehrerfortbildung-bw.de/go/tiu2-05-mat2</vt:lpwstr>
      </vt:variant>
      <vt:variant>
        <vt:lpwstr/>
      </vt:variant>
      <vt:variant>
        <vt:i4>3473514</vt:i4>
      </vt:variant>
      <vt:variant>
        <vt:i4>18</vt:i4>
      </vt:variant>
      <vt:variant>
        <vt:i4>0</vt:i4>
      </vt:variant>
      <vt:variant>
        <vt:i4>5</vt:i4>
      </vt:variant>
      <vt:variant>
        <vt:lpwstr>http://lehrerfortbildung-bw.de/go/tiu2-05-mat1</vt:lpwstr>
      </vt:variant>
      <vt:variant>
        <vt:lpwstr/>
      </vt:variant>
      <vt:variant>
        <vt:i4>3735573</vt:i4>
      </vt:variant>
      <vt:variant>
        <vt:i4>15</vt:i4>
      </vt:variant>
      <vt:variant>
        <vt:i4>0</vt:i4>
      </vt:variant>
      <vt:variant>
        <vt:i4>5</vt:i4>
      </vt:variant>
      <vt:variant>
        <vt:lpwstr>http://lehrerfortbildung-bw.de/go/tiu2-05-anleitung_hinweise</vt:lpwstr>
      </vt:variant>
      <vt:variant>
        <vt:lpwstr/>
      </vt:variant>
      <vt:variant>
        <vt:i4>6488100</vt:i4>
      </vt:variant>
      <vt:variant>
        <vt:i4>12</vt:i4>
      </vt:variant>
      <vt:variant>
        <vt:i4>0</vt:i4>
      </vt:variant>
      <vt:variant>
        <vt:i4>5</vt:i4>
      </vt:variant>
      <vt:variant>
        <vt:lpwstr>http://lehrerfortbildung-bw.de/go/tiu2-05-erklaervideo_plickers</vt:lpwstr>
      </vt:variant>
      <vt:variant>
        <vt:lpwstr/>
      </vt:variant>
      <vt:variant>
        <vt:i4>3932228</vt:i4>
      </vt:variant>
      <vt:variant>
        <vt:i4>9</vt:i4>
      </vt:variant>
      <vt:variant>
        <vt:i4>0</vt:i4>
      </vt:variant>
      <vt:variant>
        <vt:i4>5</vt:i4>
      </vt:variant>
      <vt:variant>
        <vt:lpwstr>https://www.mentimeter.com/</vt:lpwstr>
      </vt:variant>
      <vt:variant>
        <vt:lpwstr/>
      </vt:variant>
      <vt:variant>
        <vt:i4>131190</vt:i4>
      </vt:variant>
      <vt:variant>
        <vt:i4>6</vt:i4>
      </vt:variant>
      <vt:variant>
        <vt:i4>0</vt:i4>
      </vt:variant>
      <vt:variant>
        <vt:i4>5</vt:i4>
      </vt:variant>
      <vt:variant>
        <vt:lpwstr>https://www.feedbackr.io/</vt:lpwstr>
      </vt:variant>
      <vt:variant>
        <vt:lpwstr/>
      </vt:variant>
      <vt:variant>
        <vt:i4>262262</vt:i4>
      </vt:variant>
      <vt:variant>
        <vt:i4>3</vt:i4>
      </vt:variant>
      <vt:variant>
        <vt:i4>0</vt:i4>
      </vt:variant>
      <vt:variant>
        <vt:i4>5</vt:i4>
      </vt:variant>
      <vt:variant>
        <vt:lpwstr>https://www.onlineted.de/</vt:lpwstr>
      </vt:variant>
      <vt:variant>
        <vt:lpwstr/>
      </vt:variant>
      <vt:variant>
        <vt:i4>393234</vt:i4>
      </vt:variant>
      <vt:variant>
        <vt:i4>0</vt:i4>
      </vt:variant>
      <vt:variant>
        <vt:i4>0</vt:i4>
      </vt:variant>
      <vt:variant>
        <vt:i4>5</vt:i4>
      </vt:variant>
      <vt:variant>
        <vt:lpwstr>http://pingo.upb.de/</vt:lpwstr>
      </vt:variant>
      <vt:variant>
        <vt:lpwstr/>
      </vt:variant>
      <vt:variant>
        <vt:i4>3276814</vt:i4>
      </vt:variant>
      <vt:variant>
        <vt:i4>-1</vt:i4>
      </vt:variant>
      <vt:variant>
        <vt:i4>1027</vt:i4>
      </vt:variant>
      <vt:variant>
        <vt:i4>1</vt:i4>
      </vt:variant>
      <vt:variant>
        <vt:lpwstr>IMG_1414</vt:lpwstr>
      </vt:variant>
      <vt:variant>
        <vt:lpwstr/>
      </vt:variant>
      <vt:variant>
        <vt:i4>6291511</vt:i4>
      </vt:variant>
      <vt:variant>
        <vt:i4>-1</vt:i4>
      </vt:variant>
      <vt:variant>
        <vt:i4>1034</vt:i4>
      </vt:variant>
      <vt:variant>
        <vt:i4>1</vt:i4>
      </vt:variant>
      <vt:variant>
        <vt:lpwstr>Klassenfoto Plickers 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dc:title>
  <dc:subject/>
  <dc:creator>C R</dc:creator>
  <cp:keywords/>
  <dc:description/>
  <cp:lastModifiedBy>Irgend Jemand</cp:lastModifiedBy>
  <cp:revision>5</cp:revision>
  <cp:lastPrinted>2019-10-27T15:16:00Z</cp:lastPrinted>
  <dcterms:created xsi:type="dcterms:W3CDTF">2019-01-31T15:16:00Z</dcterms:created>
  <dcterms:modified xsi:type="dcterms:W3CDTF">2019-10-27T15:16:00Z</dcterms:modified>
</cp:coreProperties>
</file>