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erschrift1"/>
        <w:tabs>
          <w:tab w:val="clear" w:pos="709"/>
          <w:tab w:val="left" w:pos="0" w:leader="none"/>
        </w:tabs>
        <w:rPr/>
      </w:pPr>
      <w:r>
        <w:rPr/>
        <w:t>Einräumung eines einfachen Nutzungsrechts</w:t>
      </w:r>
    </w:p>
    <w:p>
      <w:pPr>
        <w:pStyle w:val="Normal"/>
        <w:rPr/>
      </w:pPr>
      <w:r>
        <w:rPr/>
        <w:t xml:space="preserve">Der Urheber </w:t>
      </w:r>
      <w:r>
        <w:rPr>
          <w:highlight w:val="yellow"/>
        </w:rPr>
        <w:t>________________________</w:t>
      </w:r>
      <w:r>
        <w:rPr>
          <w:rFonts w:cs="Arial"/>
          <w:b/>
          <w:szCs w:val="22"/>
        </w:rPr>
        <w:t xml:space="preserve"> </w:t>
      </w:r>
      <w:r>
        <w:rPr/>
        <w:t xml:space="preserve">hat die in der folgenden Tabelle aufgeführten Werke / Lehrgangsmaterialien der Fortbildung </w:t>
      </w:r>
      <w:r>
        <w:rPr>
          <w:highlight w:val="yellow"/>
        </w:rPr>
        <w:t>_____________________________</w:t>
      </w:r>
      <w:r>
        <w:rPr/>
        <w:t xml:space="preserve"> entsprechend der folgenden Angaben erstellt.</w:t>
      </w:r>
    </w:p>
    <w:p>
      <w:pPr>
        <w:pStyle w:val="Berschrift2"/>
        <w:tabs>
          <w:tab w:val="clear" w:pos="709"/>
          <w:tab w:val="left" w:pos="0" w:leader="none"/>
        </w:tabs>
        <w:jc w:val="both"/>
        <w:rPr/>
      </w:pPr>
      <w:r>
        <w:rPr/>
        <w:t xml:space="preserve">Verzeichnis _______________________ </w:t>
      </w:r>
      <w:r>
        <w:rPr>
          <w:b w:val="false"/>
          <w:caps w:val="false"/>
          <w:smallCaps w:val="false"/>
          <w:sz w:val="20"/>
          <w:szCs w:val="20"/>
        </w:rPr>
        <w:t>(</w:t>
      </w:r>
      <w:r>
        <w:rPr>
          <w:rFonts w:cs="Arial"/>
          <w:b w:val="false"/>
          <w:caps w:val="false"/>
          <w:smallCaps w:val="false"/>
          <w:sz w:val="20"/>
          <w:szCs w:val="20"/>
        </w:rPr>
        <w:t>←</w:t>
      </w:r>
      <w:r>
        <w:rPr>
          <w:b w:val="false"/>
          <w:caps w:val="false"/>
          <w:smallCaps w:val="false"/>
          <w:sz w:val="20"/>
          <w:szCs w:val="20"/>
        </w:rPr>
        <w:t xml:space="preserve"> bei Materialienpaketen in mehreren Ordnern)</w:t>
      </w:r>
    </w:p>
    <w:tbl>
      <w:tblPr>
        <w:tblW w:w="9759" w:type="dxa"/>
        <w:jc w:val="left"/>
        <w:tblInd w:w="-1" w:type="dxa"/>
        <w:tblLayout w:type="fixed"/>
        <w:tblCellMar>
          <w:top w:w="55" w:type="dxa"/>
          <w:left w:w="55" w:type="dxa"/>
          <w:bottom w:w="55" w:type="dxa"/>
          <w:right w:w="55" w:type="dxa"/>
        </w:tblCellMar>
      </w:tblPr>
      <w:tblGrid>
        <w:gridCol w:w="5334"/>
        <w:gridCol w:w="1894"/>
        <w:gridCol w:w="1261"/>
        <w:gridCol w:w="1270"/>
      </w:tblGrid>
      <w:tr>
        <w:trPr/>
        <w:tc>
          <w:tcPr>
            <w:tcW w:w="5334" w:type="dxa"/>
            <w:tcBorders>
              <w:top w:val="single" w:sz="2" w:space="0" w:color="000000"/>
              <w:left w:val="single" w:sz="2" w:space="0" w:color="000000"/>
              <w:bottom w:val="single" w:sz="2" w:space="0" w:color="000000"/>
            </w:tcBorders>
            <w:vAlign w:val="center"/>
          </w:tcPr>
          <w:p>
            <w:pPr>
              <w:pStyle w:val="Tabellenberschrift"/>
              <w:snapToGrid w:val="false"/>
              <w:spacing w:before="28" w:after="28"/>
              <w:rPr/>
            </w:pPr>
            <w:r>
              <w:rPr/>
              <w:t>Datei</w:t>
            </w:r>
          </w:p>
        </w:tc>
        <w:tc>
          <w:tcPr>
            <w:tcW w:w="1894" w:type="dxa"/>
            <w:tcBorders>
              <w:top w:val="single" w:sz="2" w:space="0" w:color="000000"/>
              <w:left w:val="single" w:sz="2" w:space="0" w:color="000000"/>
              <w:bottom w:val="single" w:sz="2" w:space="0" w:color="000000"/>
            </w:tcBorders>
            <w:vAlign w:val="center"/>
          </w:tcPr>
          <w:p>
            <w:pPr>
              <w:pStyle w:val="Tabellenberschrift"/>
              <w:snapToGrid w:val="false"/>
              <w:spacing w:before="28" w:after="28"/>
              <w:rPr/>
            </w:pPr>
            <w:r>
              <w:rPr/>
              <w:t>komplett selbst erstellt</w:t>
            </w:r>
          </w:p>
        </w:tc>
        <w:tc>
          <w:tcPr>
            <w:tcW w:w="2531" w:type="dxa"/>
            <w:gridSpan w:val="2"/>
            <w:tcBorders>
              <w:top w:val="single" w:sz="2" w:space="0" w:color="000000"/>
              <w:left w:val="single" w:sz="2" w:space="0" w:color="000000"/>
              <w:bottom w:val="single" w:sz="2" w:space="0" w:color="000000"/>
              <w:right w:val="single" w:sz="2" w:space="0" w:color="000000"/>
            </w:tcBorders>
            <w:vAlign w:val="center"/>
          </w:tcPr>
          <w:p>
            <w:pPr>
              <w:pStyle w:val="Tabellenberschrift"/>
              <w:snapToGrid w:val="false"/>
              <w:spacing w:before="28" w:after="28"/>
              <w:rPr/>
            </w:pPr>
            <w:r>
              <w:rPr/>
              <w:t>Rechte Dritter eingeholt und dokumentiert</w:t>
            </w:r>
          </w:p>
        </w:tc>
      </w:tr>
      <w:tr>
        <w:trPr/>
        <w:tc>
          <w:tcPr>
            <w:tcW w:w="5334" w:type="dxa"/>
            <w:tcBorders>
              <w:left w:val="single" w:sz="2" w:space="0" w:color="000000"/>
              <w:bottom w:val="single" w:sz="2" w:space="0" w:color="000000"/>
            </w:tcBorders>
            <w:vAlign w:val="center"/>
          </w:tcPr>
          <w:p>
            <w:pPr>
              <w:pStyle w:val="Normal"/>
              <w:snapToGrid w:val="false"/>
              <w:spacing w:before="28" w:after="28"/>
              <w:jc w:val="center"/>
              <w:rPr/>
            </w:pPr>
            <w:r>
              <w:rPr/>
            </w:r>
          </w:p>
        </w:tc>
        <w:tc>
          <w:tcPr>
            <w:tcW w:w="1894" w:type="dxa"/>
            <w:tcBorders>
              <w:left w:val="single" w:sz="2" w:space="0" w:color="000000"/>
              <w:bottom w:val="single" w:sz="2" w:space="0" w:color="000000"/>
            </w:tcBorders>
            <w:vAlign w:val="center"/>
          </w:tcPr>
          <w:p>
            <w:pPr>
              <w:pStyle w:val="Normal"/>
              <w:snapToGrid w:val="false"/>
              <w:spacing w:before="28" w:after="28"/>
              <w:jc w:val="center"/>
              <w:rPr/>
            </w:pPr>
            <w:r>
              <w:rPr/>
            </w:r>
          </w:p>
        </w:tc>
        <w:tc>
          <w:tcPr>
            <w:tcW w:w="1261" w:type="dxa"/>
            <w:tcBorders>
              <w:left w:val="single" w:sz="2" w:space="0" w:color="000000"/>
              <w:bottom w:val="single" w:sz="2" w:space="0" w:color="000000"/>
            </w:tcBorders>
            <w:vAlign w:val="center"/>
          </w:tcPr>
          <w:p>
            <w:pPr>
              <w:pStyle w:val="Tabellenberschrift"/>
              <w:snapToGrid w:val="false"/>
              <w:spacing w:before="28" w:after="28"/>
              <w:rPr/>
            </w:pPr>
            <w:r>
              <w:rPr/>
              <w:t>Ja</w:t>
            </w:r>
          </w:p>
        </w:tc>
        <w:tc>
          <w:tcPr>
            <w:tcW w:w="1270" w:type="dxa"/>
            <w:tcBorders>
              <w:left w:val="single" w:sz="2" w:space="0" w:color="000000"/>
              <w:bottom w:val="single" w:sz="2" w:space="0" w:color="000000"/>
              <w:right w:val="single" w:sz="2" w:space="0" w:color="000000"/>
            </w:tcBorders>
            <w:vAlign w:val="center"/>
          </w:tcPr>
          <w:p>
            <w:pPr>
              <w:pStyle w:val="Tabellenberschrift"/>
              <w:snapToGrid w:val="false"/>
              <w:spacing w:before="28" w:after="28"/>
              <w:rPr/>
            </w:pPr>
            <w:r>
              <w:rPr/>
              <w:t>Nein</w:t>
            </w:r>
          </w:p>
        </w:tc>
      </w:tr>
      <w:tr>
        <w:trPr/>
        <w:tc>
          <w:tcPr>
            <w:tcW w:w="5334" w:type="dxa"/>
            <w:tcBorders>
              <w:left w:val="single" w:sz="2" w:space="0" w:color="000000"/>
              <w:bottom w:val="single" w:sz="2" w:space="0" w:color="000000"/>
            </w:tcBorders>
          </w:tcPr>
          <w:p>
            <w:pPr>
              <w:pStyle w:val="Tabelleninhalt"/>
              <w:snapToGrid w:val="false"/>
              <w:spacing w:before="28" w:after="28"/>
              <w:jc w:val="center"/>
              <w:rPr/>
            </w:pPr>
            <w:r>
              <w:rPr/>
            </w:r>
          </w:p>
        </w:tc>
        <w:tc>
          <w:tcPr>
            <w:tcW w:w="1894" w:type="dxa"/>
            <w:tcBorders>
              <w:left w:val="single" w:sz="2" w:space="0" w:color="000000"/>
              <w:bottom w:val="single" w:sz="2" w:space="0" w:color="000000"/>
            </w:tcBorders>
          </w:tcPr>
          <w:p>
            <w:pPr>
              <w:pStyle w:val="Tabelleninhalt"/>
              <w:snapToGrid w:val="false"/>
              <w:spacing w:before="28" w:after="28"/>
              <w:jc w:val="center"/>
              <w:rPr/>
            </w:pPr>
            <w:r>
              <w:rPr/>
            </w:r>
          </w:p>
        </w:tc>
        <w:tc>
          <w:tcPr>
            <w:tcW w:w="1261" w:type="dxa"/>
            <w:tcBorders>
              <w:left w:val="single" w:sz="2" w:space="0" w:color="000000"/>
              <w:bottom w:val="single" w:sz="2" w:space="0" w:color="000000"/>
            </w:tcBorders>
          </w:tcPr>
          <w:p>
            <w:pPr>
              <w:pStyle w:val="Tabelleninhalt"/>
              <w:snapToGrid w:val="false"/>
              <w:spacing w:before="28" w:after="28"/>
              <w:ind w:left="0" w:right="397" w:hanging="0"/>
              <w:jc w:val="center"/>
              <w:rPr/>
            </w:pPr>
            <w:r>
              <w:rPr/>
            </w:r>
          </w:p>
        </w:tc>
        <w:tc>
          <w:tcPr>
            <w:tcW w:w="1270" w:type="dxa"/>
            <w:tcBorders>
              <w:left w:val="single" w:sz="2" w:space="0" w:color="000000"/>
              <w:bottom w:val="single" w:sz="2" w:space="0" w:color="000000"/>
              <w:right w:val="single" w:sz="2" w:space="0" w:color="000000"/>
            </w:tcBorders>
          </w:tcPr>
          <w:p>
            <w:pPr>
              <w:pStyle w:val="Tabelleninhalt"/>
              <w:snapToGrid w:val="false"/>
              <w:spacing w:before="28" w:after="28"/>
              <w:ind w:left="0" w:right="397" w:hanging="0"/>
              <w:jc w:val="center"/>
              <w:rPr/>
            </w:pPr>
            <w:r>
              <w:rPr/>
            </w:r>
          </w:p>
        </w:tc>
      </w:tr>
      <w:tr>
        <w:trPr/>
        <w:tc>
          <w:tcPr>
            <w:tcW w:w="5334" w:type="dxa"/>
            <w:tcBorders>
              <w:left w:val="single" w:sz="2" w:space="0" w:color="000000"/>
              <w:bottom w:val="single" w:sz="2" w:space="0" w:color="000000"/>
            </w:tcBorders>
          </w:tcPr>
          <w:p>
            <w:pPr>
              <w:pStyle w:val="Tabelleninhalt"/>
              <w:snapToGrid w:val="false"/>
              <w:spacing w:before="28" w:after="28"/>
              <w:jc w:val="center"/>
              <w:rPr/>
            </w:pPr>
            <w:r>
              <w:rPr/>
            </w:r>
          </w:p>
        </w:tc>
        <w:tc>
          <w:tcPr>
            <w:tcW w:w="1894" w:type="dxa"/>
            <w:tcBorders>
              <w:left w:val="single" w:sz="2" w:space="0" w:color="000000"/>
              <w:bottom w:val="single" w:sz="2" w:space="0" w:color="000000"/>
            </w:tcBorders>
          </w:tcPr>
          <w:p>
            <w:pPr>
              <w:pStyle w:val="Tabelleninhalt"/>
              <w:snapToGrid w:val="false"/>
              <w:spacing w:before="28" w:after="28"/>
              <w:jc w:val="center"/>
              <w:rPr/>
            </w:pPr>
            <w:r>
              <w:rPr/>
            </w:r>
          </w:p>
        </w:tc>
        <w:tc>
          <w:tcPr>
            <w:tcW w:w="1261" w:type="dxa"/>
            <w:tcBorders>
              <w:left w:val="single" w:sz="2" w:space="0" w:color="000000"/>
              <w:bottom w:val="single" w:sz="2" w:space="0" w:color="000000"/>
            </w:tcBorders>
          </w:tcPr>
          <w:p>
            <w:pPr>
              <w:pStyle w:val="Tabelleninhalt"/>
              <w:snapToGrid w:val="false"/>
              <w:spacing w:before="28" w:after="28"/>
              <w:ind w:left="0" w:right="397" w:hanging="0"/>
              <w:jc w:val="center"/>
              <w:rPr/>
            </w:pPr>
            <w:r>
              <w:rPr/>
            </w:r>
          </w:p>
        </w:tc>
        <w:tc>
          <w:tcPr>
            <w:tcW w:w="1270" w:type="dxa"/>
            <w:tcBorders>
              <w:left w:val="single" w:sz="2" w:space="0" w:color="000000"/>
              <w:bottom w:val="single" w:sz="2" w:space="0" w:color="000000"/>
              <w:right w:val="single" w:sz="2" w:space="0" w:color="000000"/>
            </w:tcBorders>
          </w:tcPr>
          <w:p>
            <w:pPr>
              <w:pStyle w:val="Tabelleninhalt"/>
              <w:snapToGrid w:val="false"/>
              <w:spacing w:before="28" w:after="28"/>
              <w:ind w:left="0" w:right="397" w:hanging="0"/>
              <w:jc w:val="center"/>
              <w:rPr/>
            </w:pPr>
            <w:r>
              <w:rPr/>
            </w:r>
          </w:p>
        </w:tc>
      </w:tr>
      <w:tr>
        <w:trPr/>
        <w:tc>
          <w:tcPr>
            <w:tcW w:w="5334" w:type="dxa"/>
            <w:tcBorders>
              <w:left w:val="single" w:sz="2" w:space="0" w:color="000000"/>
              <w:bottom w:val="single" w:sz="2" w:space="0" w:color="000000"/>
            </w:tcBorders>
          </w:tcPr>
          <w:p>
            <w:pPr>
              <w:pStyle w:val="Tabelleninhalt"/>
              <w:snapToGrid w:val="false"/>
              <w:spacing w:before="28" w:after="28"/>
              <w:jc w:val="center"/>
              <w:rPr/>
            </w:pPr>
            <w:r>
              <w:rPr/>
            </w:r>
          </w:p>
        </w:tc>
        <w:tc>
          <w:tcPr>
            <w:tcW w:w="1894" w:type="dxa"/>
            <w:tcBorders>
              <w:left w:val="single" w:sz="2" w:space="0" w:color="000000"/>
              <w:bottom w:val="single" w:sz="2" w:space="0" w:color="000000"/>
            </w:tcBorders>
          </w:tcPr>
          <w:p>
            <w:pPr>
              <w:pStyle w:val="Tabelleninhalt"/>
              <w:snapToGrid w:val="false"/>
              <w:spacing w:before="28" w:after="28"/>
              <w:jc w:val="center"/>
              <w:rPr/>
            </w:pPr>
            <w:r>
              <w:rPr/>
            </w:r>
          </w:p>
        </w:tc>
        <w:tc>
          <w:tcPr>
            <w:tcW w:w="1261" w:type="dxa"/>
            <w:tcBorders>
              <w:left w:val="single" w:sz="2" w:space="0" w:color="000000"/>
              <w:bottom w:val="single" w:sz="2" w:space="0" w:color="000000"/>
            </w:tcBorders>
          </w:tcPr>
          <w:p>
            <w:pPr>
              <w:pStyle w:val="Tabelleninhalt"/>
              <w:snapToGrid w:val="false"/>
              <w:spacing w:before="28" w:after="28"/>
              <w:ind w:left="0" w:right="397" w:hanging="0"/>
              <w:jc w:val="center"/>
              <w:rPr/>
            </w:pPr>
            <w:r>
              <w:rPr/>
            </w:r>
          </w:p>
        </w:tc>
        <w:tc>
          <w:tcPr>
            <w:tcW w:w="1270" w:type="dxa"/>
            <w:tcBorders>
              <w:left w:val="single" w:sz="2" w:space="0" w:color="000000"/>
              <w:bottom w:val="single" w:sz="2" w:space="0" w:color="000000"/>
              <w:right w:val="single" w:sz="2" w:space="0" w:color="000000"/>
            </w:tcBorders>
          </w:tcPr>
          <w:p>
            <w:pPr>
              <w:pStyle w:val="Tabelleninhalt"/>
              <w:snapToGrid w:val="false"/>
              <w:spacing w:before="28" w:after="28"/>
              <w:ind w:left="0" w:right="397" w:hanging="0"/>
              <w:jc w:val="center"/>
              <w:rPr/>
            </w:pPr>
            <w:r>
              <w:rPr/>
            </w:r>
          </w:p>
        </w:tc>
      </w:tr>
      <w:tr>
        <w:trPr/>
        <w:tc>
          <w:tcPr>
            <w:tcW w:w="5334" w:type="dxa"/>
            <w:tcBorders>
              <w:top w:val="single" w:sz="2" w:space="0" w:color="000000"/>
              <w:left w:val="single" w:sz="2" w:space="0" w:color="000000"/>
              <w:bottom w:val="single" w:sz="2" w:space="0" w:color="000000"/>
            </w:tcBorders>
          </w:tcPr>
          <w:p>
            <w:pPr>
              <w:pStyle w:val="Tabelleninhalt"/>
              <w:snapToGrid w:val="false"/>
              <w:spacing w:before="28" w:after="28"/>
              <w:jc w:val="center"/>
              <w:rPr/>
            </w:pPr>
            <w:r>
              <w:rPr/>
            </w:r>
          </w:p>
        </w:tc>
        <w:tc>
          <w:tcPr>
            <w:tcW w:w="1894" w:type="dxa"/>
            <w:tcBorders>
              <w:top w:val="single" w:sz="2" w:space="0" w:color="000000"/>
              <w:left w:val="single" w:sz="2" w:space="0" w:color="000000"/>
              <w:bottom w:val="single" w:sz="2" w:space="0" w:color="000000"/>
            </w:tcBorders>
          </w:tcPr>
          <w:p>
            <w:pPr>
              <w:pStyle w:val="Tabelleninhalt"/>
              <w:snapToGrid w:val="false"/>
              <w:spacing w:before="28" w:after="28"/>
              <w:jc w:val="center"/>
              <w:rPr/>
            </w:pPr>
            <w:r>
              <w:rPr/>
            </w:r>
          </w:p>
        </w:tc>
        <w:tc>
          <w:tcPr>
            <w:tcW w:w="1261" w:type="dxa"/>
            <w:tcBorders>
              <w:top w:val="single" w:sz="2" w:space="0" w:color="000000"/>
              <w:left w:val="single" w:sz="2" w:space="0" w:color="000000"/>
              <w:bottom w:val="single" w:sz="2" w:space="0" w:color="000000"/>
            </w:tcBorders>
          </w:tcPr>
          <w:p>
            <w:pPr>
              <w:pStyle w:val="Tabelleninhalt"/>
              <w:snapToGrid w:val="false"/>
              <w:spacing w:before="28" w:after="28"/>
              <w:ind w:left="0" w:right="397" w:hanging="0"/>
              <w:jc w:val="center"/>
              <w:rPr/>
            </w:pPr>
            <w:r>
              <w:rPr/>
            </w:r>
          </w:p>
        </w:tc>
        <w:tc>
          <w:tcPr>
            <w:tcW w:w="1270" w:type="dxa"/>
            <w:tcBorders>
              <w:top w:val="single" w:sz="2" w:space="0" w:color="000000"/>
              <w:left w:val="single" w:sz="2" w:space="0" w:color="000000"/>
              <w:bottom w:val="single" w:sz="2" w:space="0" w:color="000000"/>
              <w:right w:val="single" w:sz="2" w:space="0" w:color="000000"/>
            </w:tcBorders>
          </w:tcPr>
          <w:p>
            <w:pPr>
              <w:pStyle w:val="Tabelleninhalt"/>
              <w:snapToGrid w:val="false"/>
              <w:spacing w:before="28" w:after="28"/>
              <w:ind w:left="0" w:right="397" w:hanging="0"/>
              <w:jc w:val="center"/>
              <w:rPr/>
            </w:pPr>
            <w:r>
              <w:rPr/>
            </w:r>
          </w:p>
        </w:tc>
      </w:tr>
      <w:tr>
        <w:trPr/>
        <w:tc>
          <w:tcPr>
            <w:tcW w:w="5334" w:type="dxa"/>
            <w:tcBorders>
              <w:top w:val="single" w:sz="2" w:space="0" w:color="000000"/>
              <w:left w:val="single" w:sz="2" w:space="0" w:color="000000"/>
              <w:bottom w:val="single" w:sz="2" w:space="0" w:color="000000"/>
            </w:tcBorders>
          </w:tcPr>
          <w:p>
            <w:pPr>
              <w:pStyle w:val="Tabelleninhalt"/>
              <w:snapToGrid w:val="false"/>
              <w:spacing w:before="28" w:after="28"/>
              <w:jc w:val="center"/>
              <w:rPr/>
            </w:pPr>
            <w:r>
              <w:rPr/>
            </w:r>
          </w:p>
        </w:tc>
        <w:tc>
          <w:tcPr>
            <w:tcW w:w="1894" w:type="dxa"/>
            <w:tcBorders>
              <w:top w:val="single" w:sz="2" w:space="0" w:color="000000"/>
              <w:left w:val="single" w:sz="2" w:space="0" w:color="000000"/>
              <w:bottom w:val="single" w:sz="2" w:space="0" w:color="000000"/>
            </w:tcBorders>
          </w:tcPr>
          <w:p>
            <w:pPr>
              <w:pStyle w:val="Tabelleninhalt"/>
              <w:snapToGrid w:val="false"/>
              <w:spacing w:before="28" w:after="28"/>
              <w:jc w:val="center"/>
              <w:rPr/>
            </w:pPr>
            <w:r>
              <w:rPr/>
            </w:r>
          </w:p>
        </w:tc>
        <w:tc>
          <w:tcPr>
            <w:tcW w:w="1261" w:type="dxa"/>
            <w:tcBorders>
              <w:top w:val="single" w:sz="2" w:space="0" w:color="000000"/>
              <w:left w:val="single" w:sz="2" w:space="0" w:color="000000"/>
              <w:bottom w:val="single" w:sz="2" w:space="0" w:color="000000"/>
            </w:tcBorders>
          </w:tcPr>
          <w:p>
            <w:pPr>
              <w:pStyle w:val="Tabelleninhalt"/>
              <w:snapToGrid w:val="false"/>
              <w:spacing w:before="28" w:after="28"/>
              <w:ind w:left="0" w:right="397" w:hanging="0"/>
              <w:jc w:val="center"/>
              <w:rPr/>
            </w:pPr>
            <w:r>
              <w:rPr/>
            </w:r>
          </w:p>
        </w:tc>
        <w:tc>
          <w:tcPr>
            <w:tcW w:w="1270" w:type="dxa"/>
            <w:tcBorders>
              <w:top w:val="single" w:sz="2" w:space="0" w:color="000000"/>
              <w:left w:val="single" w:sz="2" w:space="0" w:color="000000"/>
              <w:bottom w:val="single" w:sz="2" w:space="0" w:color="000000"/>
              <w:right w:val="single" w:sz="2" w:space="0" w:color="000000"/>
            </w:tcBorders>
          </w:tcPr>
          <w:p>
            <w:pPr>
              <w:pStyle w:val="Tabelleninhalt"/>
              <w:snapToGrid w:val="false"/>
              <w:spacing w:before="28" w:after="28"/>
              <w:ind w:left="0" w:right="397" w:hanging="0"/>
              <w:jc w:val="center"/>
              <w:rPr/>
            </w:pPr>
            <w:r>
              <w:rPr/>
            </w:r>
          </w:p>
        </w:tc>
      </w:tr>
      <w:tr>
        <w:trPr/>
        <w:tc>
          <w:tcPr>
            <w:tcW w:w="5334" w:type="dxa"/>
            <w:tcBorders>
              <w:top w:val="single" w:sz="2" w:space="0" w:color="000000"/>
              <w:left w:val="single" w:sz="2" w:space="0" w:color="000000"/>
              <w:bottom w:val="single" w:sz="2" w:space="0" w:color="000000"/>
            </w:tcBorders>
          </w:tcPr>
          <w:p>
            <w:pPr>
              <w:pStyle w:val="Tabelleninhalt"/>
              <w:snapToGrid w:val="false"/>
              <w:spacing w:before="28" w:after="28"/>
              <w:jc w:val="center"/>
              <w:rPr/>
            </w:pPr>
            <w:r>
              <w:rPr/>
            </w:r>
          </w:p>
        </w:tc>
        <w:tc>
          <w:tcPr>
            <w:tcW w:w="1894" w:type="dxa"/>
            <w:tcBorders>
              <w:top w:val="single" w:sz="2" w:space="0" w:color="000000"/>
              <w:left w:val="single" w:sz="2" w:space="0" w:color="000000"/>
              <w:bottom w:val="single" w:sz="2" w:space="0" w:color="000000"/>
            </w:tcBorders>
          </w:tcPr>
          <w:p>
            <w:pPr>
              <w:pStyle w:val="Tabelleninhalt"/>
              <w:snapToGrid w:val="false"/>
              <w:spacing w:before="28" w:after="28"/>
              <w:jc w:val="center"/>
              <w:rPr/>
            </w:pPr>
            <w:r>
              <w:rPr/>
            </w:r>
          </w:p>
        </w:tc>
        <w:tc>
          <w:tcPr>
            <w:tcW w:w="1261" w:type="dxa"/>
            <w:tcBorders>
              <w:top w:val="single" w:sz="2" w:space="0" w:color="000000"/>
              <w:left w:val="single" w:sz="2" w:space="0" w:color="000000"/>
              <w:bottom w:val="single" w:sz="2" w:space="0" w:color="000000"/>
            </w:tcBorders>
          </w:tcPr>
          <w:p>
            <w:pPr>
              <w:pStyle w:val="Tabelleninhalt"/>
              <w:snapToGrid w:val="false"/>
              <w:spacing w:before="28" w:after="28"/>
              <w:ind w:left="0" w:right="397" w:hanging="0"/>
              <w:jc w:val="center"/>
              <w:rPr/>
            </w:pPr>
            <w:r>
              <w:rPr/>
            </w:r>
          </w:p>
        </w:tc>
        <w:tc>
          <w:tcPr>
            <w:tcW w:w="1270" w:type="dxa"/>
            <w:tcBorders>
              <w:top w:val="single" w:sz="2" w:space="0" w:color="000000"/>
              <w:left w:val="single" w:sz="2" w:space="0" w:color="000000"/>
              <w:bottom w:val="single" w:sz="2" w:space="0" w:color="000000"/>
              <w:right w:val="single" w:sz="2" w:space="0" w:color="000000"/>
            </w:tcBorders>
          </w:tcPr>
          <w:p>
            <w:pPr>
              <w:pStyle w:val="Tabelleninhalt"/>
              <w:snapToGrid w:val="false"/>
              <w:spacing w:before="28" w:after="28"/>
              <w:ind w:left="0" w:right="397" w:hanging="0"/>
              <w:jc w:val="center"/>
              <w:rPr/>
            </w:pPr>
            <w:r>
              <w:rPr/>
            </w:r>
          </w:p>
        </w:tc>
      </w:tr>
    </w:tbl>
    <w:p>
      <w:pPr>
        <w:pStyle w:val="Textkrper"/>
        <w:jc w:val="left"/>
        <w:rPr/>
      </w:pPr>
      <w:r>
        <w:rPr/>
      </w:r>
    </w:p>
    <w:p>
      <w:pPr>
        <w:pStyle w:val="Normal"/>
        <w:jc w:val="left"/>
        <w:rPr>
          <w:b/>
          <w:b/>
          <w:bCs/>
        </w:rPr>
      </w:pPr>
      <w:r>
        <w:rPr>
          <w:b/>
          <w:bCs/>
        </w:rPr>
        <w:t>Sind Rechte Dritter eingeholt worden, bitte diese Dokumentation beifügen.</w:t>
      </w:r>
    </w:p>
    <w:p>
      <w:pPr>
        <w:pStyle w:val="Normal"/>
        <w:jc w:val="left"/>
        <w:rPr/>
      </w:pPr>
      <w:r>
        <w:rPr/>
      </w:r>
    </w:p>
    <w:p>
      <w:pPr>
        <w:pStyle w:val="Normal"/>
        <w:rPr/>
      </w:pPr>
      <w:r>
        <w:rPr/>
        <w:t>Der Urheber räumt dem Lizenznehmer, de</w:t>
      </w:r>
      <w:r>
        <w:rPr/>
        <w:t>m</w:t>
      </w:r>
      <w:r>
        <w:rPr/>
        <w:t xml:space="preserve"> </w:t>
      </w:r>
      <w:r>
        <w:rPr>
          <w:b/>
          <w:bCs/>
        </w:rPr>
        <w:t>Zentrum für Schulqualität und Lehrerbildung (ZSL)</w:t>
      </w:r>
      <w:r>
        <w:rPr>
          <w:b w:val="false"/>
          <w:bCs w:val="false"/>
        </w:rPr>
        <w:t>,</w:t>
      </w:r>
      <w:r>
        <w:rPr>
          <w:b/>
          <w:bCs/>
        </w:rPr>
        <w:t xml:space="preserve"> </w:t>
      </w:r>
      <w:r>
        <w:rPr/>
        <w:t xml:space="preserve">ein einfaches Nutzungsrecht ein, die oben gekennzeichneten Werke / Lehrgangsmaterialien </w:t>
      </w:r>
      <w:r>
        <w:rPr/>
        <w:t xml:space="preserve">im Onlineangebot der Kultusverwaltung Baden-Württemberg </w:t>
      </w:r>
      <w:r>
        <w:rPr/>
        <w:t>unter einer der folgenden Lizenzformen zu veröffentlichen:</w:t>
      </w:r>
    </w:p>
    <w:p>
      <w:pPr>
        <w:pStyle w:val="Normal"/>
        <w:jc w:val="left"/>
        <w:rPr/>
      </w:pPr>
      <w:r>
        <w:rPr/>
      </w:r>
    </w:p>
    <w:tbl>
      <w:tblPr>
        <w:tblW w:w="9801" w:type="dxa"/>
        <w:jc w:val="left"/>
        <w:tblInd w:w="-5" w:type="dxa"/>
        <w:tblLayout w:type="fixed"/>
        <w:tblCellMar>
          <w:top w:w="0" w:type="dxa"/>
          <w:left w:w="108" w:type="dxa"/>
          <w:bottom w:w="0" w:type="dxa"/>
          <w:right w:w="108" w:type="dxa"/>
        </w:tblCellMar>
      </w:tblPr>
      <w:tblGrid>
        <w:gridCol w:w="1839"/>
        <w:gridCol w:w="7962"/>
      </w:tblGrid>
      <w:tr>
        <w:trPr/>
        <w:tc>
          <w:tcPr>
            <w:tcW w:w="1839" w:type="dxa"/>
            <w:tcBorders>
              <w:top w:val="single" w:sz="4" w:space="0" w:color="000000"/>
              <w:left w:val="single" w:sz="4" w:space="0" w:color="000000"/>
              <w:bottom w:val="single" w:sz="4" w:space="0" w:color="000000"/>
            </w:tcBorders>
            <w:vAlign w:val="center"/>
          </w:tcPr>
          <w:p>
            <w:pPr>
              <w:pStyle w:val="Textkrper"/>
              <w:snapToGrid w:val="false"/>
              <w:spacing w:before="0" w:after="85"/>
              <w:jc w:val="left"/>
              <w:rPr>
                <w:b/>
                <w:b/>
                <w:bCs/>
                <w:sz w:val="36"/>
                <w:szCs w:val="36"/>
              </w:rPr>
            </w:pPr>
            <w:r>
              <w:rPr>
                <w:b/>
                <w:bCs/>
                <w:sz w:val="36"/>
                <w:szCs w:val="36"/>
              </w:rPr>
              <w:t xml:space="preserve">1 [  ] </w:t>
            </w:r>
          </w:p>
        </w:tc>
        <w:tc>
          <w:tcPr>
            <w:tcW w:w="7962" w:type="dxa"/>
            <w:tcBorders>
              <w:top w:val="single" w:sz="4" w:space="0" w:color="000000"/>
              <w:left w:val="single" w:sz="4" w:space="0" w:color="000000"/>
              <w:bottom w:val="single" w:sz="4" w:space="0" w:color="000000"/>
              <w:right w:val="single" w:sz="4" w:space="0" w:color="000000"/>
            </w:tcBorders>
            <w:vAlign w:val="center"/>
          </w:tcPr>
          <w:p>
            <w:pPr>
              <w:pStyle w:val="Textkrper"/>
              <w:snapToGrid w:val="false"/>
              <w:jc w:val="left"/>
              <w:rPr>
                <w:b/>
                <w:b/>
                <w:bCs/>
              </w:rPr>
            </w:pPr>
            <w:r>
              <w:rPr>
                <w:b/>
                <w:bCs/>
              </w:rPr>
              <w:t>Creative Commons BY SA 4.0 DE</w:t>
            </w:r>
          </w:p>
          <w:p>
            <w:pPr>
              <w:pStyle w:val="Textkrper"/>
              <w:jc w:val="left"/>
              <w:rPr/>
            </w:pPr>
            <w:r>
              <w:rPr/>
              <w:t xml:space="preserve">Der Name des Urhebers muss genannt werden </w:t>
            </w:r>
            <w:r>
              <w:rPr/>
              <w:t>– die Materialien dürfen bearbeitet und unter gleichen Bedingungen weiter gegeben werden</w:t>
            </w:r>
          </w:p>
          <w:p>
            <w:pPr>
              <w:pStyle w:val="Textkrper"/>
              <w:jc w:val="left"/>
              <w:rPr/>
            </w:pPr>
            <w:r>
              <w:rPr/>
              <w:t>https://creativecommons.org/licenses/by-sa/4.0/deed.de</w:t>
            </w:r>
          </w:p>
          <w:p>
            <w:pPr>
              <w:pStyle w:val="Textkrper"/>
              <w:spacing w:before="0" w:after="85"/>
              <w:jc w:val="left"/>
              <w:rPr/>
            </w:pPr>
            <w:r>
              <w:rPr/>
              <w:t>Hiervon abweichende Verwendungsformen bedürfen einer vorherigen schriftlicher Zustimmung des Urhebers.</w:t>
            </w:r>
          </w:p>
        </w:tc>
      </w:tr>
      <w:tr>
        <w:trPr/>
        <w:tc>
          <w:tcPr>
            <w:tcW w:w="1839" w:type="dxa"/>
            <w:tcBorders>
              <w:left w:val="single" w:sz="4" w:space="0" w:color="000000"/>
              <w:bottom w:val="single" w:sz="4" w:space="0" w:color="000000"/>
            </w:tcBorders>
            <w:vAlign w:val="center"/>
          </w:tcPr>
          <w:p>
            <w:pPr>
              <w:pStyle w:val="Textkrper"/>
              <w:snapToGrid w:val="false"/>
              <w:spacing w:before="0" w:after="85"/>
              <w:jc w:val="left"/>
              <w:rPr>
                <w:b/>
                <w:b/>
                <w:bCs/>
                <w:sz w:val="36"/>
                <w:szCs w:val="36"/>
              </w:rPr>
            </w:pPr>
            <w:r>
              <w:rPr>
                <w:b/>
                <w:bCs/>
                <w:sz w:val="36"/>
                <w:szCs w:val="36"/>
              </w:rPr>
              <w:t xml:space="preserve">2 [  ] </w:t>
            </w:r>
          </w:p>
        </w:tc>
        <w:tc>
          <w:tcPr>
            <w:tcW w:w="7962" w:type="dxa"/>
            <w:tcBorders>
              <w:left w:val="single" w:sz="4" w:space="0" w:color="000000"/>
              <w:bottom w:val="single" w:sz="4" w:space="0" w:color="000000"/>
              <w:right w:val="single" w:sz="4" w:space="0" w:color="000000"/>
            </w:tcBorders>
            <w:vAlign w:val="center"/>
          </w:tcPr>
          <w:p>
            <w:pPr>
              <w:pStyle w:val="Textkrper"/>
              <w:snapToGrid w:val="false"/>
              <w:jc w:val="left"/>
              <w:rPr/>
            </w:pPr>
            <w:r>
              <w:rPr/>
              <w:t xml:space="preserve">Die Werke dürfen zum privaten Gebrauch vervielfältigt und, soweit keine Rechte Dritter betroffen sind, unter Quellen- </w:t>
            </w:r>
            <w:r>
              <w:rPr/>
              <w:t>und Lizenz</w:t>
            </w:r>
            <w:r>
              <w:rPr/>
              <w:t>angabe zur Veranschaulichung und zum Gebrauch an nichtgewerblichen Bildungseinrichtungen zugänglich gemacht werden, soweit dies zu dem jeweiligen Zweck geboten und zur Verfolgung nicht kommerzieller Zwecke gerechtfertigt ist.</w:t>
            </w:r>
          </w:p>
          <w:p>
            <w:pPr>
              <w:pStyle w:val="Textkrper"/>
              <w:spacing w:before="0" w:after="85"/>
              <w:jc w:val="left"/>
              <w:rPr/>
            </w:pPr>
            <w:r>
              <w:rPr/>
              <w:t>Hiervon abweichende Verwendungsformen bedürfen einer vorherigen schriftlicher Zustimmung des Urhebers.</w:t>
            </w:r>
          </w:p>
        </w:tc>
      </w:tr>
    </w:tbl>
    <w:p>
      <w:pPr>
        <w:pStyle w:val="Normal"/>
        <w:jc w:val="left"/>
        <w:rPr/>
      </w:pPr>
      <w:r>
        <w:rPr/>
        <w:t xml:space="preserve">Gewählte </w:t>
      </w:r>
      <w:r>
        <w:rPr>
          <w:b/>
          <w:bCs/>
        </w:rPr>
        <w:t>Lizenzform 1 oder 2</w:t>
      </w:r>
      <w:r>
        <w:rPr/>
        <w:t xml:space="preserve"> bitte ankreuzen.</w:t>
      </w:r>
      <w:r>
        <w:br w:type="page"/>
      </w:r>
    </w:p>
    <w:p>
      <w:pPr>
        <w:pStyle w:val="Berschrift2"/>
        <w:tabs>
          <w:tab w:val="clear" w:pos="709"/>
          <w:tab w:val="left" w:pos="0" w:leader="none"/>
        </w:tabs>
        <w:jc w:val="both"/>
        <w:rPr/>
      </w:pPr>
      <w:r>
        <w:rPr/>
        <w:t>Hinweise zur Online-Aufbereitung der Materialien</w:t>
      </w:r>
    </w:p>
    <w:p>
      <w:pPr>
        <w:pStyle w:val="Textkrper"/>
        <w:jc w:val="left"/>
        <w:rPr/>
      </w:pPr>
      <w:r>
        <w:rPr/>
        <w:t>[  ] Downloads ausschließlich als PDF einstellen</w:t>
      </w:r>
    </w:p>
    <w:p>
      <w:pPr>
        <w:pStyle w:val="Textkrper"/>
        <w:jc w:val="left"/>
        <w:rPr/>
      </w:pPr>
      <w:r>
        <w:rPr/>
        <w:t>Sonstige Hinweise:</w:t>
      </w:r>
    </w:p>
    <w:p>
      <w:pPr>
        <w:pStyle w:val="Textkrper"/>
        <w:jc w:val="left"/>
        <w:rPr/>
      </w:pPr>
      <w:r>
        <w:rPr/>
      </w:r>
    </w:p>
    <w:p>
      <w:pPr>
        <w:pStyle w:val="Textkrper"/>
        <w:jc w:val="left"/>
        <w:rPr/>
      </w:pPr>
      <w:r>
        <w:rPr/>
      </w:r>
    </w:p>
    <w:p>
      <w:pPr>
        <w:pStyle w:val="Textkrper"/>
        <w:jc w:val="left"/>
        <w:rPr/>
      </w:pPr>
      <w:r>
        <w:rPr/>
      </w:r>
    </w:p>
    <w:p>
      <w:pPr>
        <w:pStyle w:val="Textkrper"/>
        <w:jc w:val="left"/>
        <w:rPr/>
      </w:pPr>
      <w:r>
        <w:rPr/>
      </w:r>
    </w:p>
    <w:p>
      <w:pPr>
        <w:pStyle w:val="Textkrper"/>
        <w:jc w:val="left"/>
        <w:rPr/>
      </w:pPr>
      <w:r>
        <w:rPr/>
      </w:r>
    </w:p>
    <w:p>
      <w:pPr>
        <w:pStyle w:val="Textkrper"/>
        <w:jc w:val="left"/>
        <w:rPr/>
      </w:pPr>
      <w:r>
        <w:rPr/>
      </w:r>
    </w:p>
    <w:p>
      <w:pPr>
        <w:pStyle w:val="Textkrper"/>
        <w:jc w:val="left"/>
        <w:rPr/>
      </w:pPr>
      <w:r>
        <w:rPr/>
      </w:r>
    </w:p>
    <w:p>
      <w:pPr>
        <w:pStyle w:val="Textkrper"/>
        <w:jc w:val="left"/>
        <w:rPr/>
      </w:pPr>
      <w:r>
        <w:rPr/>
      </w:r>
    </w:p>
    <w:p>
      <w:pPr>
        <w:pStyle w:val="Textkrper"/>
        <w:jc w:val="left"/>
        <w:rPr/>
      </w:pPr>
      <w:r>
        <w:rPr/>
      </w:r>
    </w:p>
    <w:p>
      <w:pPr>
        <w:pStyle w:val="Berschrift2"/>
        <w:tabs>
          <w:tab w:val="clear" w:pos="709"/>
          <w:tab w:val="left" w:pos="0" w:leader="none"/>
        </w:tabs>
        <w:jc w:val="both"/>
        <w:rPr/>
      </w:pPr>
      <w:r>
        <w:rPr/>
        <w:t>Erklärung zu den Urheberrechten</w:t>
      </w:r>
    </w:p>
    <w:p>
      <w:pPr>
        <w:pStyle w:val="Normal"/>
        <w:jc w:val="left"/>
        <w:rPr/>
      </w:pPr>
      <w:r>
        <w:rPr/>
        <w:t>Der Urheber erklärt, dass die Veröffentlichung keine Rechte oder Ansprüche Dritter oder das Gesetz verletzt und dass über die entsprechenden Nutzungsrechte nicht anderweitig verfügt wurde bzw. dass Rechte Dritter eingeholt wurden und entsprechende Nachweise beigelegt sind.</w:t>
      </w:r>
    </w:p>
    <w:p>
      <w:pPr>
        <w:pStyle w:val="Normal"/>
        <w:jc w:val="left"/>
        <w:rPr/>
      </w:pPr>
      <w:r>
        <w:rPr/>
      </w:r>
    </w:p>
    <w:p>
      <w:pPr>
        <w:pStyle w:val="Normal"/>
        <w:jc w:val="left"/>
        <w:rPr/>
      </w:pPr>
      <w:r>
        <w:rPr/>
        <w:t>Ort, Datum</w:t>
      </w:r>
    </w:p>
    <w:p>
      <w:pPr>
        <w:pStyle w:val="Normal"/>
        <w:jc w:val="left"/>
        <w:rPr/>
      </w:pPr>
      <w:r>
        <w:rPr/>
      </w:r>
    </w:p>
    <w:p>
      <w:pPr>
        <w:pStyle w:val="Normal"/>
        <w:jc w:val="left"/>
        <w:rPr/>
      </w:pPr>
      <w:r>
        <w:rPr/>
      </w:r>
    </w:p>
    <w:p>
      <w:pPr>
        <w:pStyle w:val="Normal"/>
        <w:jc w:val="left"/>
        <w:rPr/>
      </w:pPr>
      <w:r>
        <w:rPr/>
      </w:r>
    </w:p>
    <w:p>
      <w:pPr>
        <w:pStyle w:val="Normal"/>
        <w:jc w:val="left"/>
        <w:rPr/>
      </w:pPr>
      <w:r>
        <w:rPr/>
        <w:t>Ihre Anschrift</w:t>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t>Ihre E-Mail Adresse</w:t>
      </w:r>
    </w:p>
    <w:p>
      <w:pPr>
        <w:pStyle w:val="Normal"/>
        <w:jc w:val="left"/>
        <w:rPr/>
      </w:pPr>
      <w:r>
        <w:rPr/>
      </w:r>
    </w:p>
    <w:p>
      <w:pPr>
        <w:pStyle w:val="Normal"/>
        <w:jc w:val="left"/>
        <w:rPr/>
      </w:pPr>
      <w:r>
        <w:rPr/>
      </w:r>
    </w:p>
    <w:p>
      <w:pPr>
        <w:pStyle w:val="Normal"/>
        <w:jc w:val="left"/>
        <w:rPr/>
      </w:pPr>
      <w:r>
        <w:rPr/>
      </w:r>
    </w:p>
    <w:p>
      <w:pPr>
        <w:pStyle w:val="Normal"/>
        <w:jc w:val="left"/>
        <w:rPr/>
      </w:pPr>
      <w:r>
        <w:rPr/>
        <w:t>Unterschrift</w:t>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r>
    </w:p>
    <w:p>
      <w:pPr>
        <w:pStyle w:val="Normal"/>
        <w:jc w:val="left"/>
        <w:rPr/>
      </w:pPr>
      <w:r>
        <w:rPr/>
        <w:t xml:space="preserve">Weitere Informationen zum Urheberrecht auf dem Lehrerfortbildungsserver: </w:t>
      </w:r>
    </w:p>
    <w:p>
      <w:pPr>
        <w:pStyle w:val="Normal"/>
        <w:jc w:val="left"/>
        <w:rPr/>
      </w:pPr>
      <w:r>
        <w:rPr/>
        <w:t>https://lehrerfortbildung-bw.de/impressum/copyright/</w:t>
      </w:r>
    </w:p>
    <w:p>
      <w:pPr>
        <w:pStyle w:val="Normal"/>
        <w:jc w:val="center"/>
        <w:rPr/>
      </w:pPr>
      <w:r>
        <w:rPr/>
      </w:r>
    </w:p>
    <w:p>
      <w:pPr>
        <w:pStyle w:val="Normal"/>
        <w:jc w:val="center"/>
        <w:rPr/>
      </w:pPr>
      <w:r>
        <w:rPr/>
      </w:r>
    </w:p>
    <w:p>
      <w:pPr>
        <w:pStyle w:val="Normal"/>
        <w:jc w:val="center"/>
        <w:rPr/>
      </w:pPr>
      <w:r>
        <w:rPr/>
      </w:r>
    </w:p>
    <w:p>
      <w:pPr>
        <w:pStyle w:val="Normal"/>
        <w:jc w:val="center"/>
        <w:rPr/>
      </w:pPr>
      <w:r>
        <w:rPr/>
        <w:t>Zentrum für Schulqualität und Lehrerbildung (ZSL)</w:t>
        <w:br/>
      </w:r>
      <w:r>
        <w:rPr>
          <w:rFonts w:eastAsia="Arial Unicode MS" w:cs="Tahoma"/>
          <w:b w:val="false"/>
          <w:color w:val="auto"/>
          <w:kern w:val="2"/>
          <w:sz w:val="20"/>
          <w:szCs w:val="24"/>
          <w:lang w:val="de-DE" w:bidi="zxx"/>
        </w:rPr>
        <w:t>R</w:t>
      </w:r>
      <w:r>
        <w:rPr>
          <w:rFonts w:eastAsia="Arial Unicode MS" w:cs="Tahoma"/>
          <w:b w:val="false"/>
          <w:color w:val="auto"/>
          <w:kern w:val="2"/>
          <w:sz w:val="20"/>
          <w:szCs w:val="24"/>
          <w:lang w:val="de-DE" w:bidi="zxx"/>
        </w:rPr>
        <w:t>eferat 24 – Lehrerfortbildungsserver</w:t>
      </w:r>
      <w:r>
        <w:rPr/>
        <w:br/>
        <w:t xml:space="preserve">Heilbronner Straße 314 </w:t>
      </w:r>
      <w:r>
        <w:rPr/>
        <w:t xml:space="preserve">| </w:t>
      </w:r>
      <w:r>
        <w:rPr/>
        <w:t xml:space="preserve">70469 Stuttgart </w:t>
        <w:br/>
        <w:t>Tel.: +49 711 21859 0 / Fax.: +49 711 49076 2893</w:t>
      </w:r>
    </w:p>
    <w:p>
      <w:pPr>
        <w:pStyle w:val="Normal"/>
        <w:spacing w:before="28" w:after="28"/>
        <w:jc w:val="center"/>
        <w:rPr/>
      </w:pPr>
      <w:r>
        <w:rPr/>
        <w:t>[Formblatt Stand: 20</w:t>
      </w:r>
      <w:r>
        <w:rPr/>
        <w:t>2</w:t>
      </w:r>
      <w:r>
        <w:rPr/>
        <w:t>1</w:t>
      </w:r>
      <w:r>
        <w:rPr/>
        <w:t>-</w:t>
      </w:r>
      <w:r>
        <w:rPr/>
        <w:t>09-03</w:t>
      </w:r>
      <w:r>
        <w:rPr/>
        <w:t>]</w:t>
      </w:r>
    </w:p>
    <w:sectPr>
      <w:footerReference w:type="default" r:id="rId2"/>
      <w:type w:val="nextPage"/>
      <w:pgSz w:w="11906" w:h="16838"/>
      <w:pgMar w:left="1077" w:right="1077" w:header="0" w:top="1077" w:footer="1077" w:bottom="164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Cantarell">
    <w:charset w:val="01"/>
    <w:family w:val="auto"/>
    <w:pitch w:val="variable"/>
  </w:font>
  <w:font w:name="Calibri">
    <w:charset w:val="01"/>
    <w:family w:val="swiss"/>
    <w:pitch w:val="variable"/>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suppressLineNumbers/>
      <w:pBdr>
        <w:top w:val="single" w:sz="2" w:space="0" w:color="000000"/>
      </w:pBdr>
      <w:spacing w:before="28" w:after="28"/>
      <w:jc w:val="center"/>
      <w:rPr/>
    </w:pPr>
    <w:r>
      <w:rPr/>
      <w:fldChar w:fldCharType="begin"/>
    </w:r>
    <w:r>
      <w:rPr/>
      <w:instrText> PAGE </w:instrText>
    </w:r>
    <w:r>
      <w:rPr/>
      <w:fldChar w:fldCharType="separate"/>
    </w:r>
    <w:r>
      <w:rPr/>
      <w:t>2</w:t>
    </w:r>
    <w:r>
      <w:rPr/>
      <w:fldChar w:fldCharType="end"/>
    </w:r>
    <w:r>
      <w:rPr>
        <w:rFonts w:eastAsia="Arial" w:cs="Arial"/>
      </w:rPr>
      <w:t xml:space="preserve"> </w:t>
    </w:r>
    <w:r>
      <w:rPr/>
      <w:t xml:space="preserve">/ </w:t>
    </w:r>
    <w:r>
      <w:rPr/>
      <w:fldChar w:fldCharType="begin"/>
    </w:r>
    <w:r>
      <w:rPr/>
      <w:instrText> NUMPAGES \* ARABIC </w:instrText>
    </w:r>
    <w:r>
      <w:rPr/>
      <w:fldChar w:fldCharType="separate"/>
    </w:r>
    <w:r>
      <w:rPr/>
      <w:t>2</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
      <w:lvlJc w:val="left"/>
      <w:pPr>
        <w:tabs>
          <w:tab w:val="num" w:pos="0"/>
        </w:tabs>
        <w:ind w:left="0" w:hanging="0"/>
      </w:pPr>
    </w:lvl>
    <w:lvl w:ilvl="1">
      <w:start w:val="1"/>
      <w:pStyle w:val="Berschrift2"/>
      <w:numFmt w:val="none"/>
      <w:suff w:val="nothing"/>
      <w:lvlText w:val=""/>
      <w:lvlJc w:val="left"/>
      <w:pPr>
        <w:tabs>
          <w:tab w:val="num" w:pos="0"/>
        </w:tabs>
        <w:ind w:left="0" w:hanging="0"/>
      </w:pPr>
    </w:lvl>
    <w:lvl w:ilvl="2">
      <w:start w:val="1"/>
      <w:pStyle w:val="Berschrift3"/>
      <w:numFmt w:val="none"/>
      <w:suff w:val="nothing"/>
      <w:lvlText w:val=""/>
      <w:lvlJc w:val="left"/>
      <w:pPr>
        <w:tabs>
          <w:tab w:val="num" w:pos="0"/>
        </w:tabs>
        <w:ind w:left="0" w:hanging="0"/>
      </w:pPr>
    </w:lvl>
    <w:lvl w:ilvl="3">
      <w:start w:val="1"/>
      <w:pStyle w:val="Berschrift4"/>
      <w:numFmt w:val="none"/>
      <w:suff w:val="nothing"/>
      <w:lvlText w:val=""/>
      <w:lvlJc w:val="left"/>
      <w:pPr>
        <w:tabs>
          <w:tab w:val="num" w:pos="0"/>
        </w:tabs>
        <w:ind w:left="0" w:hanging="0"/>
      </w:pPr>
    </w:lvl>
    <w:lvl w:ilvl="4">
      <w:start w:val="1"/>
      <w:pStyle w:val="Berschrift5"/>
      <w:numFmt w:val="none"/>
      <w:suff w:val="nothing"/>
      <w:lvlText w:val=""/>
      <w:lvlJc w:val="left"/>
      <w:pPr>
        <w:tabs>
          <w:tab w:val="num" w:pos="0"/>
        </w:tabs>
        <w:ind w:left="0" w:hanging="0"/>
      </w:pPr>
    </w:lvl>
    <w:lvl w:ilvl="5">
      <w:start w:val="1"/>
      <w:pStyle w:val="Berschrift6"/>
      <w:numFmt w:val="none"/>
      <w:suff w:val="nothing"/>
      <w:lvlText w:val=""/>
      <w:lvlJc w:val="left"/>
      <w:pPr>
        <w:tabs>
          <w:tab w:val="num" w:pos="0"/>
        </w:tabs>
        <w:ind w:left="0" w:hanging="0"/>
      </w:pPr>
    </w:lvl>
    <w:lvl w:ilvl="6">
      <w:start w:val="1"/>
      <w:pStyle w:val="Berschrift7"/>
      <w:numFmt w:val="none"/>
      <w:suff w:val="nothing"/>
      <w:lvlText w:val=""/>
      <w:lvlJc w:val="left"/>
      <w:pPr>
        <w:tabs>
          <w:tab w:val="num" w:pos="0"/>
        </w:tabs>
        <w:ind w:left="0" w:hanging="0"/>
      </w:pPr>
    </w:lvl>
    <w:lvl w:ilvl="7">
      <w:start w:val="1"/>
      <w:pStyle w:val="Berschrift8"/>
      <w:numFmt w:val="none"/>
      <w:suff w:val="nothing"/>
      <w:lvlText w:val=""/>
      <w:lvlJc w:val="left"/>
      <w:pPr>
        <w:tabs>
          <w:tab w:val="num" w:pos="0"/>
        </w:tabs>
        <w:ind w:left="0" w:hanging="0"/>
      </w:pPr>
    </w:lvl>
    <w:lvl w:ilvl="8">
      <w:start w:val="1"/>
      <w:pStyle w:val="Berschrift9"/>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40"/>
  <w:revisionView w:insDel="0" w:formatting="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w:cs="Lohit Hindi"/>
        <w:sz w:val="24"/>
        <w:szCs w:val="24"/>
        <w:lang w:val="de-DE"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28" w:after="28"/>
      <w:jc w:val="both"/>
    </w:pPr>
    <w:rPr>
      <w:rFonts w:ascii="Arial" w:hAnsi="Arial" w:eastAsia="Arial Unicode MS" w:cs="Tahoma"/>
      <w:b w:val="false"/>
      <w:color w:val="auto"/>
      <w:kern w:val="2"/>
      <w:sz w:val="20"/>
      <w:szCs w:val="24"/>
      <w:lang w:val="de-DE" w:bidi="zxx" w:eastAsia="zh-CN"/>
    </w:rPr>
  </w:style>
  <w:style w:type="paragraph" w:styleId="Berschrift1">
    <w:name w:val="Heading 1"/>
    <w:basedOn w:val="Berschrift"/>
    <w:next w:val="Textkrper"/>
    <w:qFormat/>
    <w:pPr>
      <w:numPr>
        <w:ilvl w:val="0"/>
        <w:numId w:val="1"/>
      </w:numPr>
      <w:spacing w:before="0" w:after="119"/>
      <w:outlineLvl w:val="0"/>
    </w:pPr>
    <w:rPr>
      <w:rFonts w:ascii="Arial" w:hAnsi="Arial" w:cs="Arial"/>
      <w:b/>
      <w:bCs/>
      <w:smallCaps/>
      <w:sz w:val="42"/>
      <w:szCs w:val="32"/>
    </w:rPr>
  </w:style>
  <w:style w:type="paragraph" w:styleId="Berschrift2">
    <w:name w:val="Heading 2"/>
    <w:basedOn w:val="Berschrift"/>
    <w:next w:val="Textkrper"/>
    <w:qFormat/>
    <w:pPr>
      <w:numPr>
        <w:ilvl w:val="1"/>
        <w:numId w:val="1"/>
      </w:numPr>
      <w:spacing w:before="125" w:after="125"/>
      <w:outlineLvl w:val="1"/>
    </w:pPr>
    <w:rPr>
      <w:b/>
      <w:bCs/>
      <w:i w:val="false"/>
      <w:iCs/>
      <w:smallCaps/>
      <w:sz w:val="28"/>
      <w:szCs w:val="28"/>
    </w:rPr>
  </w:style>
  <w:style w:type="paragraph" w:styleId="Berschrift3">
    <w:name w:val="Heading 3"/>
    <w:basedOn w:val="Berschrift"/>
    <w:next w:val="Textkrper"/>
    <w:qFormat/>
    <w:pPr>
      <w:numPr>
        <w:ilvl w:val="2"/>
        <w:numId w:val="1"/>
      </w:numPr>
      <w:spacing w:before="125" w:after="119"/>
      <w:outlineLvl w:val="2"/>
    </w:pPr>
    <w:rPr>
      <w:b/>
      <w:bCs/>
      <w:sz w:val="22"/>
      <w:szCs w:val="28"/>
      <w:u w:val="single"/>
    </w:rPr>
  </w:style>
  <w:style w:type="paragraph" w:styleId="Berschrift4">
    <w:name w:val="Heading 4"/>
    <w:basedOn w:val="Berschrift"/>
    <w:next w:val="Textkrper"/>
    <w:qFormat/>
    <w:pPr>
      <w:numPr>
        <w:ilvl w:val="3"/>
        <w:numId w:val="1"/>
      </w:numPr>
      <w:spacing w:before="125" w:after="125"/>
      <w:outlineLvl w:val="3"/>
    </w:pPr>
    <w:rPr>
      <w:b/>
      <w:bCs/>
      <w:i/>
      <w:iCs/>
      <w:sz w:val="22"/>
      <w:szCs w:val="24"/>
    </w:rPr>
  </w:style>
  <w:style w:type="paragraph" w:styleId="Berschrift5">
    <w:name w:val="Heading 5"/>
    <w:basedOn w:val="Berschrift"/>
    <w:next w:val="Textkrper"/>
    <w:qFormat/>
    <w:pPr>
      <w:numPr>
        <w:ilvl w:val="4"/>
        <w:numId w:val="1"/>
      </w:numPr>
      <w:spacing w:before="119" w:after="119"/>
      <w:outlineLvl w:val="4"/>
    </w:pPr>
    <w:rPr>
      <w:b/>
      <w:bCs/>
      <w:sz w:val="21"/>
      <w:szCs w:val="24"/>
    </w:rPr>
  </w:style>
  <w:style w:type="paragraph" w:styleId="Berschrift6">
    <w:name w:val="Heading 6"/>
    <w:basedOn w:val="Berschrift"/>
    <w:next w:val="Textkrper"/>
    <w:qFormat/>
    <w:pPr>
      <w:numPr>
        <w:ilvl w:val="5"/>
        <w:numId w:val="1"/>
      </w:numPr>
      <w:outlineLvl w:val="5"/>
    </w:pPr>
    <w:rPr>
      <w:b/>
      <w:bCs/>
      <w:sz w:val="22"/>
      <w:szCs w:val="21"/>
    </w:rPr>
  </w:style>
  <w:style w:type="paragraph" w:styleId="Berschrift7">
    <w:name w:val="Heading 7"/>
    <w:basedOn w:val="Berschrift"/>
    <w:next w:val="Textkrper"/>
    <w:qFormat/>
    <w:pPr>
      <w:numPr>
        <w:ilvl w:val="6"/>
        <w:numId w:val="1"/>
      </w:numPr>
      <w:outlineLvl w:val="6"/>
    </w:pPr>
    <w:rPr>
      <w:b/>
      <w:bCs/>
      <w:sz w:val="28"/>
      <w:szCs w:val="21"/>
    </w:rPr>
  </w:style>
  <w:style w:type="paragraph" w:styleId="Berschrift8">
    <w:name w:val="Heading 8"/>
    <w:basedOn w:val="Berschrift"/>
    <w:next w:val="Textkrper"/>
    <w:qFormat/>
    <w:pPr>
      <w:numPr>
        <w:ilvl w:val="7"/>
        <w:numId w:val="1"/>
      </w:numPr>
      <w:outlineLvl w:val="7"/>
    </w:pPr>
    <w:rPr>
      <w:b/>
      <w:bCs/>
      <w:sz w:val="28"/>
      <w:szCs w:val="21"/>
    </w:rPr>
  </w:style>
  <w:style w:type="paragraph" w:styleId="Berschrift9">
    <w:name w:val="Heading 9"/>
    <w:basedOn w:val="Berschrift"/>
    <w:next w:val="Textkrper"/>
    <w:qFormat/>
    <w:pPr>
      <w:numPr>
        <w:ilvl w:val="8"/>
        <w:numId w:val="1"/>
      </w:numPr>
      <w:outlineLvl w:val="8"/>
    </w:pPr>
    <w:rPr>
      <w:b/>
      <w:bCs/>
      <w:sz w:val="28"/>
      <w:szCs w:val="21"/>
    </w:rPr>
  </w:style>
  <w:style w:type="character" w:styleId="AbsatzStandardschriftart">
    <w:name w:val="Absatz-Standardschriftart"/>
    <w:qFormat/>
    <w:rPr/>
  </w:style>
  <w:style w:type="character" w:styleId="AbsatzStandardschriftart1">
    <w:name w:val="Absatz-Standardschriftart1"/>
    <w:qFormat/>
    <w:rPr/>
  </w:style>
  <w:style w:type="character" w:styleId="Internetverknpfung">
    <w:name w:val="Internetverknüpfung"/>
    <w:rPr>
      <w:rFonts w:ascii="Cantarell" w:hAnsi="Cantarell" w:cs="Cantarell"/>
      <w:b w:val="false"/>
      <w:color w:val="EB613D"/>
      <w:sz w:val="20"/>
      <w:u w:val="single"/>
    </w:rPr>
  </w:style>
  <w:style w:type="character" w:styleId="Zeilennummerierung">
    <w:name w:val="Zeilennummerierung"/>
    <w:rPr>
      <w:rFonts w:ascii="Calibri" w:hAnsi="Calibri" w:cs="Calibri"/>
      <w:sz w:val="18"/>
    </w:rPr>
  </w:style>
  <w:style w:type="character" w:styleId="Funotenzeichen1">
    <w:name w:val="Fußnotenzeichen1"/>
    <w:qFormat/>
    <w:rPr/>
  </w:style>
  <w:style w:type="character" w:styleId="Funotenzeichen2">
    <w:name w:val="Fußnotenzeichen2"/>
    <w:qFormat/>
    <w:rPr>
      <w:vertAlign w:val="superscript"/>
    </w:rPr>
  </w:style>
  <w:style w:type="paragraph" w:styleId="Berschrift">
    <w:name w:val="Überschrift"/>
    <w:basedOn w:val="Normal"/>
    <w:next w:val="Textkrper"/>
    <w:qFormat/>
    <w:pPr>
      <w:keepNext w:val="true"/>
      <w:spacing w:before="240" w:after="120"/>
      <w:jc w:val="left"/>
    </w:pPr>
    <w:rPr>
      <w:rFonts w:ascii="Arial" w:hAnsi="Arial" w:eastAsia="MS Mincho;ＭＳ 明朝" w:cs="Tahoma"/>
      <w:sz w:val="28"/>
      <w:szCs w:val="28"/>
    </w:rPr>
  </w:style>
  <w:style w:type="paragraph" w:styleId="Textkrper">
    <w:name w:val="Body Text"/>
    <w:basedOn w:val="Normal"/>
    <w:pPr>
      <w:spacing w:before="0" w:after="85"/>
    </w:pPr>
    <w:rPr/>
  </w:style>
  <w:style w:type="paragraph" w:styleId="Aufzhlung">
    <w:name w:val="List"/>
    <w:basedOn w:val="Textkrper"/>
    <w:pPr>
      <w:spacing w:before="28" w:after="28"/>
    </w:pPr>
    <w:rPr>
      <w:rFonts w:cs="Tahoma"/>
    </w:rPr>
  </w:style>
  <w:style w:type="paragraph" w:styleId="Beschriftung">
    <w:name w:val="Caption"/>
    <w:basedOn w:val="Normal"/>
    <w:qFormat/>
    <w:pPr>
      <w:suppressLineNumbers/>
      <w:spacing w:before="120" w:after="120"/>
    </w:pPr>
    <w:rPr>
      <w:rFonts w:cs="Lohit Hindi"/>
      <w:i/>
      <w:iCs/>
      <w:sz w:val="24"/>
      <w:szCs w:val="24"/>
    </w:rPr>
  </w:style>
  <w:style w:type="paragraph" w:styleId="Verzeichnis">
    <w:name w:val="Verzeichnis"/>
    <w:basedOn w:val="Normal"/>
    <w:qFormat/>
    <w:pPr>
      <w:suppressLineNumbers/>
    </w:pPr>
    <w:rPr>
      <w:rFonts w:cs="Tahoma"/>
    </w:rPr>
  </w:style>
  <w:style w:type="paragraph" w:styleId="Beschriftung2">
    <w:name w:val="Beschriftung2"/>
    <w:basedOn w:val="Normal"/>
    <w:qFormat/>
    <w:pPr>
      <w:suppressLineNumbers/>
      <w:spacing w:before="120" w:after="120"/>
    </w:pPr>
    <w:rPr>
      <w:rFonts w:cs="Lohit Hindi"/>
      <w:i/>
      <w:iCs/>
      <w:sz w:val="24"/>
      <w:szCs w:val="24"/>
    </w:rPr>
  </w:style>
  <w:style w:type="paragraph" w:styleId="Beschriftung1">
    <w:name w:val="Beschriftung1"/>
    <w:basedOn w:val="Normal"/>
    <w:qFormat/>
    <w:pPr>
      <w:suppressLineNumbers/>
      <w:spacing w:before="120" w:after="120"/>
    </w:pPr>
    <w:rPr>
      <w:rFonts w:cs="Tahoma"/>
      <w:i/>
      <w:iCs/>
      <w:sz w:val="24"/>
      <w:szCs w:val="24"/>
    </w:rPr>
  </w:style>
  <w:style w:type="paragraph" w:styleId="KopfundFuzeile">
    <w:name w:val="Kopf- und Fußzeile"/>
    <w:basedOn w:val="Normal"/>
    <w:qFormat/>
    <w:pPr>
      <w:suppressLineNumbers/>
      <w:tabs>
        <w:tab w:val="clear" w:pos="709"/>
        <w:tab w:val="center" w:pos="4819" w:leader="none"/>
        <w:tab w:val="right" w:pos="9638" w:leader="none"/>
      </w:tabs>
    </w:pPr>
    <w:rPr/>
  </w:style>
  <w:style w:type="paragraph" w:styleId="Kopfzeile">
    <w:name w:val="Header"/>
    <w:basedOn w:val="Normal"/>
    <w:pPr>
      <w:suppressLineNumbers/>
      <w:pBdr>
        <w:bottom w:val="single" w:sz="2" w:space="0" w:color="000000"/>
      </w:pBdr>
      <w:tabs>
        <w:tab w:val="clear" w:pos="709"/>
        <w:tab w:val="center" w:pos="4818" w:leader="none"/>
        <w:tab w:val="right" w:pos="9637" w:leader="none"/>
      </w:tabs>
    </w:pPr>
    <w:rPr/>
  </w:style>
  <w:style w:type="paragraph" w:styleId="Fuzeile">
    <w:name w:val="Footer"/>
    <w:basedOn w:val="Normal"/>
    <w:pPr>
      <w:suppressLineNumbers/>
      <w:pBdr>
        <w:top w:val="single" w:sz="2" w:space="0" w:color="000000"/>
      </w:pBdr>
      <w:tabs>
        <w:tab w:val="clear" w:pos="709"/>
        <w:tab w:val="center" w:pos="4818" w:leader="none"/>
        <w:tab w:val="right" w:pos="9637" w:leader="none"/>
      </w:tabs>
      <w:jc w:val="center"/>
    </w:pPr>
    <w:rPr/>
  </w:style>
  <w:style w:type="paragraph" w:styleId="Unterschrift">
    <w:name w:val="Signature"/>
    <w:basedOn w:val="Normal"/>
    <w:pPr>
      <w:suppressLineNumbers/>
    </w:pPr>
    <w:rPr/>
  </w:style>
  <w:style w:type="paragraph" w:styleId="Abbildung">
    <w:name w:val="Abbildung"/>
    <w:basedOn w:val="Beschriftung1"/>
    <w:qFormat/>
    <w:pPr/>
    <w:rPr>
      <w:b w:val="false"/>
      <w:sz w:val="18"/>
    </w:rPr>
  </w:style>
  <w:style w:type="paragraph" w:styleId="Funote">
    <w:name w:val="Footnote Text"/>
    <w:basedOn w:val="Normal"/>
    <w:pPr>
      <w:suppressLineNumbers/>
      <w:spacing w:before="0" w:after="0"/>
      <w:ind w:left="283" w:right="0" w:hanging="283"/>
    </w:pPr>
    <w:rPr>
      <w:sz w:val="16"/>
      <w:szCs w:val="20"/>
    </w:rPr>
  </w:style>
  <w:style w:type="paragraph" w:styleId="Endnote">
    <w:name w:val="Endnote Text"/>
    <w:basedOn w:val="Normal"/>
    <w:pPr>
      <w:suppressLineNumbers/>
      <w:spacing w:before="0" w:after="0"/>
      <w:ind w:left="283" w:right="0" w:hanging="283"/>
    </w:pPr>
    <w:rPr>
      <w:sz w:val="16"/>
      <w:szCs w:val="20"/>
    </w:rPr>
  </w:style>
  <w:style w:type="paragraph" w:styleId="DLTabRechts">
    <w:name w:val="DL_TabRechts"/>
    <w:qFormat/>
    <w:pPr>
      <w:widowControl w:val="false"/>
      <w:suppressAutoHyphens w:val="true"/>
      <w:kinsoku w:val="true"/>
      <w:overflowPunct w:val="true"/>
      <w:autoSpaceDE w:val="true"/>
      <w:bidi w:val="0"/>
      <w:spacing w:before="0" w:after="0"/>
      <w:ind w:left="0" w:right="510" w:hanging="0"/>
      <w:jc w:val="right"/>
    </w:pPr>
    <w:rPr>
      <w:rFonts w:ascii="Times New Roman" w:hAnsi="Times New Roman" w:eastAsia="Arial Unicode MS" w:cs="Tahoma"/>
      <w:color w:val="auto"/>
      <w:kern w:val="2"/>
      <w:sz w:val="24"/>
      <w:szCs w:val="24"/>
      <w:lang w:val="de-DE" w:bidi="zxx" w:eastAsia="zh-CN"/>
    </w:rPr>
  </w:style>
  <w:style w:type="paragraph" w:styleId="ListInfos">
    <w:name w:val="List_Infos"/>
    <w:qFormat/>
    <w:pPr>
      <w:widowControl w:val="false"/>
      <w:suppressAutoHyphens w:val="true"/>
      <w:kinsoku w:val="true"/>
      <w:overflowPunct w:val="true"/>
      <w:autoSpaceDE w:val="true"/>
      <w:bidi w:val="0"/>
    </w:pPr>
    <w:rPr>
      <w:rFonts w:ascii="Times New Roman" w:hAnsi="Times New Roman" w:eastAsia="Arial Unicode MS" w:cs="Tahoma"/>
      <w:color w:val="auto"/>
      <w:kern w:val="2"/>
      <w:sz w:val="20"/>
      <w:szCs w:val="24"/>
      <w:lang w:val="de-DE" w:bidi="zxx" w:eastAsia="zh-CN"/>
    </w:rPr>
  </w:style>
  <w:style w:type="paragraph" w:styleId="Tabelleninhalt">
    <w:name w:val="Tabelleninhalt"/>
    <w:basedOn w:val="Normal"/>
    <w:qFormat/>
    <w:pPr>
      <w:suppressLineNumbers/>
    </w:pPr>
    <w:rPr/>
  </w:style>
  <w:style w:type="paragraph" w:styleId="Tabellenberschrift">
    <w:name w:val="Tabellenüberschrift"/>
    <w:basedOn w:val="Tabelleninhalt"/>
    <w:qFormat/>
    <w:pPr>
      <w:suppressLineNumbers/>
      <w:jc w:val="center"/>
    </w:pPr>
    <w:rPr>
      <w:b/>
      <w:bCs/>
    </w:rPr>
  </w:style>
  <w:style w:type="paragraph" w:styleId="Kasten">
    <w:name w:val="Kasten"/>
    <w:basedOn w:val="Normal"/>
    <w:qFormat/>
    <w:pPr>
      <w:spacing w:before="198" w:after="198"/>
    </w:pPr>
    <w:rPr/>
  </w:style>
  <w:style w:type="paragraph" w:styleId="Sprechblasentext">
    <w:name w:val="Sprechblasentext"/>
    <w:basedOn w:val="Normal"/>
    <w:qFormat/>
    <w:pPr/>
    <w:rPr>
      <w:rFonts w:ascii="Tahoma" w:hAnsi="Tahoma" w:cs="Tahoma"/>
      <w:sz w:val="16"/>
      <w:szCs w:val="16"/>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20</TotalTime>
  <Application>LibreOffice/7.1.5.2$Linux_X86_64 LibreOffice_project/10$Build-2</Application>
  <AppVersion>15.0000</AppVersion>
  <Pages>2</Pages>
  <Words>291</Words>
  <Characters>2139</Characters>
  <CharactersWithSpaces>2406</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2011-04-13T16:33:00Z</dcterms:created>
  <dc:creator>dirk </dc:creator>
  <dc:description/>
  <dc:language>de-DE</dc:language>
  <cp:lastModifiedBy/>
  <cp:lastPrinted>2011-04-11T09:52:00Z</cp:lastPrinted>
  <dcterms:modified xsi:type="dcterms:W3CDTF">2021-09-03T13:53:41Z</dcterms:modified>
  <cp:revision>23</cp:revision>
  <dc:subject/>
  <dc:title>EINRÄUMUNG EINES EINFACHEN NUTZUNGSRECHTS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